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8FA" w:rsidRPr="00C95496" w:rsidRDefault="004F151C" w:rsidP="006E48F1">
      <w:pPr>
        <w:ind w:left="142"/>
        <w:jc w:val="center"/>
        <w:rPr>
          <w:b/>
        </w:rPr>
      </w:pPr>
      <w:r>
        <w:rPr>
          <w:noProof/>
        </w:rPr>
        <w:drawing>
          <wp:inline distT="0" distB="0" distL="0" distR="0">
            <wp:extent cx="2343007" cy="2657475"/>
            <wp:effectExtent l="0" t="0" r="635" b="0"/>
            <wp:docPr id="37" name="Obrázek 37" descr="znak obce Josef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znak obce Josefo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6601" cy="2661551"/>
                    </a:xfrm>
                    <a:prstGeom prst="rect">
                      <a:avLst/>
                    </a:prstGeom>
                    <a:noFill/>
                    <a:ln>
                      <a:noFill/>
                    </a:ln>
                  </pic:spPr>
                </pic:pic>
              </a:graphicData>
            </a:graphic>
          </wp:inline>
        </w:drawing>
      </w:r>
    </w:p>
    <w:p w:rsidR="007218FA" w:rsidRPr="00C95496" w:rsidRDefault="007218FA" w:rsidP="00111AB3">
      <w:pPr>
        <w:autoSpaceDE w:val="0"/>
        <w:autoSpaceDN w:val="0"/>
        <w:adjustRightInd w:val="0"/>
        <w:ind w:left="2127"/>
        <w:jc w:val="center"/>
        <w:rPr>
          <w:i/>
          <w:iCs/>
          <w:color w:val="000000"/>
        </w:rPr>
      </w:pPr>
    </w:p>
    <w:p w:rsidR="007218FA" w:rsidRPr="00C95496" w:rsidRDefault="007218FA" w:rsidP="00111AB3">
      <w:pPr>
        <w:autoSpaceDE w:val="0"/>
        <w:autoSpaceDN w:val="0"/>
        <w:adjustRightInd w:val="0"/>
        <w:ind w:left="2127"/>
        <w:rPr>
          <w:b/>
          <w:bCs/>
          <w:color w:val="00008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13"/>
      </w:tblGrid>
      <w:tr w:rsidR="007218FA" w:rsidRPr="00C95496" w:rsidTr="005650A6">
        <w:tc>
          <w:tcPr>
            <w:tcW w:w="7939" w:type="dxa"/>
            <w:shd w:val="clear" w:color="auto" w:fill="B6DDE8"/>
          </w:tcPr>
          <w:p w:rsidR="007218FA" w:rsidRPr="00C95496" w:rsidRDefault="007218FA" w:rsidP="005650A6">
            <w:pPr>
              <w:autoSpaceDE w:val="0"/>
              <w:autoSpaceDN w:val="0"/>
              <w:adjustRightInd w:val="0"/>
              <w:ind w:left="175"/>
              <w:jc w:val="center"/>
              <w:rPr>
                <w:b/>
                <w:bCs/>
                <w:color w:val="0D0D0D"/>
                <w:sz w:val="52"/>
                <w:szCs w:val="52"/>
              </w:rPr>
            </w:pPr>
          </w:p>
          <w:p w:rsidR="007218FA" w:rsidRPr="00C95496" w:rsidRDefault="007218FA" w:rsidP="005650A6">
            <w:pPr>
              <w:autoSpaceDE w:val="0"/>
              <w:autoSpaceDN w:val="0"/>
              <w:adjustRightInd w:val="0"/>
              <w:ind w:left="175"/>
              <w:jc w:val="center"/>
              <w:rPr>
                <w:b/>
                <w:bCs/>
                <w:color w:val="0D0D0D"/>
                <w:sz w:val="52"/>
                <w:szCs w:val="52"/>
              </w:rPr>
            </w:pPr>
            <w:r w:rsidRPr="00C95496">
              <w:rPr>
                <w:b/>
                <w:bCs/>
                <w:color w:val="0D0D0D"/>
                <w:sz w:val="52"/>
                <w:szCs w:val="52"/>
              </w:rPr>
              <w:t>POVODŇOVÝ PLÁN</w:t>
            </w:r>
            <w:r w:rsidRPr="00C95496">
              <w:rPr>
                <w:b/>
                <w:bCs/>
                <w:color w:val="0D0D0D"/>
                <w:sz w:val="52"/>
                <w:szCs w:val="52"/>
              </w:rPr>
              <w:br/>
              <w:t xml:space="preserve"> </w:t>
            </w:r>
            <w:r w:rsidR="00377A15">
              <w:rPr>
                <w:b/>
                <w:bCs/>
                <w:color w:val="0D0D0D"/>
                <w:sz w:val="52"/>
                <w:szCs w:val="52"/>
              </w:rPr>
              <w:t>OBCE</w:t>
            </w:r>
            <w:r w:rsidR="00027941">
              <w:rPr>
                <w:b/>
                <w:bCs/>
                <w:color w:val="0D0D0D"/>
                <w:sz w:val="52"/>
                <w:szCs w:val="52"/>
              </w:rPr>
              <w:t xml:space="preserve"> </w:t>
            </w:r>
            <w:r w:rsidR="004F151C">
              <w:rPr>
                <w:b/>
                <w:bCs/>
                <w:color w:val="0D0D0D"/>
                <w:sz w:val="52"/>
                <w:szCs w:val="52"/>
              </w:rPr>
              <w:t>JOSEFOV</w:t>
            </w:r>
          </w:p>
          <w:p w:rsidR="007218FA" w:rsidRPr="00C95496" w:rsidRDefault="007218FA" w:rsidP="005650A6">
            <w:pPr>
              <w:autoSpaceDE w:val="0"/>
              <w:autoSpaceDN w:val="0"/>
              <w:adjustRightInd w:val="0"/>
              <w:ind w:left="175"/>
              <w:jc w:val="center"/>
              <w:rPr>
                <w:b/>
                <w:bCs/>
                <w:color w:val="0D0D0D"/>
                <w:sz w:val="52"/>
                <w:szCs w:val="52"/>
              </w:rPr>
            </w:pPr>
          </w:p>
        </w:tc>
      </w:tr>
    </w:tbl>
    <w:p w:rsidR="007218FA" w:rsidRPr="00C95496" w:rsidRDefault="007218FA" w:rsidP="005650A6">
      <w:pPr>
        <w:autoSpaceDE w:val="0"/>
        <w:autoSpaceDN w:val="0"/>
        <w:adjustRightInd w:val="0"/>
        <w:ind w:left="851"/>
        <w:rPr>
          <w:b/>
          <w:bCs/>
          <w:color w:val="000000"/>
        </w:rPr>
      </w:pPr>
    </w:p>
    <w:p w:rsidR="007218FA" w:rsidRPr="00C95496" w:rsidRDefault="007218FA" w:rsidP="005650A6">
      <w:pPr>
        <w:autoSpaceDE w:val="0"/>
        <w:autoSpaceDN w:val="0"/>
        <w:adjustRightInd w:val="0"/>
        <w:ind w:left="851"/>
        <w:rPr>
          <w:b/>
          <w:bCs/>
          <w:color w:val="000000"/>
        </w:rPr>
      </w:pPr>
    </w:p>
    <w:p w:rsidR="007218FA" w:rsidRPr="00C95496" w:rsidRDefault="007218FA" w:rsidP="005650A6">
      <w:pPr>
        <w:autoSpaceDE w:val="0"/>
        <w:autoSpaceDN w:val="0"/>
        <w:adjustRightInd w:val="0"/>
        <w:ind w:left="851"/>
        <w:rPr>
          <w:b/>
          <w:bCs/>
          <w:color w:val="000000"/>
        </w:rPr>
      </w:pPr>
      <w:r w:rsidRPr="00C95496">
        <w:rPr>
          <w:b/>
          <w:bCs/>
          <w:color w:val="000000"/>
        </w:rPr>
        <w:t xml:space="preserve">Obec s rozšířenou působností: </w:t>
      </w:r>
      <w:r w:rsidR="00377A15">
        <w:rPr>
          <w:b/>
          <w:bCs/>
          <w:color w:val="000000"/>
        </w:rPr>
        <w:t>Sokolov</w:t>
      </w:r>
    </w:p>
    <w:p w:rsidR="007218FA" w:rsidRPr="00C95496" w:rsidRDefault="007218FA" w:rsidP="005650A6">
      <w:pPr>
        <w:autoSpaceDE w:val="0"/>
        <w:autoSpaceDN w:val="0"/>
        <w:adjustRightInd w:val="0"/>
        <w:ind w:left="851"/>
        <w:rPr>
          <w:b/>
          <w:bCs/>
          <w:color w:val="000000"/>
        </w:rPr>
      </w:pPr>
    </w:p>
    <w:p w:rsidR="007218FA" w:rsidRDefault="007218FA" w:rsidP="005650A6">
      <w:pPr>
        <w:autoSpaceDE w:val="0"/>
        <w:autoSpaceDN w:val="0"/>
        <w:adjustRightInd w:val="0"/>
        <w:ind w:left="851"/>
        <w:rPr>
          <w:b/>
          <w:bCs/>
          <w:color w:val="000000"/>
        </w:rPr>
      </w:pPr>
      <w:r w:rsidRPr="00C95496">
        <w:rPr>
          <w:b/>
          <w:bCs/>
          <w:color w:val="000000"/>
        </w:rPr>
        <w:t xml:space="preserve">Správci vodních toků: Povodí </w:t>
      </w:r>
      <w:r w:rsidR="00027941">
        <w:rPr>
          <w:b/>
          <w:bCs/>
          <w:color w:val="000000"/>
        </w:rPr>
        <w:t>Ohře</w:t>
      </w:r>
      <w:r w:rsidR="00AA6AE1">
        <w:rPr>
          <w:b/>
          <w:bCs/>
          <w:color w:val="000000"/>
        </w:rPr>
        <w:t>,</w:t>
      </w:r>
      <w:r w:rsidRPr="00C95496">
        <w:rPr>
          <w:b/>
          <w:bCs/>
          <w:color w:val="000000"/>
        </w:rPr>
        <w:t xml:space="preserve"> s.p. </w:t>
      </w:r>
    </w:p>
    <w:p w:rsidR="001F75A4" w:rsidRDefault="001F75A4" w:rsidP="005650A6">
      <w:pPr>
        <w:autoSpaceDE w:val="0"/>
        <w:autoSpaceDN w:val="0"/>
        <w:adjustRightInd w:val="0"/>
        <w:ind w:left="851"/>
        <w:rPr>
          <w:b/>
          <w:bCs/>
          <w:color w:val="000000"/>
        </w:rPr>
      </w:pPr>
    </w:p>
    <w:p w:rsidR="007218FA" w:rsidRDefault="007218FA" w:rsidP="005650A6">
      <w:pPr>
        <w:autoSpaceDE w:val="0"/>
        <w:autoSpaceDN w:val="0"/>
        <w:adjustRightInd w:val="0"/>
        <w:ind w:left="851"/>
        <w:rPr>
          <w:b/>
          <w:bCs/>
          <w:color w:val="000000"/>
        </w:rPr>
      </w:pPr>
    </w:p>
    <w:p w:rsidR="007218FA" w:rsidRPr="00C95496" w:rsidRDefault="007218FA" w:rsidP="005650A6">
      <w:pPr>
        <w:autoSpaceDE w:val="0"/>
        <w:autoSpaceDN w:val="0"/>
        <w:adjustRightInd w:val="0"/>
        <w:ind w:left="851"/>
        <w:jc w:val="both"/>
        <w:rPr>
          <w:color w:val="000000"/>
        </w:rPr>
      </w:pPr>
      <w:r w:rsidRPr="00C95496">
        <w:rPr>
          <w:color w:val="000000"/>
        </w:rPr>
        <w:t>Stanovisko správce toku (§ 83, písm. a) zákona č. 254/2001 Sb., o vodách a o změně některých zákonů (vodní zákon), ve znění pozdějších předpisů:</w:t>
      </w:r>
    </w:p>
    <w:p w:rsidR="007218FA" w:rsidRDefault="007218FA" w:rsidP="005650A6">
      <w:pPr>
        <w:autoSpaceDE w:val="0"/>
        <w:autoSpaceDN w:val="0"/>
        <w:adjustRightInd w:val="0"/>
        <w:ind w:left="851"/>
        <w:rPr>
          <w:color w:val="000000"/>
        </w:rPr>
      </w:pPr>
    </w:p>
    <w:p w:rsidR="007218FA" w:rsidRDefault="00AB7984" w:rsidP="005650A6">
      <w:pPr>
        <w:autoSpaceDE w:val="0"/>
        <w:autoSpaceDN w:val="0"/>
        <w:adjustRightInd w:val="0"/>
        <w:ind w:left="851"/>
        <w:rPr>
          <w:i/>
          <w:color w:val="000000"/>
        </w:rPr>
      </w:pPr>
      <w:r>
        <w:rPr>
          <w:i/>
          <w:color w:val="000000"/>
        </w:rPr>
        <w:t>Povodí Ohře, s.p. č.j.</w:t>
      </w:r>
    </w:p>
    <w:p w:rsidR="00AB7984" w:rsidRPr="00C95496" w:rsidRDefault="00AB7984" w:rsidP="005650A6">
      <w:pPr>
        <w:autoSpaceDE w:val="0"/>
        <w:autoSpaceDN w:val="0"/>
        <w:adjustRightInd w:val="0"/>
        <w:ind w:left="851"/>
        <w:rPr>
          <w:color w:val="000000"/>
        </w:rPr>
      </w:pPr>
    </w:p>
    <w:p w:rsidR="007218FA" w:rsidRPr="00C95496" w:rsidRDefault="007218FA" w:rsidP="005650A6">
      <w:pPr>
        <w:autoSpaceDE w:val="0"/>
        <w:autoSpaceDN w:val="0"/>
        <w:adjustRightInd w:val="0"/>
        <w:ind w:left="851"/>
        <w:jc w:val="both"/>
        <w:rPr>
          <w:color w:val="000000"/>
        </w:rPr>
      </w:pPr>
      <w:r w:rsidRPr="00C95496">
        <w:rPr>
          <w:color w:val="000000"/>
        </w:rPr>
        <w:t xml:space="preserve">Potvrzení souladu věcné a grafické části povodňového plánu </w:t>
      </w:r>
      <w:r w:rsidR="0011241C">
        <w:rPr>
          <w:color w:val="000000"/>
        </w:rPr>
        <w:t xml:space="preserve">obce </w:t>
      </w:r>
      <w:r w:rsidR="004F151C">
        <w:rPr>
          <w:color w:val="000000"/>
        </w:rPr>
        <w:t>Josefov</w:t>
      </w:r>
      <w:r w:rsidRPr="00C95496">
        <w:rPr>
          <w:color w:val="000000"/>
        </w:rPr>
        <w:t xml:space="preserve"> s povodňovým plánem ORP </w:t>
      </w:r>
      <w:r w:rsidR="00377A15">
        <w:rPr>
          <w:color w:val="000000"/>
        </w:rPr>
        <w:t>Sokolov</w:t>
      </w:r>
      <w:r w:rsidRPr="00C95496">
        <w:rPr>
          <w:color w:val="000000"/>
        </w:rPr>
        <w:t xml:space="preserve"> ve smyslu zákona č. 254/2001 Sb., o vodách a o změně některých zákonů (vodní zákon), ve znění pozdějších předpisů:</w:t>
      </w:r>
    </w:p>
    <w:p w:rsidR="007218FA" w:rsidRDefault="007218FA" w:rsidP="005650A6">
      <w:pPr>
        <w:autoSpaceDE w:val="0"/>
        <w:autoSpaceDN w:val="0"/>
        <w:adjustRightInd w:val="0"/>
        <w:ind w:left="851"/>
        <w:rPr>
          <w:color w:val="000000"/>
        </w:rPr>
      </w:pPr>
    </w:p>
    <w:p w:rsidR="007218FA" w:rsidRPr="00710ED3" w:rsidRDefault="00AB7984" w:rsidP="005650A6">
      <w:pPr>
        <w:autoSpaceDE w:val="0"/>
        <w:autoSpaceDN w:val="0"/>
        <w:adjustRightInd w:val="0"/>
        <w:ind w:left="851"/>
        <w:rPr>
          <w:i/>
          <w:color w:val="000000"/>
        </w:rPr>
      </w:pPr>
      <w:r>
        <w:rPr>
          <w:i/>
          <w:color w:val="000000"/>
        </w:rPr>
        <w:t xml:space="preserve">Městský úřad </w:t>
      </w:r>
      <w:r w:rsidR="00377A15">
        <w:rPr>
          <w:i/>
          <w:color w:val="000000"/>
        </w:rPr>
        <w:t>Sokolov</w:t>
      </w:r>
      <w:r>
        <w:rPr>
          <w:i/>
          <w:color w:val="000000"/>
        </w:rPr>
        <w:t>, vodoprávní úřad č.j.</w:t>
      </w:r>
    </w:p>
    <w:p w:rsidR="007218FA" w:rsidRDefault="007218FA" w:rsidP="005650A6">
      <w:pPr>
        <w:autoSpaceDE w:val="0"/>
        <w:autoSpaceDN w:val="0"/>
        <w:adjustRightInd w:val="0"/>
        <w:ind w:left="851"/>
        <w:rPr>
          <w:color w:val="000000"/>
        </w:rPr>
      </w:pPr>
    </w:p>
    <w:p w:rsidR="0035033F" w:rsidRDefault="0035033F" w:rsidP="005650A6">
      <w:pPr>
        <w:autoSpaceDE w:val="0"/>
        <w:autoSpaceDN w:val="0"/>
        <w:adjustRightInd w:val="0"/>
        <w:ind w:left="851"/>
        <w:rPr>
          <w:color w:val="000000"/>
        </w:rPr>
      </w:pPr>
    </w:p>
    <w:p w:rsidR="007218FA" w:rsidRPr="00C95496" w:rsidRDefault="007218FA" w:rsidP="005650A6">
      <w:pPr>
        <w:autoSpaceDE w:val="0"/>
        <w:autoSpaceDN w:val="0"/>
        <w:adjustRightInd w:val="0"/>
        <w:ind w:left="851"/>
        <w:rPr>
          <w:color w:val="000000"/>
        </w:rPr>
      </w:pPr>
      <w:r w:rsidRPr="00C95496">
        <w:rPr>
          <w:color w:val="000000"/>
        </w:rPr>
        <w:t>Povodňový plán schválil</w:t>
      </w:r>
      <w:r w:rsidR="001D68E7">
        <w:rPr>
          <w:color w:val="000000"/>
        </w:rPr>
        <w:t>:</w:t>
      </w:r>
    </w:p>
    <w:p w:rsidR="007218FA" w:rsidRPr="00C95496" w:rsidRDefault="007218FA" w:rsidP="005650A6">
      <w:pPr>
        <w:autoSpaceDE w:val="0"/>
        <w:autoSpaceDN w:val="0"/>
        <w:adjustRightInd w:val="0"/>
        <w:ind w:left="851"/>
        <w:rPr>
          <w:color w:val="000000"/>
        </w:rPr>
      </w:pPr>
    </w:p>
    <w:p w:rsidR="007218FA" w:rsidRPr="00C95496" w:rsidRDefault="007218FA" w:rsidP="005650A6">
      <w:pPr>
        <w:autoSpaceDE w:val="0"/>
        <w:autoSpaceDN w:val="0"/>
        <w:adjustRightInd w:val="0"/>
        <w:ind w:left="851"/>
        <w:rPr>
          <w:color w:val="000000"/>
        </w:rPr>
      </w:pPr>
    </w:p>
    <w:p w:rsidR="007218FA" w:rsidRPr="00710ED3" w:rsidRDefault="007218FA" w:rsidP="005650A6">
      <w:pPr>
        <w:ind w:left="851"/>
        <w:rPr>
          <w:i/>
          <w:color w:val="000000"/>
        </w:rPr>
      </w:pPr>
      <w:r w:rsidRPr="00710ED3">
        <w:rPr>
          <w:i/>
          <w:color w:val="000000"/>
        </w:rPr>
        <w:t>Dne………</w:t>
      </w:r>
      <w:r w:rsidR="00AB7984" w:rsidRPr="00710ED3">
        <w:rPr>
          <w:i/>
          <w:color w:val="000000"/>
        </w:rPr>
        <w:t>………</w:t>
      </w:r>
      <w:r w:rsidRPr="00710ED3">
        <w:rPr>
          <w:i/>
          <w:color w:val="000000"/>
        </w:rPr>
        <w:t>…</w:t>
      </w:r>
      <w:r w:rsidR="00AB7984" w:rsidRPr="00710ED3">
        <w:rPr>
          <w:i/>
          <w:color w:val="000000"/>
        </w:rPr>
        <w:t xml:space="preserve"> </w:t>
      </w:r>
      <w:r w:rsidR="00AB7984">
        <w:rPr>
          <w:i/>
          <w:color w:val="000000"/>
        </w:rPr>
        <w:t xml:space="preserve"> </w:t>
      </w:r>
      <w:r w:rsidR="00710ED3" w:rsidRPr="00710ED3">
        <w:rPr>
          <w:i/>
          <w:color w:val="000000"/>
        </w:rPr>
        <w:t xml:space="preserve">Podpis </w:t>
      </w:r>
      <w:r w:rsidRPr="00710ED3">
        <w:rPr>
          <w:i/>
          <w:color w:val="000000"/>
        </w:rPr>
        <w:t>……………</w:t>
      </w:r>
    </w:p>
    <w:p w:rsidR="007218FA" w:rsidRDefault="007218FA" w:rsidP="005650A6">
      <w:pPr>
        <w:ind w:left="851"/>
        <w:rPr>
          <w:color w:val="000000"/>
        </w:rPr>
      </w:pPr>
    </w:p>
    <w:p w:rsidR="004F151C" w:rsidRDefault="004F151C" w:rsidP="005650A6">
      <w:pPr>
        <w:ind w:left="851"/>
        <w:rPr>
          <w:color w:val="000000"/>
        </w:rPr>
      </w:pPr>
    </w:p>
    <w:tbl>
      <w:tblPr>
        <w:tblW w:w="9214" w:type="dxa"/>
        <w:tblInd w:w="70" w:type="dxa"/>
        <w:tblCellMar>
          <w:left w:w="70" w:type="dxa"/>
          <w:right w:w="70" w:type="dxa"/>
        </w:tblCellMar>
        <w:tblLook w:val="0000" w:firstRow="0" w:lastRow="0" w:firstColumn="0" w:lastColumn="0" w:noHBand="0" w:noVBand="0"/>
      </w:tblPr>
      <w:tblGrid>
        <w:gridCol w:w="9214"/>
      </w:tblGrid>
      <w:tr w:rsidR="007218FA" w:rsidRPr="00C95496" w:rsidTr="005650A6">
        <w:tc>
          <w:tcPr>
            <w:tcW w:w="9214" w:type="dxa"/>
            <w:shd w:val="clear" w:color="auto" w:fill="E3E3ED"/>
          </w:tcPr>
          <w:p w:rsidR="007218FA" w:rsidRDefault="007218FA" w:rsidP="00111AB3">
            <w:pPr>
              <w:tabs>
                <w:tab w:val="left" w:pos="1701"/>
              </w:tabs>
              <w:ind w:left="356"/>
              <w:jc w:val="both"/>
              <w:rPr>
                <w:b/>
              </w:rPr>
            </w:pPr>
          </w:p>
          <w:p w:rsidR="007218FA" w:rsidRPr="00111AB3" w:rsidRDefault="007218FA" w:rsidP="00111AB3">
            <w:pPr>
              <w:tabs>
                <w:tab w:val="left" w:pos="1701"/>
              </w:tabs>
              <w:ind w:left="356"/>
              <w:jc w:val="both"/>
              <w:rPr>
                <w:b/>
              </w:rPr>
            </w:pPr>
            <w:r w:rsidRPr="00111AB3">
              <w:rPr>
                <w:b/>
              </w:rPr>
              <w:t>Ing. Lumír Pála</w:t>
            </w:r>
          </w:p>
          <w:p w:rsidR="007218FA" w:rsidRPr="00111AB3" w:rsidRDefault="007218FA" w:rsidP="00111AB3">
            <w:pPr>
              <w:tabs>
                <w:tab w:val="left" w:pos="1701"/>
              </w:tabs>
              <w:ind w:left="356"/>
              <w:jc w:val="both"/>
              <w:rPr>
                <w:b/>
              </w:rPr>
            </w:pPr>
            <w:r w:rsidRPr="00111AB3">
              <w:rPr>
                <w:b/>
              </w:rPr>
              <w:t>Myslbekova 955/6</w:t>
            </w:r>
          </w:p>
          <w:p w:rsidR="007218FA" w:rsidRPr="00111AB3" w:rsidRDefault="007218FA" w:rsidP="00111AB3">
            <w:pPr>
              <w:tabs>
                <w:tab w:val="left" w:pos="1701"/>
              </w:tabs>
              <w:ind w:left="356"/>
              <w:jc w:val="both"/>
              <w:rPr>
                <w:b/>
              </w:rPr>
            </w:pPr>
            <w:r w:rsidRPr="00111AB3">
              <w:rPr>
                <w:b/>
              </w:rPr>
              <w:t>363 01 Ostrov</w:t>
            </w:r>
          </w:p>
          <w:p w:rsidR="007218FA" w:rsidRPr="00C95496" w:rsidRDefault="007218FA" w:rsidP="00111AB3">
            <w:pPr>
              <w:tabs>
                <w:tab w:val="left" w:pos="1701"/>
              </w:tabs>
              <w:ind w:left="356"/>
              <w:jc w:val="both"/>
            </w:pPr>
            <w:r w:rsidRPr="00111AB3">
              <w:rPr>
                <w:b/>
              </w:rPr>
              <w:t>IČ 68783531</w:t>
            </w:r>
          </w:p>
        </w:tc>
      </w:tr>
      <w:tr w:rsidR="007218FA" w:rsidRPr="00C95496" w:rsidTr="005650A6">
        <w:tc>
          <w:tcPr>
            <w:tcW w:w="9214" w:type="dxa"/>
            <w:shd w:val="clear" w:color="auto" w:fill="E3E3ED"/>
          </w:tcPr>
          <w:p w:rsidR="007218FA" w:rsidRPr="00C95496" w:rsidRDefault="007218FA" w:rsidP="005A13B5">
            <w:pPr>
              <w:autoSpaceDE w:val="0"/>
              <w:autoSpaceDN w:val="0"/>
              <w:adjustRightInd w:val="0"/>
              <w:ind w:left="356"/>
              <w:rPr>
                <w:b/>
                <w:bCs/>
                <w:i/>
                <w:iCs/>
                <w:sz w:val="32"/>
                <w:szCs w:val="32"/>
              </w:rPr>
            </w:pPr>
          </w:p>
        </w:tc>
      </w:tr>
    </w:tbl>
    <w:p w:rsidR="007218FA" w:rsidRPr="00C95496" w:rsidRDefault="007218FA" w:rsidP="00111AB3">
      <w:pPr>
        <w:ind w:right="-142"/>
        <w:jc w:val="both"/>
      </w:pPr>
    </w:p>
    <w:tbl>
      <w:tblPr>
        <w:tblW w:w="9214" w:type="dxa"/>
        <w:tblInd w:w="70" w:type="dxa"/>
        <w:tblLayout w:type="fixed"/>
        <w:tblCellMar>
          <w:left w:w="70" w:type="dxa"/>
          <w:right w:w="70" w:type="dxa"/>
        </w:tblCellMar>
        <w:tblLook w:val="0000" w:firstRow="0" w:lastRow="0" w:firstColumn="0" w:lastColumn="0" w:noHBand="0" w:noVBand="0"/>
      </w:tblPr>
      <w:tblGrid>
        <w:gridCol w:w="1980"/>
        <w:gridCol w:w="7234"/>
      </w:tblGrid>
      <w:tr w:rsidR="007218FA" w:rsidRPr="00C95496" w:rsidTr="005A13B5">
        <w:trPr>
          <w:trHeight w:val="205"/>
        </w:trPr>
        <w:tc>
          <w:tcPr>
            <w:tcW w:w="1980" w:type="dxa"/>
          </w:tcPr>
          <w:p w:rsidR="007218FA" w:rsidRPr="00C95496" w:rsidRDefault="007218FA" w:rsidP="005A13B5">
            <w:pPr>
              <w:jc w:val="both"/>
              <w:rPr>
                <w:i/>
                <w:iCs/>
                <w:color w:val="FFFFFF"/>
              </w:rPr>
            </w:pPr>
          </w:p>
        </w:tc>
        <w:tc>
          <w:tcPr>
            <w:tcW w:w="7234" w:type="dxa"/>
          </w:tcPr>
          <w:p w:rsidR="007218FA" w:rsidRPr="00C95496" w:rsidRDefault="007218FA" w:rsidP="005A13B5">
            <w:pPr>
              <w:ind w:left="360"/>
              <w:jc w:val="both"/>
              <w:rPr>
                <w:i/>
                <w:iCs/>
                <w:caps/>
              </w:rPr>
            </w:pPr>
          </w:p>
        </w:tc>
      </w:tr>
      <w:tr w:rsidR="007218FA" w:rsidRPr="00C95496" w:rsidTr="005A13B5">
        <w:tc>
          <w:tcPr>
            <w:tcW w:w="1980" w:type="dxa"/>
            <w:shd w:val="clear" w:color="auto" w:fill="E3E3ED"/>
          </w:tcPr>
          <w:p w:rsidR="007218FA" w:rsidRPr="00C95496" w:rsidRDefault="007218FA" w:rsidP="005A13B5">
            <w:pPr>
              <w:ind w:firstLine="142"/>
              <w:jc w:val="both"/>
              <w:rPr>
                <w:i/>
              </w:rPr>
            </w:pPr>
            <w:r w:rsidRPr="00C95496">
              <w:rPr>
                <w:i/>
              </w:rPr>
              <w:t>Zakázka:</w:t>
            </w:r>
          </w:p>
        </w:tc>
        <w:tc>
          <w:tcPr>
            <w:tcW w:w="7234" w:type="dxa"/>
          </w:tcPr>
          <w:p w:rsidR="007218FA" w:rsidRPr="00C95496" w:rsidRDefault="007218FA" w:rsidP="00111AB3">
            <w:pPr>
              <w:ind w:left="360"/>
              <w:jc w:val="center"/>
              <w:rPr>
                <w:b/>
                <w:sz w:val="32"/>
                <w:szCs w:val="32"/>
              </w:rPr>
            </w:pPr>
            <w:r>
              <w:rPr>
                <w:b/>
                <w:sz w:val="32"/>
                <w:szCs w:val="32"/>
              </w:rPr>
              <w:t>P</w:t>
            </w:r>
            <w:r w:rsidRPr="00C95496">
              <w:rPr>
                <w:b/>
                <w:sz w:val="32"/>
                <w:szCs w:val="32"/>
              </w:rPr>
              <w:t xml:space="preserve">ovodňový plán </w:t>
            </w:r>
            <w:r w:rsidR="00377A15">
              <w:rPr>
                <w:b/>
                <w:sz w:val="32"/>
                <w:szCs w:val="32"/>
              </w:rPr>
              <w:t>obce</w:t>
            </w:r>
            <w:r w:rsidR="00AA6AE1">
              <w:rPr>
                <w:b/>
                <w:sz w:val="32"/>
                <w:szCs w:val="32"/>
              </w:rPr>
              <w:t xml:space="preserve"> </w:t>
            </w:r>
            <w:r w:rsidR="004F151C">
              <w:rPr>
                <w:b/>
                <w:sz w:val="32"/>
                <w:szCs w:val="32"/>
              </w:rPr>
              <w:t>Josefov</w:t>
            </w:r>
          </w:p>
          <w:p w:rsidR="007218FA" w:rsidRPr="00C95496" w:rsidRDefault="007218FA" w:rsidP="005A13B5">
            <w:pPr>
              <w:tabs>
                <w:tab w:val="left" w:pos="1701"/>
              </w:tabs>
              <w:ind w:left="360"/>
              <w:jc w:val="both"/>
            </w:pPr>
          </w:p>
        </w:tc>
      </w:tr>
      <w:tr w:rsidR="007218FA" w:rsidRPr="00C95496" w:rsidTr="005A13B5">
        <w:trPr>
          <w:trHeight w:val="205"/>
        </w:trPr>
        <w:tc>
          <w:tcPr>
            <w:tcW w:w="1980" w:type="dxa"/>
          </w:tcPr>
          <w:p w:rsidR="007218FA" w:rsidRPr="00C95496" w:rsidRDefault="007218FA" w:rsidP="005A13B5">
            <w:pPr>
              <w:jc w:val="both"/>
              <w:rPr>
                <w:i/>
                <w:iCs/>
                <w:color w:val="FFFFFF"/>
              </w:rPr>
            </w:pPr>
          </w:p>
        </w:tc>
        <w:tc>
          <w:tcPr>
            <w:tcW w:w="7234" w:type="dxa"/>
          </w:tcPr>
          <w:p w:rsidR="007218FA" w:rsidRPr="00C95496" w:rsidRDefault="007218FA" w:rsidP="005A13B5">
            <w:pPr>
              <w:ind w:left="360"/>
              <w:jc w:val="both"/>
              <w:rPr>
                <w:i/>
                <w:iCs/>
                <w:caps/>
              </w:rPr>
            </w:pPr>
          </w:p>
        </w:tc>
      </w:tr>
      <w:tr w:rsidR="007218FA" w:rsidRPr="00C95496" w:rsidTr="005A13B5">
        <w:tc>
          <w:tcPr>
            <w:tcW w:w="1980" w:type="dxa"/>
            <w:shd w:val="clear" w:color="auto" w:fill="E3E3ED"/>
          </w:tcPr>
          <w:p w:rsidR="007218FA" w:rsidRPr="00C95496" w:rsidRDefault="007218FA" w:rsidP="005A13B5">
            <w:pPr>
              <w:ind w:firstLine="142"/>
              <w:jc w:val="both"/>
              <w:rPr>
                <w:i/>
              </w:rPr>
            </w:pPr>
            <w:r w:rsidRPr="00C95496">
              <w:rPr>
                <w:i/>
              </w:rPr>
              <w:t>Archivní číslo</w:t>
            </w:r>
          </w:p>
        </w:tc>
        <w:tc>
          <w:tcPr>
            <w:tcW w:w="7234" w:type="dxa"/>
          </w:tcPr>
          <w:p w:rsidR="007218FA" w:rsidRPr="00C95496" w:rsidRDefault="004F151C" w:rsidP="00027941">
            <w:pPr>
              <w:tabs>
                <w:tab w:val="left" w:pos="1701"/>
              </w:tabs>
              <w:ind w:left="360"/>
              <w:jc w:val="both"/>
              <w:rPr>
                <w:b/>
              </w:rPr>
            </w:pPr>
            <w:r>
              <w:rPr>
                <w:b/>
              </w:rPr>
              <w:t>PP/2017</w:t>
            </w:r>
            <w:r w:rsidR="007218FA">
              <w:rPr>
                <w:b/>
              </w:rPr>
              <w:t>/</w:t>
            </w:r>
            <w:r>
              <w:rPr>
                <w:b/>
              </w:rPr>
              <w:t>JOSEFOV</w:t>
            </w:r>
          </w:p>
        </w:tc>
      </w:tr>
      <w:tr w:rsidR="007218FA" w:rsidRPr="00C95496" w:rsidTr="005A13B5">
        <w:trPr>
          <w:trHeight w:val="205"/>
        </w:trPr>
        <w:tc>
          <w:tcPr>
            <w:tcW w:w="1980" w:type="dxa"/>
          </w:tcPr>
          <w:p w:rsidR="007218FA" w:rsidRPr="00C95496" w:rsidRDefault="007218FA" w:rsidP="005A13B5">
            <w:pPr>
              <w:jc w:val="both"/>
              <w:rPr>
                <w:i/>
                <w:iCs/>
                <w:color w:val="FFFFFF"/>
              </w:rPr>
            </w:pPr>
          </w:p>
        </w:tc>
        <w:tc>
          <w:tcPr>
            <w:tcW w:w="7234" w:type="dxa"/>
          </w:tcPr>
          <w:p w:rsidR="007218FA" w:rsidRPr="00C95496" w:rsidRDefault="007218FA" w:rsidP="005A13B5">
            <w:pPr>
              <w:ind w:left="360"/>
              <w:jc w:val="both"/>
              <w:rPr>
                <w:b/>
                <w:i/>
                <w:iCs/>
                <w:caps/>
              </w:rPr>
            </w:pPr>
          </w:p>
        </w:tc>
      </w:tr>
      <w:tr w:rsidR="007218FA" w:rsidRPr="00C95496" w:rsidTr="005A13B5">
        <w:tc>
          <w:tcPr>
            <w:tcW w:w="1980" w:type="dxa"/>
            <w:shd w:val="clear" w:color="auto" w:fill="E3E3ED"/>
          </w:tcPr>
          <w:p w:rsidR="007218FA" w:rsidRPr="00C95496" w:rsidRDefault="007218FA" w:rsidP="005A13B5">
            <w:pPr>
              <w:ind w:firstLine="142"/>
              <w:jc w:val="both"/>
              <w:rPr>
                <w:i/>
              </w:rPr>
            </w:pPr>
            <w:r w:rsidRPr="00C95496">
              <w:rPr>
                <w:i/>
              </w:rPr>
              <w:t>Objednatel</w:t>
            </w:r>
          </w:p>
        </w:tc>
        <w:tc>
          <w:tcPr>
            <w:tcW w:w="7234" w:type="dxa"/>
          </w:tcPr>
          <w:p w:rsidR="007218FA" w:rsidRDefault="004F151C" w:rsidP="005A13B5">
            <w:pPr>
              <w:tabs>
                <w:tab w:val="left" w:pos="1701"/>
              </w:tabs>
              <w:ind w:left="360"/>
              <w:jc w:val="both"/>
              <w:rPr>
                <w:b/>
              </w:rPr>
            </w:pPr>
            <w:r>
              <w:rPr>
                <w:b/>
              </w:rPr>
              <w:t>Obec Josefov</w:t>
            </w:r>
          </w:p>
          <w:p w:rsidR="00AA6AE1" w:rsidRDefault="004F151C" w:rsidP="005A13B5">
            <w:pPr>
              <w:tabs>
                <w:tab w:val="left" w:pos="1701"/>
              </w:tabs>
              <w:ind w:left="360"/>
              <w:jc w:val="both"/>
              <w:rPr>
                <w:b/>
              </w:rPr>
            </w:pPr>
            <w:r>
              <w:rPr>
                <w:b/>
              </w:rPr>
              <w:t>Josefov</w:t>
            </w:r>
            <w:r w:rsidR="002D6653">
              <w:rPr>
                <w:b/>
              </w:rPr>
              <w:t xml:space="preserve"> č.p. </w:t>
            </w:r>
            <w:r>
              <w:rPr>
                <w:b/>
              </w:rPr>
              <w:t>12</w:t>
            </w:r>
          </w:p>
          <w:p w:rsidR="00AA6AE1" w:rsidRDefault="004F151C" w:rsidP="005A13B5">
            <w:pPr>
              <w:tabs>
                <w:tab w:val="left" w:pos="1701"/>
              </w:tabs>
              <w:ind w:left="360"/>
              <w:jc w:val="both"/>
              <w:rPr>
                <w:b/>
              </w:rPr>
            </w:pPr>
            <w:r>
              <w:rPr>
                <w:b/>
              </w:rPr>
              <w:t>357 09 Josefov</w:t>
            </w:r>
          </w:p>
          <w:p w:rsidR="00F4246A" w:rsidRDefault="00DB0A76" w:rsidP="005A13B5">
            <w:pPr>
              <w:tabs>
                <w:tab w:val="left" w:pos="1701"/>
              </w:tabs>
              <w:ind w:left="360"/>
              <w:jc w:val="both"/>
              <w:rPr>
                <w:b/>
              </w:rPr>
            </w:pPr>
            <w:r>
              <w:rPr>
                <w:noProof/>
              </w:rPr>
              <w:drawing>
                <wp:anchor distT="0" distB="0" distL="114300" distR="114300" simplePos="0" relativeHeight="251659264" behindDoc="1" locked="0" layoutInCell="1" allowOverlap="1" wp14:anchorId="6E590911" wp14:editId="68BDD19A">
                  <wp:simplePos x="0" y="0"/>
                  <wp:positionH relativeFrom="column">
                    <wp:posOffset>2912685</wp:posOffset>
                  </wp:positionH>
                  <wp:positionV relativeFrom="paragraph">
                    <wp:posOffset>96616</wp:posOffset>
                  </wp:positionV>
                  <wp:extent cx="1009291" cy="464543"/>
                  <wp:effectExtent l="0" t="0" r="0" b="0"/>
                  <wp:wrapNone/>
                  <wp:docPr id="1" name="obrázek 1" descr="https://encrypted-tbn2.gstatic.com/images?q=tbn:ANd9GcRGUN-yllD158QIyK-FRYUQH1KTyzxPIfnzLtLdmRXeWoLJHH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RGUN-yllD158QIyK-FRYUQH1KTyzxPIfnzLtLdmRXeWoLJHH3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291" cy="4645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246A" w:rsidRDefault="00F4246A" w:rsidP="005A13B5">
            <w:pPr>
              <w:tabs>
                <w:tab w:val="left" w:pos="1701"/>
              </w:tabs>
              <w:ind w:left="360"/>
              <w:jc w:val="both"/>
              <w:rPr>
                <w:b/>
              </w:rPr>
            </w:pPr>
            <w:r>
              <w:rPr>
                <w:b/>
              </w:rPr>
              <w:t xml:space="preserve">Akce byla realizována za finančního </w:t>
            </w:r>
          </w:p>
          <w:p w:rsidR="00F4246A" w:rsidRDefault="00F4246A" w:rsidP="005A13B5">
            <w:pPr>
              <w:tabs>
                <w:tab w:val="left" w:pos="1701"/>
              </w:tabs>
              <w:ind w:left="360"/>
              <w:jc w:val="both"/>
              <w:rPr>
                <w:b/>
              </w:rPr>
            </w:pPr>
            <w:r>
              <w:rPr>
                <w:b/>
              </w:rPr>
              <w:t xml:space="preserve">přispění Karlovarského kraje. </w:t>
            </w:r>
          </w:p>
          <w:p w:rsidR="00F4246A" w:rsidRDefault="00F4246A" w:rsidP="005A13B5">
            <w:pPr>
              <w:tabs>
                <w:tab w:val="left" w:pos="1701"/>
              </w:tabs>
              <w:ind w:left="360"/>
              <w:jc w:val="both"/>
              <w:rPr>
                <w:b/>
              </w:rPr>
            </w:pPr>
          </w:p>
          <w:p w:rsidR="00F4246A" w:rsidRDefault="00F4246A" w:rsidP="005A13B5">
            <w:pPr>
              <w:tabs>
                <w:tab w:val="left" w:pos="1701"/>
              </w:tabs>
              <w:ind w:left="360"/>
              <w:jc w:val="both"/>
              <w:rPr>
                <w:b/>
              </w:rPr>
            </w:pPr>
          </w:p>
          <w:p w:rsidR="00F4246A" w:rsidRDefault="00F4246A" w:rsidP="005A13B5">
            <w:pPr>
              <w:tabs>
                <w:tab w:val="left" w:pos="1701"/>
              </w:tabs>
              <w:ind w:left="360"/>
              <w:jc w:val="both"/>
              <w:rPr>
                <w:b/>
              </w:rPr>
            </w:pPr>
          </w:p>
          <w:p w:rsidR="00F4246A" w:rsidRDefault="00F4246A" w:rsidP="005A13B5">
            <w:pPr>
              <w:tabs>
                <w:tab w:val="left" w:pos="1701"/>
              </w:tabs>
              <w:ind w:left="360"/>
              <w:jc w:val="both"/>
              <w:rPr>
                <w:b/>
              </w:rPr>
            </w:pPr>
          </w:p>
          <w:p w:rsidR="00F4246A" w:rsidRDefault="00F4246A" w:rsidP="005A13B5">
            <w:pPr>
              <w:tabs>
                <w:tab w:val="left" w:pos="1701"/>
              </w:tabs>
              <w:ind w:left="360"/>
              <w:jc w:val="both"/>
              <w:rPr>
                <w:b/>
              </w:rPr>
            </w:pPr>
          </w:p>
          <w:p w:rsidR="00F4246A" w:rsidRDefault="00F4246A" w:rsidP="005A13B5">
            <w:pPr>
              <w:tabs>
                <w:tab w:val="left" w:pos="1701"/>
              </w:tabs>
              <w:ind w:left="360"/>
              <w:jc w:val="both"/>
              <w:rPr>
                <w:b/>
              </w:rPr>
            </w:pPr>
          </w:p>
          <w:p w:rsidR="00F4246A" w:rsidRDefault="00F4246A" w:rsidP="005A13B5">
            <w:pPr>
              <w:tabs>
                <w:tab w:val="left" w:pos="1701"/>
              </w:tabs>
              <w:ind w:left="360"/>
              <w:jc w:val="both"/>
              <w:rPr>
                <w:b/>
              </w:rPr>
            </w:pPr>
          </w:p>
          <w:p w:rsidR="00F4246A" w:rsidRDefault="00F4246A" w:rsidP="005A13B5">
            <w:pPr>
              <w:tabs>
                <w:tab w:val="left" w:pos="1701"/>
              </w:tabs>
              <w:ind w:left="360"/>
              <w:jc w:val="both"/>
              <w:rPr>
                <w:b/>
              </w:rPr>
            </w:pPr>
          </w:p>
          <w:p w:rsidR="00F4246A" w:rsidRDefault="00F4246A" w:rsidP="005A13B5">
            <w:pPr>
              <w:tabs>
                <w:tab w:val="left" w:pos="1701"/>
              </w:tabs>
              <w:ind w:left="360"/>
              <w:jc w:val="both"/>
              <w:rPr>
                <w:b/>
              </w:rPr>
            </w:pPr>
          </w:p>
          <w:p w:rsidR="00F4246A" w:rsidRPr="00C95496" w:rsidRDefault="00F4246A" w:rsidP="005A13B5">
            <w:pPr>
              <w:tabs>
                <w:tab w:val="left" w:pos="1701"/>
              </w:tabs>
              <w:ind w:left="360"/>
              <w:jc w:val="both"/>
            </w:pPr>
          </w:p>
        </w:tc>
      </w:tr>
    </w:tbl>
    <w:p w:rsidR="007218FA" w:rsidRPr="00C95496" w:rsidRDefault="007218FA" w:rsidP="00111AB3">
      <w:pPr>
        <w:jc w:val="both"/>
      </w:pPr>
    </w:p>
    <w:tbl>
      <w:tblPr>
        <w:tblW w:w="9214" w:type="dxa"/>
        <w:tblInd w:w="70" w:type="dxa"/>
        <w:tblLayout w:type="fixed"/>
        <w:tblCellMar>
          <w:left w:w="70" w:type="dxa"/>
          <w:right w:w="70" w:type="dxa"/>
        </w:tblCellMar>
        <w:tblLook w:val="0000" w:firstRow="0" w:lastRow="0" w:firstColumn="0" w:lastColumn="0" w:noHBand="0" w:noVBand="0"/>
      </w:tblPr>
      <w:tblGrid>
        <w:gridCol w:w="1980"/>
        <w:gridCol w:w="3960"/>
        <w:gridCol w:w="3274"/>
      </w:tblGrid>
      <w:tr w:rsidR="007218FA" w:rsidRPr="00C95496" w:rsidTr="005A13B5">
        <w:tc>
          <w:tcPr>
            <w:tcW w:w="1980" w:type="dxa"/>
            <w:shd w:val="clear" w:color="auto" w:fill="E3E3ED"/>
            <w:vAlign w:val="center"/>
          </w:tcPr>
          <w:p w:rsidR="007218FA" w:rsidRPr="00C95496" w:rsidRDefault="007218FA" w:rsidP="005A13B5">
            <w:pPr>
              <w:jc w:val="both"/>
              <w:rPr>
                <w:i/>
                <w:color w:val="000000"/>
              </w:rPr>
            </w:pPr>
            <w:r>
              <w:rPr>
                <w:i/>
                <w:color w:val="000000"/>
              </w:rPr>
              <w:t>Zpracovatelský tým:</w:t>
            </w:r>
          </w:p>
        </w:tc>
        <w:tc>
          <w:tcPr>
            <w:tcW w:w="3960" w:type="dxa"/>
          </w:tcPr>
          <w:p w:rsidR="007218FA" w:rsidRDefault="007218FA" w:rsidP="005A13B5">
            <w:pPr>
              <w:ind w:left="360"/>
              <w:jc w:val="both"/>
              <w:rPr>
                <w:b/>
                <w:bCs/>
              </w:rPr>
            </w:pPr>
            <w:r w:rsidRPr="00C95496">
              <w:rPr>
                <w:b/>
                <w:bCs/>
              </w:rPr>
              <w:t>Ing. Lumír Pála</w:t>
            </w:r>
          </w:p>
          <w:p w:rsidR="007218FA" w:rsidRPr="00C95496" w:rsidRDefault="007218FA" w:rsidP="00027941">
            <w:pPr>
              <w:ind w:left="360"/>
              <w:jc w:val="both"/>
              <w:rPr>
                <w:b/>
                <w:bCs/>
              </w:rPr>
            </w:pPr>
          </w:p>
        </w:tc>
        <w:tc>
          <w:tcPr>
            <w:tcW w:w="3274" w:type="dxa"/>
          </w:tcPr>
          <w:p w:rsidR="007218FA" w:rsidRPr="00C95496" w:rsidRDefault="007218FA" w:rsidP="005A13B5">
            <w:pPr>
              <w:jc w:val="both"/>
            </w:pPr>
            <w:r w:rsidRPr="00C95496">
              <w:t xml:space="preserve"> </w:t>
            </w:r>
          </w:p>
        </w:tc>
      </w:tr>
    </w:tbl>
    <w:p w:rsidR="007218FA" w:rsidRPr="00C95496" w:rsidRDefault="007218FA" w:rsidP="00111AB3">
      <w:pPr>
        <w:jc w:val="both"/>
      </w:pPr>
    </w:p>
    <w:tbl>
      <w:tblPr>
        <w:tblW w:w="9937" w:type="dxa"/>
        <w:tblInd w:w="70" w:type="dxa"/>
        <w:tblLayout w:type="fixed"/>
        <w:tblCellMar>
          <w:left w:w="70" w:type="dxa"/>
          <w:right w:w="70" w:type="dxa"/>
        </w:tblCellMar>
        <w:tblLook w:val="0000" w:firstRow="0" w:lastRow="0" w:firstColumn="0" w:lastColumn="0" w:noHBand="0" w:noVBand="0"/>
      </w:tblPr>
      <w:tblGrid>
        <w:gridCol w:w="1980"/>
        <w:gridCol w:w="4839"/>
        <w:gridCol w:w="3118"/>
      </w:tblGrid>
      <w:tr w:rsidR="007218FA" w:rsidRPr="00C95496" w:rsidTr="005A13B5">
        <w:tc>
          <w:tcPr>
            <w:tcW w:w="1980" w:type="dxa"/>
          </w:tcPr>
          <w:p w:rsidR="007218FA" w:rsidRPr="00C95496" w:rsidRDefault="007218FA" w:rsidP="005A13B5">
            <w:pPr>
              <w:jc w:val="both"/>
              <w:rPr>
                <w:iCs/>
                <w:color w:val="FFFFFF"/>
              </w:rPr>
            </w:pPr>
          </w:p>
          <w:p w:rsidR="007218FA" w:rsidRDefault="007218FA" w:rsidP="005A13B5">
            <w:pPr>
              <w:jc w:val="both"/>
              <w:rPr>
                <w:iCs/>
                <w:color w:val="FFFFFF"/>
              </w:rPr>
            </w:pPr>
          </w:p>
          <w:p w:rsidR="00735385" w:rsidRDefault="00735385" w:rsidP="005A13B5">
            <w:pPr>
              <w:jc w:val="both"/>
              <w:rPr>
                <w:iCs/>
                <w:color w:val="FFFFFF"/>
              </w:rPr>
            </w:pPr>
          </w:p>
          <w:p w:rsidR="00735385" w:rsidRDefault="00735385" w:rsidP="005A13B5">
            <w:pPr>
              <w:jc w:val="both"/>
              <w:rPr>
                <w:iCs/>
                <w:color w:val="FFFFFF"/>
              </w:rPr>
            </w:pPr>
          </w:p>
          <w:p w:rsidR="00735385" w:rsidRDefault="00735385" w:rsidP="005A13B5">
            <w:pPr>
              <w:jc w:val="both"/>
              <w:rPr>
                <w:iCs/>
                <w:color w:val="FFFFFF"/>
              </w:rPr>
            </w:pPr>
          </w:p>
          <w:p w:rsidR="00735385" w:rsidRDefault="00735385" w:rsidP="005A13B5">
            <w:pPr>
              <w:jc w:val="both"/>
              <w:rPr>
                <w:iCs/>
                <w:color w:val="FFFFFF"/>
              </w:rPr>
            </w:pPr>
          </w:p>
          <w:p w:rsidR="00735385" w:rsidRDefault="00735385" w:rsidP="005A13B5">
            <w:pPr>
              <w:jc w:val="both"/>
              <w:rPr>
                <w:iCs/>
                <w:color w:val="FFFFFF"/>
              </w:rPr>
            </w:pPr>
          </w:p>
          <w:p w:rsidR="00735385" w:rsidRPr="00C95496" w:rsidRDefault="00735385" w:rsidP="005A13B5">
            <w:pPr>
              <w:jc w:val="both"/>
              <w:rPr>
                <w:iCs/>
                <w:color w:val="FFFFFF"/>
              </w:rPr>
            </w:pPr>
          </w:p>
          <w:p w:rsidR="007218FA" w:rsidRDefault="007218FA" w:rsidP="005A13B5">
            <w:pPr>
              <w:jc w:val="both"/>
              <w:rPr>
                <w:iCs/>
                <w:color w:val="FFFFFF"/>
              </w:rPr>
            </w:pPr>
          </w:p>
          <w:p w:rsidR="004F151C" w:rsidRPr="00C95496" w:rsidRDefault="004F151C" w:rsidP="005A13B5">
            <w:pPr>
              <w:jc w:val="both"/>
              <w:rPr>
                <w:iCs/>
                <w:color w:val="FFFFFF"/>
              </w:rPr>
            </w:pPr>
          </w:p>
        </w:tc>
        <w:tc>
          <w:tcPr>
            <w:tcW w:w="7957" w:type="dxa"/>
            <w:gridSpan w:val="2"/>
          </w:tcPr>
          <w:p w:rsidR="007218FA" w:rsidRDefault="007218FA" w:rsidP="005A13B5">
            <w:pPr>
              <w:tabs>
                <w:tab w:val="left" w:pos="2925"/>
              </w:tabs>
              <w:jc w:val="both"/>
            </w:pPr>
          </w:p>
          <w:p w:rsidR="00735385" w:rsidRDefault="00735385" w:rsidP="005A13B5">
            <w:pPr>
              <w:tabs>
                <w:tab w:val="left" w:pos="2925"/>
              </w:tabs>
              <w:jc w:val="both"/>
            </w:pPr>
          </w:p>
          <w:p w:rsidR="00AA6AE1" w:rsidRDefault="00AA6AE1" w:rsidP="005A13B5">
            <w:pPr>
              <w:tabs>
                <w:tab w:val="left" w:pos="2925"/>
              </w:tabs>
              <w:jc w:val="both"/>
            </w:pPr>
          </w:p>
          <w:p w:rsidR="00AA6AE1" w:rsidRDefault="00AA6AE1" w:rsidP="005A13B5">
            <w:pPr>
              <w:tabs>
                <w:tab w:val="left" w:pos="2925"/>
              </w:tabs>
              <w:jc w:val="both"/>
            </w:pPr>
          </w:p>
          <w:p w:rsidR="00AA6AE1" w:rsidRDefault="00AA6AE1" w:rsidP="005A13B5">
            <w:pPr>
              <w:tabs>
                <w:tab w:val="left" w:pos="2925"/>
              </w:tabs>
              <w:jc w:val="both"/>
            </w:pPr>
          </w:p>
          <w:p w:rsidR="00AA6AE1" w:rsidRDefault="00AA6AE1" w:rsidP="005A13B5">
            <w:pPr>
              <w:tabs>
                <w:tab w:val="left" w:pos="2925"/>
              </w:tabs>
              <w:jc w:val="both"/>
            </w:pPr>
          </w:p>
          <w:p w:rsidR="00AA6AE1" w:rsidRDefault="00AA6AE1" w:rsidP="005A13B5">
            <w:pPr>
              <w:tabs>
                <w:tab w:val="left" w:pos="2925"/>
              </w:tabs>
              <w:jc w:val="both"/>
            </w:pPr>
          </w:p>
          <w:p w:rsidR="00AA6AE1" w:rsidRDefault="00AA6AE1" w:rsidP="005A13B5">
            <w:pPr>
              <w:tabs>
                <w:tab w:val="left" w:pos="2925"/>
              </w:tabs>
              <w:jc w:val="both"/>
            </w:pPr>
          </w:p>
          <w:p w:rsidR="00735385" w:rsidRDefault="00735385" w:rsidP="005A13B5">
            <w:pPr>
              <w:tabs>
                <w:tab w:val="left" w:pos="2925"/>
              </w:tabs>
              <w:jc w:val="both"/>
            </w:pPr>
          </w:p>
          <w:p w:rsidR="00735385" w:rsidRDefault="00735385" w:rsidP="005A13B5">
            <w:pPr>
              <w:tabs>
                <w:tab w:val="left" w:pos="2925"/>
              </w:tabs>
              <w:jc w:val="both"/>
            </w:pPr>
          </w:p>
          <w:p w:rsidR="00735385" w:rsidRPr="00C95496" w:rsidRDefault="00735385" w:rsidP="005A13B5">
            <w:pPr>
              <w:tabs>
                <w:tab w:val="left" w:pos="2925"/>
              </w:tabs>
              <w:jc w:val="both"/>
            </w:pPr>
          </w:p>
        </w:tc>
      </w:tr>
      <w:tr w:rsidR="007218FA" w:rsidRPr="00C95496" w:rsidTr="005A13B5">
        <w:tc>
          <w:tcPr>
            <w:tcW w:w="6819" w:type="dxa"/>
            <w:gridSpan w:val="2"/>
            <w:shd w:val="clear" w:color="auto" w:fill="E3E3ED"/>
          </w:tcPr>
          <w:p w:rsidR="00735385" w:rsidRDefault="00735385" w:rsidP="005A13B5">
            <w:pPr>
              <w:jc w:val="both"/>
              <w:rPr>
                <w:i/>
                <w:iCs/>
                <w:color w:val="000000"/>
              </w:rPr>
            </w:pPr>
          </w:p>
          <w:p w:rsidR="007218FA" w:rsidRPr="00C95496" w:rsidRDefault="007218FA" w:rsidP="005A13B5">
            <w:pPr>
              <w:jc w:val="both"/>
              <w:rPr>
                <w:i/>
                <w:iCs/>
                <w:color w:val="000000"/>
              </w:rPr>
            </w:pPr>
            <w:r w:rsidRPr="00C95496">
              <w:rPr>
                <w:i/>
                <w:iCs/>
                <w:color w:val="000000"/>
              </w:rPr>
              <w:t>Datum zpracování:</w:t>
            </w:r>
          </w:p>
          <w:p w:rsidR="007218FA" w:rsidRDefault="007218FA" w:rsidP="005A13B5">
            <w:pPr>
              <w:jc w:val="both"/>
              <w:rPr>
                <w:i/>
                <w:iCs/>
                <w:color w:val="000000"/>
              </w:rPr>
            </w:pPr>
          </w:p>
          <w:p w:rsidR="0067230B" w:rsidRDefault="0067230B" w:rsidP="005A13B5">
            <w:pPr>
              <w:jc w:val="both"/>
              <w:rPr>
                <w:i/>
                <w:iCs/>
                <w:color w:val="000000"/>
              </w:rPr>
            </w:pPr>
          </w:p>
          <w:p w:rsidR="007218FA" w:rsidRPr="00C95496" w:rsidRDefault="007218FA" w:rsidP="005A13B5">
            <w:pPr>
              <w:jc w:val="both"/>
              <w:rPr>
                <w:i/>
                <w:iCs/>
                <w:color w:val="000000"/>
              </w:rPr>
            </w:pPr>
            <w:r w:rsidRPr="00C95496">
              <w:rPr>
                <w:i/>
                <w:iCs/>
                <w:color w:val="000000"/>
              </w:rPr>
              <w:t>Číslo výtisku:</w:t>
            </w:r>
          </w:p>
        </w:tc>
        <w:tc>
          <w:tcPr>
            <w:tcW w:w="3118" w:type="dxa"/>
            <w:shd w:val="clear" w:color="auto" w:fill="E3E3ED"/>
          </w:tcPr>
          <w:p w:rsidR="00105155" w:rsidRDefault="0067230B" w:rsidP="00AA6AE1">
            <w:pPr>
              <w:ind w:left="1205"/>
              <w:jc w:val="both"/>
              <w:rPr>
                <w:i/>
                <w:iCs/>
                <w:color w:val="000000"/>
              </w:rPr>
            </w:pPr>
            <w:r>
              <w:rPr>
                <w:i/>
                <w:iCs/>
                <w:color w:val="000000"/>
              </w:rPr>
              <w:t xml:space="preserve">  </w:t>
            </w:r>
          </w:p>
          <w:p w:rsidR="007218FA" w:rsidRPr="00C95496" w:rsidRDefault="007218FA" w:rsidP="00105155">
            <w:pPr>
              <w:jc w:val="both"/>
              <w:rPr>
                <w:i/>
                <w:iCs/>
                <w:color w:val="000000"/>
              </w:rPr>
            </w:pPr>
            <w:r w:rsidRPr="00C95496">
              <w:rPr>
                <w:i/>
                <w:iCs/>
                <w:color w:val="000000"/>
              </w:rPr>
              <w:tab/>
            </w:r>
            <w:r w:rsidR="00074775">
              <w:rPr>
                <w:i/>
                <w:iCs/>
                <w:color w:val="000000"/>
              </w:rPr>
              <w:t xml:space="preserve">Červen </w:t>
            </w:r>
            <w:r w:rsidR="004F151C">
              <w:rPr>
                <w:i/>
                <w:iCs/>
                <w:color w:val="000000"/>
              </w:rPr>
              <w:t>2</w:t>
            </w:r>
            <w:r w:rsidR="002D6653">
              <w:rPr>
                <w:i/>
                <w:iCs/>
                <w:color w:val="000000"/>
              </w:rPr>
              <w:t>01</w:t>
            </w:r>
            <w:r w:rsidR="004F151C">
              <w:rPr>
                <w:i/>
                <w:iCs/>
                <w:color w:val="000000"/>
              </w:rPr>
              <w:t>7</w:t>
            </w:r>
          </w:p>
          <w:p w:rsidR="0067230B" w:rsidRDefault="0067230B" w:rsidP="005A13B5">
            <w:pPr>
              <w:ind w:left="1914" w:hanging="1134"/>
              <w:jc w:val="both"/>
              <w:rPr>
                <w:color w:val="000000"/>
              </w:rPr>
            </w:pPr>
          </w:p>
          <w:p w:rsidR="0067230B" w:rsidRDefault="0067230B" w:rsidP="005A13B5">
            <w:pPr>
              <w:ind w:left="1914" w:hanging="1134"/>
              <w:jc w:val="both"/>
              <w:rPr>
                <w:color w:val="000000"/>
              </w:rPr>
            </w:pPr>
          </w:p>
          <w:p w:rsidR="007218FA" w:rsidRDefault="007218FA" w:rsidP="005A13B5">
            <w:pPr>
              <w:ind w:left="1914" w:hanging="1134"/>
              <w:jc w:val="both"/>
              <w:rPr>
                <w:color w:val="000000"/>
              </w:rPr>
            </w:pPr>
            <w:r w:rsidRPr="00C95496">
              <w:rPr>
                <w:color w:val="000000"/>
              </w:rPr>
              <w:t xml:space="preserve">1  </w:t>
            </w:r>
            <w:r>
              <w:rPr>
                <w:color w:val="000000"/>
              </w:rPr>
              <w:t xml:space="preserve"> </w:t>
            </w:r>
            <w:r w:rsidR="00735385">
              <w:rPr>
                <w:color w:val="000000"/>
              </w:rPr>
              <w:t xml:space="preserve">  </w:t>
            </w:r>
            <w:r>
              <w:rPr>
                <w:color w:val="000000"/>
              </w:rPr>
              <w:t xml:space="preserve"> </w:t>
            </w:r>
            <w:r w:rsidRPr="00C95496">
              <w:rPr>
                <w:color w:val="000000"/>
              </w:rPr>
              <w:t xml:space="preserve">2  </w:t>
            </w:r>
            <w:r w:rsidR="00735385">
              <w:rPr>
                <w:color w:val="000000"/>
              </w:rPr>
              <w:t xml:space="preserve">  </w:t>
            </w:r>
            <w:r>
              <w:rPr>
                <w:color w:val="000000"/>
              </w:rPr>
              <w:t xml:space="preserve">  </w:t>
            </w:r>
            <w:r w:rsidRPr="00C95496">
              <w:rPr>
                <w:color w:val="000000"/>
              </w:rPr>
              <w:t xml:space="preserve">3  </w:t>
            </w:r>
          </w:p>
          <w:p w:rsidR="00735385" w:rsidRPr="00C95496" w:rsidRDefault="00735385" w:rsidP="005A13B5">
            <w:pPr>
              <w:ind w:left="1914" w:hanging="1134"/>
              <w:jc w:val="both"/>
              <w:rPr>
                <w:color w:val="000000"/>
              </w:rPr>
            </w:pPr>
          </w:p>
        </w:tc>
      </w:tr>
    </w:tbl>
    <w:p w:rsidR="007218FA" w:rsidRPr="00C95496" w:rsidRDefault="007218FA" w:rsidP="00DE62EF"/>
    <w:p w:rsidR="007218FA" w:rsidRPr="006831E1" w:rsidRDefault="007218FA" w:rsidP="00DE62EF">
      <w:pPr>
        <w:rPr>
          <w:b/>
          <w:sz w:val="32"/>
          <w:szCs w:val="32"/>
        </w:rPr>
      </w:pPr>
      <w:r w:rsidRPr="006831E1">
        <w:rPr>
          <w:b/>
          <w:sz w:val="32"/>
          <w:szCs w:val="32"/>
        </w:rPr>
        <w:lastRenderedPageBreak/>
        <w:t xml:space="preserve">Obsah </w:t>
      </w:r>
    </w:p>
    <w:p w:rsidR="007218FA" w:rsidRDefault="007218FA" w:rsidP="00DE62EF"/>
    <w:p w:rsidR="007218FA" w:rsidRPr="000F4F0E" w:rsidRDefault="007218FA" w:rsidP="00DE62EF"/>
    <w:p w:rsidR="00FA51DA" w:rsidRDefault="007218FA">
      <w:pPr>
        <w:pStyle w:val="Obsah1"/>
        <w:tabs>
          <w:tab w:val="left" w:pos="480"/>
        </w:tabs>
      </w:pPr>
      <w:r>
        <w:t xml:space="preserve"> </w:t>
      </w:r>
      <w:r w:rsidR="008A7BF2" w:rsidRPr="000F4F0E">
        <w:fldChar w:fldCharType="begin"/>
      </w:r>
      <w:r w:rsidRPr="000F4F0E">
        <w:instrText xml:space="preserve"> TOC \o "1-3" \h \z \u </w:instrText>
      </w:r>
      <w:r w:rsidR="008A7BF2" w:rsidRPr="000F4F0E">
        <w:fldChar w:fldCharType="separate"/>
      </w:r>
    </w:p>
    <w:p w:rsidR="00FA51DA" w:rsidRDefault="00FA51DA">
      <w:pPr>
        <w:pStyle w:val="Obsah1"/>
        <w:rPr>
          <w:rFonts w:asciiTheme="minorHAnsi" w:eastAsiaTheme="minorEastAsia" w:hAnsiTheme="minorHAnsi" w:cstheme="minorBidi"/>
          <w:sz w:val="22"/>
          <w:szCs w:val="22"/>
        </w:rPr>
      </w:pPr>
      <w:hyperlink w:anchor="_Toc488763330" w:history="1">
        <w:r w:rsidRPr="00706521">
          <w:rPr>
            <w:rStyle w:val="Hypertextovodkaz"/>
          </w:rPr>
          <w:t>Evidence Aktualizací</w:t>
        </w:r>
        <w:r>
          <w:rPr>
            <w:webHidden/>
          </w:rPr>
          <w:tab/>
        </w:r>
        <w:r>
          <w:rPr>
            <w:webHidden/>
          </w:rPr>
          <w:fldChar w:fldCharType="begin"/>
        </w:r>
        <w:r>
          <w:rPr>
            <w:webHidden/>
          </w:rPr>
          <w:instrText xml:space="preserve"> PAGEREF _Toc488763330 \h </w:instrText>
        </w:r>
        <w:r>
          <w:rPr>
            <w:webHidden/>
          </w:rPr>
        </w:r>
        <w:r>
          <w:rPr>
            <w:webHidden/>
          </w:rPr>
          <w:fldChar w:fldCharType="separate"/>
        </w:r>
        <w:r>
          <w:rPr>
            <w:webHidden/>
          </w:rPr>
          <w:t>5</w:t>
        </w:r>
        <w:r>
          <w:rPr>
            <w:webHidden/>
          </w:rPr>
          <w:fldChar w:fldCharType="end"/>
        </w:r>
      </w:hyperlink>
    </w:p>
    <w:p w:rsidR="00FA51DA" w:rsidRDefault="006E7A35">
      <w:pPr>
        <w:pStyle w:val="Obsah1"/>
        <w:tabs>
          <w:tab w:val="left" w:pos="480"/>
        </w:tabs>
        <w:rPr>
          <w:rFonts w:asciiTheme="minorHAnsi" w:eastAsiaTheme="minorEastAsia" w:hAnsiTheme="minorHAnsi" w:cstheme="minorBidi"/>
          <w:sz w:val="22"/>
          <w:szCs w:val="22"/>
        </w:rPr>
      </w:pPr>
      <w:hyperlink w:anchor="_Toc488763331" w:history="1">
        <w:r w:rsidR="00FA51DA" w:rsidRPr="00706521">
          <w:rPr>
            <w:rStyle w:val="Hypertextovodkaz"/>
          </w:rPr>
          <w:t>1</w:t>
        </w:r>
        <w:r w:rsidR="00FA51DA">
          <w:rPr>
            <w:rFonts w:asciiTheme="minorHAnsi" w:eastAsiaTheme="minorEastAsia" w:hAnsiTheme="minorHAnsi" w:cstheme="minorBidi"/>
            <w:sz w:val="22"/>
            <w:szCs w:val="22"/>
          </w:rPr>
          <w:tab/>
        </w:r>
        <w:r w:rsidR="00FA51DA" w:rsidRPr="00706521">
          <w:rPr>
            <w:rStyle w:val="Hypertextovodkaz"/>
          </w:rPr>
          <w:t>Úvod</w:t>
        </w:r>
        <w:r w:rsidR="00FA51DA">
          <w:rPr>
            <w:webHidden/>
          </w:rPr>
          <w:tab/>
        </w:r>
        <w:r w:rsidR="00FA51DA">
          <w:rPr>
            <w:webHidden/>
          </w:rPr>
          <w:fldChar w:fldCharType="begin"/>
        </w:r>
        <w:r w:rsidR="00FA51DA">
          <w:rPr>
            <w:webHidden/>
          </w:rPr>
          <w:instrText xml:space="preserve"> PAGEREF _Toc488763331 \h </w:instrText>
        </w:r>
        <w:r w:rsidR="00FA51DA">
          <w:rPr>
            <w:webHidden/>
          </w:rPr>
        </w:r>
        <w:r w:rsidR="00FA51DA">
          <w:rPr>
            <w:webHidden/>
          </w:rPr>
          <w:fldChar w:fldCharType="separate"/>
        </w:r>
        <w:r w:rsidR="00FA51DA">
          <w:rPr>
            <w:webHidden/>
          </w:rPr>
          <w:t>6</w:t>
        </w:r>
        <w:r w:rsidR="00FA51DA">
          <w:rPr>
            <w:webHidden/>
          </w:rPr>
          <w:fldChar w:fldCharType="end"/>
        </w:r>
      </w:hyperlink>
    </w:p>
    <w:p w:rsidR="00FA51DA" w:rsidRDefault="006E7A35">
      <w:pPr>
        <w:pStyle w:val="Obsah2"/>
        <w:tabs>
          <w:tab w:val="left" w:pos="880"/>
          <w:tab w:val="right" w:leader="dot" w:pos="8672"/>
        </w:tabs>
        <w:rPr>
          <w:rFonts w:asciiTheme="minorHAnsi" w:eastAsiaTheme="minorEastAsia" w:hAnsiTheme="minorHAnsi" w:cstheme="minorBidi"/>
          <w:noProof/>
        </w:rPr>
      </w:pPr>
      <w:hyperlink w:anchor="_Toc488763332" w:history="1">
        <w:r w:rsidR="00FA51DA" w:rsidRPr="00706521">
          <w:rPr>
            <w:rStyle w:val="Hypertextovodkaz"/>
            <w:noProof/>
          </w:rPr>
          <w:t>1.1</w:t>
        </w:r>
        <w:r w:rsidR="00FA51DA">
          <w:rPr>
            <w:rFonts w:asciiTheme="minorHAnsi" w:eastAsiaTheme="minorEastAsia" w:hAnsiTheme="minorHAnsi" w:cstheme="minorBidi"/>
            <w:noProof/>
          </w:rPr>
          <w:tab/>
        </w:r>
        <w:r w:rsidR="00FA51DA" w:rsidRPr="00706521">
          <w:rPr>
            <w:rStyle w:val="Hypertextovodkaz"/>
            <w:noProof/>
          </w:rPr>
          <w:t>Správci vodních toků</w:t>
        </w:r>
        <w:r w:rsidR="00FA51DA">
          <w:rPr>
            <w:noProof/>
            <w:webHidden/>
          </w:rPr>
          <w:tab/>
        </w:r>
        <w:r w:rsidR="00FA51DA">
          <w:rPr>
            <w:noProof/>
            <w:webHidden/>
          </w:rPr>
          <w:fldChar w:fldCharType="begin"/>
        </w:r>
        <w:r w:rsidR="00FA51DA">
          <w:rPr>
            <w:noProof/>
            <w:webHidden/>
          </w:rPr>
          <w:instrText xml:space="preserve"> PAGEREF _Toc488763332 \h </w:instrText>
        </w:r>
        <w:r w:rsidR="00FA51DA">
          <w:rPr>
            <w:noProof/>
            <w:webHidden/>
          </w:rPr>
        </w:r>
        <w:r w:rsidR="00FA51DA">
          <w:rPr>
            <w:noProof/>
            <w:webHidden/>
          </w:rPr>
          <w:fldChar w:fldCharType="separate"/>
        </w:r>
        <w:r w:rsidR="00FA51DA">
          <w:rPr>
            <w:noProof/>
            <w:webHidden/>
          </w:rPr>
          <w:t>7</w:t>
        </w:r>
        <w:r w:rsidR="00FA51DA">
          <w:rPr>
            <w:noProof/>
            <w:webHidden/>
          </w:rPr>
          <w:fldChar w:fldCharType="end"/>
        </w:r>
      </w:hyperlink>
    </w:p>
    <w:p w:rsidR="00FA51DA" w:rsidRDefault="006E7A35">
      <w:pPr>
        <w:pStyle w:val="Obsah2"/>
        <w:tabs>
          <w:tab w:val="left" w:pos="880"/>
          <w:tab w:val="right" w:leader="dot" w:pos="8672"/>
        </w:tabs>
        <w:rPr>
          <w:rFonts w:asciiTheme="minorHAnsi" w:eastAsiaTheme="minorEastAsia" w:hAnsiTheme="minorHAnsi" w:cstheme="minorBidi"/>
          <w:noProof/>
        </w:rPr>
      </w:pPr>
      <w:hyperlink w:anchor="_Toc488763333" w:history="1">
        <w:r w:rsidR="00FA51DA" w:rsidRPr="00706521">
          <w:rPr>
            <w:rStyle w:val="Hypertextovodkaz"/>
            <w:noProof/>
          </w:rPr>
          <w:t>1.2</w:t>
        </w:r>
        <w:r w:rsidR="00FA51DA">
          <w:rPr>
            <w:rFonts w:asciiTheme="minorHAnsi" w:eastAsiaTheme="minorEastAsia" w:hAnsiTheme="minorHAnsi" w:cstheme="minorBidi"/>
            <w:noProof/>
          </w:rPr>
          <w:tab/>
        </w:r>
        <w:r w:rsidR="00FA51DA" w:rsidRPr="00706521">
          <w:rPr>
            <w:rStyle w:val="Hypertextovodkaz"/>
            <w:noProof/>
          </w:rPr>
          <w:t>Příslušný vodoprávní úřad</w:t>
        </w:r>
        <w:r w:rsidR="00FA51DA">
          <w:rPr>
            <w:noProof/>
            <w:webHidden/>
          </w:rPr>
          <w:tab/>
        </w:r>
        <w:r w:rsidR="00FA51DA">
          <w:rPr>
            <w:noProof/>
            <w:webHidden/>
          </w:rPr>
          <w:fldChar w:fldCharType="begin"/>
        </w:r>
        <w:r w:rsidR="00FA51DA">
          <w:rPr>
            <w:noProof/>
            <w:webHidden/>
          </w:rPr>
          <w:instrText xml:space="preserve"> PAGEREF _Toc488763333 \h </w:instrText>
        </w:r>
        <w:r w:rsidR="00FA51DA">
          <w:rPr>
            <w:noProof/>
            <w:webHidden/>
          </w:rPr>
        </w:r>
        <w:r w:rsidR="00FA51DA">
          <w:rPr>
            <w:noProof/>
            <w:webHidden/>
          </w:rPr>
          <w:fldChar w:fldCharType="separate"/>
        </w:r>
        <w:r w:rsidR="00FA51DA">
          <w:rPr>
            <w:noProof/>
            <w:webHidden/>
          </w:rPr>
          <w:t>7</w:t>
        </w:r>
        <w:r w:rsidR="00FA51DA">
          <w:rPr>
            <w:noProof/>
            <w:webHidden/>
          </w:rPr>
          <w:fldChar w:fldCharType="end"/>
        </w:r>
      </w:hyperlink>
    </w:p>
    <w:p w:rsidR="00FA51DA" w:rsidRDefault="006E7A35">
      <w:pPr>
        <w:pStyle w:val="Obsah2"/>
        <w:tabs>
          <w:tab w:val="left" w:pos="880"/>
          <w:tab w:val="right" w:leader="dot" w:pos="8672"/>
        </w:tabs>
        <w:rPr>
          <w:rFonts w:asciiTheme="minorHAnsi" w:eastAsiaTheme="minorEastAsia" w:hAnsiTheme="minorHAnsi" w:cstheme="minorBidi"/>
          <w:noProof/>
        </w:rPr>
      </w:pPr>
      <w:hyperlink w:anchor="_Toc488763334" w:history="1">
        <w:r w:rsidR="00FA51DA" w:rsidRPr="00706521">
          <w:rPr>
            <w:rStyle w:val="Hypertextovodkaz"/>
            <w:noProof/>
          </w:rPr>
          <w:t>1.3</w:t>
        </w:r>
        <w:r w:rsidR="00FA51DA">
          <w:rPr>
            <w:rFonts w:asciiTheme="minorHAnsi" w:eastAsiaTheme="minorEastAsia" w:hAnsiTheme="minorHAnsi" w:cstheme="minorBidi"/>
            <w:noProof/>
          </w:rPr>
          <w:tab/>
        </w:r>
        <w:r w:rsidR="00FA51DA" w:rsidRPr="00706521">
          <w:rPr>
            <w:rStyle w:val="Hypertextovodkaz"/>
            <w:noProof/>
          </w:rPr>
          <w:t>Povodňové orgány</w:t>
        </w:r>
        <w:r w:rsidR="00FA51DA">
          <w:rPr>
            <w:noProof/>
            <w:webHidden/>
          </w:rPr>
          <w:tab/>
        </w:r>
        <w:r w:rsidR="00FA51DA">
          <w:rPr>
            <w:noProof/>
            <w:webHidden/>
          </w:rPr>
          <w:fldChar w:fldCharType="begin"/>
        </w:r>
        <w:r w:rsidR="00FA51DA">
          <w:rPr>
            <w:noProof/>
            <w:webHidden/>
          </w:rPr>
          <w:instrText xml:space="preserve"> PAGEREF _Toc488763334 \h </w:instrText>
        </w:r>
        <w:r w:rsidR="00FA51DA">
          <w:rPr>
            <w:noProof/>
            <w:webHidden/>
          </w:rPr>
        </w:r>
        <w:r w:rsidR="00FA51DA">
          <w:rPr>
            <w:noProof/>
            <w:webHidden/>
          </w:rPr>
          <w:fldChar w:fldCharType="separate"/>
        </w:r>
        <w:r w:rsidR="00FA51DA">
          <w:rPr>
            <w:noProof/>
            <w:webHidden/>
          </w:rPr>
          <w:t>7</w:t>
        </w:r>
        <w:r w:rsidR="00FA51DA">
          <w:rPr>
            <w:noProof/>
            <w:webHidden/>
          </w:rPr>
          <w:fldChar w:fldCharType="end"/>
        </w:r>
      </w:hyperlink>
    </w:p>
    <w:p w:rsidR="00FA51DA" w:rsidRDefault="006E7A35">
      <w:pPr>
        <w:pStyle w:val="Obsah1"/>
        <w:tabs>
          <w:tab w:val="left" w:pos="480"/>
        </w:tabs>
        <w:rPr>
          <w:rFonts w:asciiTheme="minorHAnsi" w:eastAsiaTheme="minorEastAsia" w:hAnsiTheme="minorHAnsi" w:cstheme="minorBidi"/>
          <w:sz w:val="22"/>
          <w:szCs w:val="22"/>
        </w:rPr>
      </w:pPr>
      <w:hyperlink w:anchor="_Toc488763335" w:history="1">
        <w:r w:rsidR="00FA51DA" w:rsidRPr="00706521">
          <w:rPr>
            <w:rStyle w:val="Hypertextovodkaz"/>
          </w:rPr>
          <w:t>2</w:t>
        </w:r>
        <w:r w:rsidR="00FA51DA">
          <w:rPr>
            <w:rFonts w:asciiTheme="minorHAnsi" w:eastAsiaTheme="minorEastAsia" w:hAnsiTheme="minorHAnsi" w:cstheme="minorBidi"/>
            <w:sz w:val="22"/>
            <w:szCs w:val="22"/>
          </w:rPr>
          <w:tab/>
        </w:r>
        <w:r w:rsidR="00FA51DA" w:rsidRPr="00706521">
          <w:rPr>
            <w:rStyle w:val="Hypertextovodkaz"/>
          </w:rPr>
          <w:t>Věcná část</w:t>
        </w:r>
        <w:r w:rsidR="00FA51DA">
          <w:rPr>
            <w:webHidden/>
          </w:rPr>
          <w:tab/>
        </w:r>
        <w:r w:rsidR="00FA51DA">
          <w:rPr>
            <w:webHidden/>
          </w:rPr>
          <w:fldChar w:fldCharType="begin"/>
        </w:r>
        <w:r w:rsidR="00FA51DA">
          <w:rPr>
            <w:webHidden/>
          </w:rPr>
          <w:instrText xml:space="preserve"> PAGEREF _Toc488763335 \h </w:instrText>
        </w:r>
        <w:r w:rsidR="00FA51DA">
          <w:rPr>
            <w:webHidden/>
          </w:rPr>
        </w:r>
        <w:r w:rsidR="00FA51DA">
          <w:rPr>
            <w:webHidden/>
          </w:rPr>
          <w:fldChar w:fldCharType="separate"/>
        </w:r>
        <w:r w:rsidR="00FA51DA">
          <w:rPr>
            <w:webHidden/>
          </w:rPr>
          <w:t>8</w:t>
        </w:r>
        <w:r w:rsidR="00FA51DA">
          <w:rPr>
            <w:webHidden/>
          </w:rPr>
          <w:fldChar w:fldCharType="end"/>
        </w:r>
      </w:hyperlink>
    </w:p>
    <w:p w:rsidR="00FA51DA" w:rsidRDefault="006E7A35">
      <w:pPr>
        <w:pStyle w:val="Obsah2"/>
        <w:tabs>
          <w:tab w:val="left" w:pos="880"/>
          <w:tab w:val="right" w:leader="dot" w:pos="8672"/>
        </w:tabs>
        <w:rPr>
          <w:rFonts w:asciiTheme="minorHAnsi" w:eastAsiaTheme="minorEastAsia" w:hAnsiTheme="minorHAnsi" w:cstheme="minorBidi"/>
          <w:noProof/>
        </w:rPr>
      </w:pPr>
      <w:hyperlink w:anchor="_Toc488763336" w:history="1">
        <w:r w:rsidR="00FA51DA" w:rsidRPr="00706521">
          <w:rPr>
            <w:rStyle w:val="Hypertextovodkaz"/>
            <w:noProof/>
          </w:rPr>
          <w:t>2.1</w:t>
        </w:r>
        <w:r w:rsidR="00FA51DA">
          <w:rPr>
            <w:rFonts w:asciiTheme="minorHAnsi" w:eastAsiaTheme="minorEastAsia" w:hAnsiTheme="minorHAnsi" w:cstheme="minorBidi"/>
            <w:noProof/>
          </w:rPr>
          <w:tab/>
        </w:r>
        <w:r w:rsidR="00FA51DA" w:rsidRPr="00706521">
          <w:rPr>
            <w:rStyle w:val="Hypertextovodkaz"/>
            <w:noProof/>
          </w:rPr>
          <w:t>Charakteristika území</w:t>
        </w:r>
        <w:r w:rsidR="00FA51DA">
          <w:rPr>
            <w:noProof/>
            <w:webHidden/>
          </w:rPr>
          <w:tab/>
        </w:r>
        <w:r w:rsidR="00FA51DA">
          <w:rPr>
            <w:noProof/>
            <w:webHidden/>
          </w:rPr>
          <w:fldChar w:fldCharType="begin"/>
        </w:r>
        <w:r w:rsidR="00FA51DA">
          <w:rPr>
            <w:noProof/>
            <w:webHidden/>
          </w:rPr>
          <w:instrText xml:space="preserve"> PAGEREF _Toc488763336 \h </w:instrText>
        </w:r>
        <w:r w:rsidR="00FA51DA">
          <w:rPr>
            <w:noProof/>
            <w:webHidden/>
          </w:rPr>
        </w:r>
        <w:r w:rsidR="00FA51DA">
          <w:rPr>
            <w:noProof/>
            <w:webHidden/>
          </w:rPr>
          <w:fldChar w:fldCharType="separate"/>
        </w:r>
        <w:r w:rsidR="00FA51DA">
          <w:rPr>
            <w:noProof/>
            <w:webHidden/>
          </w:rPr>
          <w:t>8</w:t>
        </w:r>
        <w:r w:rsidR="00FA51DA">
          <w:rPr>
            <w:noProof/>
            <w:webHidden/>
          </w:rPr>
          <w:fldChar w:fldCharType="end"/>
        </w:r>
      </w:hyperlink>
    </w:p>
    <w:p w:rsidR="00FA51DA" w:rsidRDefault="006E7A35">
      <w:pPr>
        <w:pStyle w:val="Obsah3"/>
        <w:tabs>
          <w:tab w:val="right" w:leader="dot" w:pos="8672"/>
        </w:tabs>
        <w:rPr>
          <w:rFonts w:asciiTheme="minorHAnsi" w:eastAsiaTheme="minorEastAsia" w:hAnsiTheme="minorHAnsi" w:cstheme="minorBidi"/>
          <w:noProof/>
        </w:rPr>
      </w:pPr>
      <w:hyperlink w:anchor="_Toc488763337" w:history="1">
        <w:r w:rsidR="00FA51DA" w:rsidRPr="00706521">
          <w:rPr>
            <w:rStyle w:val="Hypertextovodkaz"/>
            <w:noProof/>
          </w:rPr>
          <w:t>Hydrologická charakteristika</w:t>
        </w:r>
        <w:r w:rsidR="00FA51DA">
          <w:rPr>
            <w:noProof/>
            <w:webHidden/>
          </w:rPr>
          <w:tab/>
        </w:r>
        <w:r w:rsidR="00FA51DA">
          <w:rPr>
            <w:noProof/>
            <w:webHidden/>
          </w:rPr>
          <w:fldChar w:fldCharType="begin"/>
        </w:r>
        <w:r w:rsidR="00FA51DA">
          <w:rPr>
            <w:noProof/>
            <w:webHidden/>
          </w:rPr>
          <w:instrText xml:space="preserve"> PAGEREF _Toc488763337 \h </w:instrText>
        </w:r>
        <w:r w:rsidR="00FA51DA">
          <w:rPr>
            <w:noProof/>
            <w:webHidden/>
          </w:rPr>
        </w:r>
        <w:r w:rsidR="00FA51DA">
          <w:rPr>
            <w:noProof/>
            <w:webHidden/>
          </w:rPr>
          <w:fldChar w:fldCharType="separate"/>
        </w:r>
        <w:r w:rsidR="00FA51DA">
          <w:rPr>
            <w:noProof/>
            <w:webHidden/>
          </w:rPr>
          <w:t>8</w:t>
        </w:r>
        <w:r w:rsidR="00FA51DA">
          <w:rPr>
            <w:noProof/>
            <w:webHidden/>
          </w:rPr>
          <w:fldChar w:fldCharType="end"/>
        </w:r>
      </w:hyperlink>
    </w:p>
    <w:p w:rsidR="00FA51DA" w:rsidRDefault="006E7A35">
      <w:pPr>
        <w:pStyle w:val="Obsah3"/>
        <w:tabs>
          <w:tab w:val="right" w:leader="dot" w:pos="8672"/>
        </w:tabs>
        <w:rPr>
          <w:rFonts w:asciiTheme="minorHAnsi" w:eastAsiaTheme="minorEastAsia" w:hAnsiTheme="minorHAnsi" w:cstheme="minorBidi"/>
          <w:noProof/>
        </w:rPr>
      </w:pPr>
      <w:hyperlink w:anchor="_Toc488763338" w:history="1">
        <w:r w:rsidR="00FA51DA" w:rsidRPr="00706521">
          <w:rPr>
            <w:rStyle w:val="Hypertextovodkaz"/>
            <w:noProof/>
          </w:rPr>
          <w:t>Klimatická charakteristika</w:t>
        </w:r>
        <w:r w:rsidR="00FA51DA">
          <w:rPr>
            <w:noProof/>
            <w:webHidden/>
          </w:rPr>
          <w:tab/>
        </w:r>
        <w:r w:rsidR="00FA51DA">
          <w:rPr>
            <w:noProof/>
            <w:webHidden/>
          </w:rPr>
          <w:fldChar w:fldCharType="begin"/>
        </w:r>
        <w:r w:rsidR="00FA51DA">
          <w:rPr>
            <w:noProof/>
            <w:webHidden/>
          </w:rPr>
          <w:instrText xml:space="preserve"> PAGEREF _Toc488763338 \h </w:instrText>
        </w:r>
        <w:r w:rsidR="00FA51DA">
          <w:rPr>
            <w:noProof/>
            <w:webHidden/>
          </w:rPr>
        </w:r>
        <w:r w:rsidR="00FA51DA">
          <w:rPr>
            <w:noProof/>
            <w:webHidden/>
          </w:rPr>
          <w:fldChar w:fldCharType="separate"/>
        </w:r>
        <w:r w:rsidR="00FA51DA">
          <w:rPr>
            <w:noProof/>
            <w:webHidden/>
          </w:rPr>
          <w:t>9</w:t>
        </w:r>
        <w:r w:rsidR="00FA51DA">
          <w:rPr>
            <w:noProof/>
            <w:webHidden/>
          </w:rPr>
          <w:fldChar w:fldCharType="end"/>
        </w:r>
      </w:hyperlink>
    </w:p>
    <w:p w:rsidR="00FA51DA" w:rsidRDefault="006E7A35">
      <w:pPr>
        <w:pStyle w:val="Obsah2"/>
        <w:tabs>
          <w:tab w:val="left" w:pos="880"/>
          <w:tab w:val="right" w:leader="dot" w:pos="8672"/>
        </w:tabs>
        <w:rPr>
          <w:rFonts w:asciiTheme="minorHAnsi" w:eastAsiaTheme="minorEastAsia" w:hAnsiTheme="minorHAnsi" w:cstheme="minorBidi"/>
          <w:noProof/>
        </w:rPr>
      </w:pPr>
      <w:hyperlink w:anchor="_Toc488763339" w:history="1">
        <w:r w:rsidR="00FA51DA" w:rsidRPr="00706521">
          <w:rPr>
            <w:rStyle w:val="Hypertextovodkaz"/>
            <w:noProof/>
          </w:rPr>
          <w:t>2.2</w:t>
        </w:r>
        <w:r w:rsidR="00FA51DA">
          <w:rPr>
            <w:rFonts w:asciiTheme="minorHAnsi" w:eastAsiaTheme="minorEastAsia" w:hAnsiTheme="minorHAnsi" w:cstheme="minorBidi"/>
            <w:noProof/>
          </w:rPr>
          <w:tab/>
        </w:r>
        <w:r w:rsidR="00FA51DA" w:rsidRPr="00706521">
          <w:rPr>
            <w:rStyle w:val="Hypertextovodkaz"/>
            <w:noProof/>
          </w:rPr>
          <w:t>Druh a rozsah ohrožení povodní</w:t>
        </w:r>
        <w:r w:rsidR="00FA51DA">
          <w:rPr>
            <w:noProof/>
            <w:webHidden/>
          </w:rPr>
          <w:tab/>
        </w:r>
        <w:r w:rsidR="00FA51DA">
          <w:rPr>
            <w:noProof/>
            <w:webHidden/>
          </w:rPr>
          <w:fldChar w:fldCharType="begin"/>
        </w:r>
        <w:r w:rsidR="00FA51DA">
          <w:rPr>
            <w:noProof/>
            <w:webHidden/>
          </w:rPr>
          <w:instrText xml:space="preserve"> PAGEREF _Toc488763339 \h </w:instrText>
        </w:r>
        <w:r w:rsidR="00FA51DA">
          <w:rPr>
            <w:noProof/>
            <w:webHidden/>
          </w:rPr>
        </w:r>
        <w:r w:rsidR="00FA51DA">
          <w:rPr>
            <w:noProof/>
            <w:webHidden/>
          </w:rPr>
          <w:fldChar w:fldCharType="separate"/>
        </w:r>
        <w:r w:rsidR="00FA51DA">
          <w:rPr>
            <w:noProof/>
            <w:webHidden/>
          </w:rPr>
          <w:t>9</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40" w:history="1">
        <w:r w:rsidR="00FA51DA" w:rsidRPr="00706521">
          <w:rPr>
            <w:rStyle w:val="Hypertextovodkaz"/>
            <w:noProof/>
          </w:rPr>
          <w:t>2.2.1</w:t>
        </w:r>
        <w:r w:rsidR="00FA51DA">
          <w:rPr>
            <w:rFonts w:asciiTheme="minorHAnsi" w:eastAsiaTheme="minorEastAsia" w:hAnsiTheme="minorHAnsi" w:cstheme="minorBidi"/>
            <w:noProof/>
          </w:rPr>
          <w:tab/>
        </w:r>
        <w:r w:rsidR="00FA51DA" w:rsidRPr="00706521">
          <w:rPr>
            <w:rStyle w:val="Hypertextovodkaz"/>
            <w:noProof/>
          </w:rPr>
          <w:t>Výskyt povodní v oblasti Josefova</w:t>
        </w:r>
        <w:r w:rsidR="00FA51DA">
          <w:rPr>
            <w:noProof/>
            <w:webHidden/>
          </w:rPr>
          <w:tab/>
        </w:r>
        <w:r w:rsidR="00FA51DA">
          <w:rPr>
            <w:noProof/>
            <w:webHidden/>
          </w:rPr>
          <w:fldChar w:fldCharType="begin"/>
        </w:r>
        <w:r w:rsidR="00FA51DA">
          <w:rPr>
            <w:noProof/>
            <w:webHidden/>
          </w:rPr>
          <w:instrText xml:space="preserve"> PAGEREF _Toc488763340 \h </w:instrText>
        </w:r>
        <w:r w:rsidR="00FA51DA">
          <w:rPr>
            <w:noProof/>
            <w:webHidden/>
          </w:rPr>
        </w:r>
        <w:r w:rsidR="00FA51DA">
          <w:rPr>
            <w:noProof/>
            <w:webHidden/>
          </w:rPr>
          <w:fldChar w:fldCharType="separate"/>
        </w:r>
        <w:r w:rsidR="00FA51DA">
          <w:rPr>
            <w:noProof/>
            <w:webHidden/>
          </w:rPr>
          <w:t>10</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41" w:history="1">
        <w:r w:rsidR="00FA51DA" w:rsidRPr="00706521">
          <w:rPr>
            <w:rStyle w:val="Hypertextovodkaz"/>
            <w:noProof/>
          </w:rPr>
          <w:t>2.2.2</w:t>
        </w:r>
        <w:r w:rsidR="00FA51DA">
          <w:rPr>
            <w:rFonts w:asciiTheme="minorHAnsi" w:eastAsiaTheme="minorEastAsia" w:hAnsiTheme="minorHAnsi" w:cstheme="minorBidi"/>
            <w:noProof/>
          </w:rPr>
          <w:tab/>
        </w:r>
        <w:r w:rsidR="00FA51DA" w:rsidRPr="00706521">
          <w:rPr>
            <w:rStyle w:val="Hypertextovodkaz"/>
            <w:noProof/>
          </w:rPr>
          <w:t>Přirozená povodeň na tocích</w:t>
        </w:r>
        <w:r w:rsidR="00FA51DA">
          <w:rPr>
            <w:noProof/>
            <w:webHidden/>
          </w:rPr>
          <w:tab/>
        </w:r>
        <w:r w:rsidR="00FA51DA">
          <w:rPr>
            <w:noProof/>
            <w:webHidden/>
          </w:rPr>
          <w:fldChar w:fldCharType="begin"/>
        </w:r>
        <w:r w:rsidR="00FA51DA">
          <w:rPr>
            <w:noProof/>
            <w:webHidden/>
          </w:rPr>
          <w:instrText xml:space="preserve"> PAGEREF _Toc488763341 \h </w:instrText>
        </w:r>
        <w:r w:rsidR="00FA51DA">
          <w:rPr>
            <w:noProof/>
            <w:webHidden/>
          </w:rPr>
        </w:r>
        <w:r w:rsidR="00FA51DA">
          <w:rPr>
            <w:noProof/>
            <w:webHidden/>
          </w:rPr>
          <w:fldChar w:fldCharType="separate"/>
        </w:r>
        <w:r w:rsidR="00FA51DA">
          <w:rPr>
            <w:noProof/>
            <w:webHidden/>
          </w:rPr>
          <w:t>10</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42" w:history="1">
        <w:r w:rsidR="00FA51DA" w:rsidRPr="00706521">
          <w:rPr>
            <w:rStyle w:val="Hypertextovodkaz"/>
            <w:noProof/>
          </w:rPr>
          <w:t>2.2.3</w:t>
        </w:r>
        <w:r w:rsidR="00FA51DA">
          <w:rPr>
            <w:rFonts w:asciiTheme="minorHAnsi" w:eastAsiaTheme="minorEastAsia" w:hAnsiTheme="minorHAnsi" w:cstheme="minorBidi"/>
            <w:noProof/>
          </w:rPr>
          <w:tab/>
        </w:r>
        <w:r w:rsidR="00FA51DA" w:rsidRPr="00706521">
          <w:rPr>
            <w:rStyle w:val="Hypertextovodkaz"/>
            <w:noProof/>
          </w:rPr>
          <w:t>Přirozená povodeň ovlivněná mimořádnými příčinami</w:t>
        </w:r>
        <w:r w:rsidR="00FA51DA">
          <w:rPr>
            <w:noProof/>
            <w:webHidden/>
          </w:rPr>
          <w:tab/>
        </w:r>
        <w:r w:rsidR="00FA51DA">
          <w:rPr>
            <w:noProof/>
            <w:webHidden/>
          </w:rPr>
          <w:fldChar w:fldCharType="begin"/>
        </w:r>
        <w:r w:rsidR="00FA51DA">
          <w:rPr>
            <w:noProof/>
            <w:webHidden/>
          </w:rPr>
          <w:instrText xml:space="preserve"> PAGEREF _Toc488763342 \h </w:instrText>
        </w:r>
        <w:r w:rsidR="00FA51DA">
          <w:rPr>
            <w:noProof/>
            <w:webHidden/>
          </w:rPr>
        </w:r>
        <w:r w:rsidR="00FA51DA">
          <w:rPr>
            <w:noProof/>
            <w:webHidden/>
          </w:rPr>
          <w:fldChar w:fldCharType="separate"/>
        </w:r>
        <w:r w:rsidR="00FA51DA">
          <w:rPr>
            <w:noProof/>
            <w:webHidden/>
          </w:rPr>
          <w:t>11</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43" w:history="1">
        <w:r w:rsidR="00FA51DA" w:rsidRPr="00706521">
          <w:rPr>
            <w:rStyle w:val="Hypertextovodkaz"/>
            <w:noProof/>
          </w:rPr>
          <w:t>2.2.4</w:t>
        </w:r>
        <w:r w:rsidR="00FA51DA">
          <w:rPr>
            <w:rFonts w:asciiTheme="minorHAnsi" w:eastAsiaTheme="minorEastAsia" w:hAnsiTheme="minorHAnsi" w:cstheme="minorBidi"/>
            <w:noProof/>
          </w:rPr>
          <w:tab/>
        </w:r>
        <w:r w:rsidR="00FA51DA" w:rsidRPr="00706521">
          <w:rPr>
            <w:rStyle w:val="Hypertextovodkaz"/>
            <w:noProof/>
          </w:rPr>
          <w:t>Ovlivnění povodně lidským faktorem</w:t>
        </w:r>
        <w:r w:rsidR="00FA51DA">
          <w:rPr>
            <w:noProof/>
            <w:webHidden/>
          </w:rPr>
          <w:tab/>
        </w:r>
        <w:r w:rsidR="00FA51DA">
          <w:rPr>
            <w:noProof/>
            <w:webHidden/>
          </w:rPr>
          <w:fldChar w:fldCharType="begin"/>
        </w:r>
        <w:r w:rsidR="00FA51DA">
          <w:rPr>
            <w:noProof/>
            <w:webHidden/>
          </w:rPr>
          <w:instrText xml:space="preserve"> PAGEREF _Toc488763343 \h </w:instrText>
        </w:r>
        <w:r w:rsidR="00FA51DA">
          <w:rPr>
            <w:noProof/>
            <w:webHidden/>
          </w:rPr>
        </w:r>
        <w:r w:rsidR="00FA51DA">
          <w:rPr>
            <w:noProof/>
            <w:webHidden/>
          </w:rPr>
          <w:fldChar w:fldCharType="separate"/>
        </w:r>
        <w:r w:rsidR="00FA51DA">
          <w:rPr>
            <w:noProof/>
            <w:webHidden/>
          </w:rPr>
          <w:t>12</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44" w:history="1">
        <w:r w:rsidR="00FA51DA" w:rsidRPr="00706521">
          <w:rPr>
            <w:rStyle w:val="Hypertextovodkaz"/>
            <w:noProof/>
          </w:rPr>
          <w:t>2.2.5</w:t>
        </w:r>
        <w:r w:rsidR="00FA51DA">
          <w:rPr>
            <w:rFonts w:asciiTheme="minorHAnsi" w:eastAsiaTheme="minorEastAsia" w:hAnsiTheme="minorHAnsi" w:cstheme="minorBidi"/>
            <w:noProof/>
          </w:rPr>
          <w:tab/>
        </w:r>
        <w:r w:rsidR="00FA51DA" w:rsidRPr="00706521">
          <w:rPr>
            <w:rStyle w:val="Hypertextovodkaz"/>
            <w:noProof/>
          </w:rPr>
          <w:t>Zvláštní povodeň</w:t>
        </w:r>
        <w:r w:rsidR="00FA51DA">
          <w:rPr>
            <w:noProof/>
            <w:webHidden/>
          </w:rPr>
          <w:tab/>
        </w:r>
        <w:r w:rsidR="00FA51DA">
          <w:rPr>
            <w:noProof/>
            <w:webHidden/>
          </w:rPr>
          <w:fldChar w:fldCharType="begin"/>
        </w:r>
        <w:r w:rsidR="00FA51DA">
          <w:rPr>
            <w:noProof/>
            <w:webHidden/>
          </w:rPr>
          <w:instrText xml:space="preserve"> PAGEREF _Toc488763344 \h </w:instrText>
        </w:r>
        <w:r w:rsidR="00FA51DA">
          <w:rPr>
            <w:noProof/>
            <w:webHidden/>
          </w:rPr>
        </w:r>
        <w:r w:rsidR="00FA51DA">
          <w:rPr>
            <w:noProof/>
            <w:webHidden/>
          </w:rPr>
          <w:fldChar w:fldCharType="separate"/>
        </w:r>
        <w:r w:rsidR="00FA51DA">
          <w:rPr>
            <w:noProof/>
            <w:webHidden/>
          </w:rPr>
          <w:t>12</w:t>
        </w:r>
        <w:r w:rsidR="00FA51DA">
          <w:rPr>
            <w:noProof/>
            <w:webHidden/>
          </w:rPr>
          <w:fldChar w:fldCharType="end"/>
        </w:r>
      </w:hyperlink>
    </w:p>
    <w:p w:rsidR="00FA51DA" w:rsidRDefault="006E7A35">
      <w:pPr>
        <w:pStyle w:val="Obsah2"/>
        <w:tabs>
          <w:tab w:val="left" w:pos="880"/>
          <w:tab w:val="right" w:leader="dot" w:pos="8672"/>
        </w:tabs>
        <w:rPr>
          <w:rFonts w:asciiTheme="minorHAnsi" w:eastAsiaTheme="minorEastAsia" w:hAnsiTheme="minorHAnsi" w:cstheme="minorBidi"/>
          <w:noProof/>
        </w:rPr>
      </w:pPr>
      <w:hyperlink w:anchor="_Toc488763345" w:history="1">
        <w:r w:rsidR="00FA51DA" w:rsidRPr="00706521">
          <w:rPr>
            <w:rStyle w:val="Hypertextovodkaz"/>
            <w:noProof/>
          </w:rPr>
          <w:t>2.3</w:t>
        </w:r>
        <w:r w:rsidR="00FA51DA">
          <w:rPr>
            <w:rFonts w:asciiTheme="minorHAnsi" w:eastAsiaTheme="minorEastAsia" w:hAnsiTheme="minorHAnsi" w:cstheme="minorBidi"/>
            <w:noProof/>
          </w:rPr>
          <w:tab/>
        </w:r>
        <w:r w:rsidR="00FA51DA" w:rsidRPr="00706521">
          <w:rPr>
            <w:rStyle w:val="Hypertextovodkaz"/>
            <w:noProof/>
          </w:rPr>
          <w:t>Ohrožené objekty a kritická místa</w:t>
        </w:r>
        <w:r w:rsidR="00FA51DA">
          <w:rPr>
            <w:noProof/>
            <w:webHidden/>
          </w:rPr>
          <w:tab/>
        </w:r>
        <w:r w:rsidR="00FA51DA">
          <w:rPr>
            <w:noProof/>
            <w:webHidden/>
          </w:rPr>
          <w:fldChar w:fldCharType="begin"/>
        </w:r>
        <w:r w:rsidR="00FA51DA">
          <w:rPr>
            <w:noProof/>
            <w:webHidden/>
          </w:rPr>
          <w:instrText xml:space="preserve"> PAGEREF _Toc488763345 \h </w:instrText>
        </w:r>
        <w:r w:rsidR="00FA51DA">
          <w:rPr>
            <w:noProof/>
            <w:webHidden/>
          </w:rPr>
        </w:r>
        <w:r w:rsidR="00FA51DA">
          <w:rPr>
            <w:noProof/>
            <w:webHidden/>
          </w:rPr>
          <w:fldChar w:fldCharType="separate"/>
        </w:r>
        <w:r w:rsidR="00FA51DA">
          <w:rPr>
            <w:noProof/>
            <w:webHidden/>
          </w:rPr>
          <w:t>13</w:t>
        </w:r>
        <w:r w:rsidR="00FA51DA">
          <w:rPr>
            <w:noProof/>
            <w:webHidden/>
          </w:rPr>
          <w:fldChar w:fldCharType="end"/>
        </w:r>
      </w:hyperlink>
    </w:p>
    <w:p w:rsidR="00FA51DA" w:rsidRDefault="006E7A35">
      <w:pPr>
        <w:pStyle w:val="Obsah2"/>
        <w:tabs>
          <w:tab w:val="left" w:pos="880"/>
          <w:tab w:val="right" w:leader="dot" w:pos="8672"/>
        </w:tabs>
        <w:rPr>
          <w:rFonts w:asciiTheme="minorHAnsi" w:eastAsiaTheme="minorEastAsia" w:hAnsiTheme="minorHAnsi" w:cstheme="minorBidi"/>
          <w:noProof/>
        </w:rPr>
      </w:pPr>
      <w:hyperlink w:anchor="_Toc488763346" w:history="1">
        <w:r w:rsidR="00FA51DA" w:rsidRPr="00706521">
          <w:rPr>
            <w:rStyle w:val="Hypertextovodkaz"/>
            <w:noProof/>
          </w:rPr>
          <w:t>2.4</w:t>
        </w:r>
        <w:r w:rsidR="00FA51DA">
          <w:rPr>
            <w:rFonts w:asciiTheme="minorHAnsi" w:eastAsiaTheme="minorEastAsia" w:hAnsiTheme="minorHAnsi" w:cstheme="minorBidi"/>
            <w:noProof/>
          </w:rPr>
          <w:tab/>
        </w:r>
        <w:r w:rsidR="00FA51DA" w:rsidRPr="00706521">
          <w:rPr>
            <w:rStyle w:val="Hypertextovodkaz"/>
            <w:noProof/>
          </w:rPr>
          <w:t>Povodňové plány vlastníků nemovitostí (PPVN)</w:t>
        </w:r>
        <w:r w:rsidR="00FA51DA">
          <w:rPr>
            <w:noProof/>
            <w:webHidden/>
          </w:rPr>
          <w:tab/>
        </w:r>
        <w:r w:rsidR="00FA51DA">
          <w:rPr>
            <w:noProof/>
            <w:webHidden/>
          </w:rPr>
          <w:fldChar w:fldCharType="begin"/>
        </w:r>
        <w:r w:rsidR="00FA51DA">
          <w:rPr>
            <w:noProof/>
            <w:webHidden/>
          </w:rPr>
          <w:instrText xml:space="preserve"> PAGEREF _Toc488763346 \h </w:instrText>
        </w:r>
        <w:r w:rsidR="00FA51DA">
          <w:rPr>
            <w:noProof/>
            <w:webHidden/>
          </w:rPr>
        </w:r>
        <w:r w:rsidR="00FA51DA">
          <w:rPr>
            <w:noProof/>
            <w:webHidden/>
          </w:rPr>
          <w:fldChar w:fldCharType="separate"/>
        </w:r>
        <w:r w:rsidR="00FA51DA">
          <w:rPr>
            <w:noProof/>
            <w:webHidden/>
          </w:rPr>
          <w:t>13</w:t>
        </w:r>
        <w:r w:rsidR="00FA51DA">
          <w:rPr>
            <w:noProof/>
            <w:webHidden/>
          </w:rPr>
          <w:fldChar w:fldCharType="end"/>
        </w:r>
      </w:hyperlink>
    </w:p>
    <w:p w:rsidR="00FA51DA" w:rsidRDefault="006E7A35">
      <w:pPr>
        <w:pStyle w:val="Obsah2"/>
        <w:tabs>
          <w:tab w:val="left" w:pos="880"/>
          <w:tab w:val="right" w:leader="dot" w:pos="8672"/>
        </w:tabs>
        <w:rPr>
          <w:rFonts w:asciiTheme="minorHAnsi" w:eastAsiaTheme="minorEastAsia" w:hAnsiTheme="minorHAnsi" w:cstheme="minorBidi"/>
          <w:noProof/>
        </w:rPr>
      </w:pPr>
      <w:hyperlink w:anchor="_Toc488763347" w:history="1">
        <w:r w:rsidR="00FA51DA" w:rsidRPr="00706521">
          <w:rPr>
            <w:rStyle w:val="Hypertextovodkaz"/>
            <w:noProof/>
          </w:rPr>
          <w:t>2.5</w:t>
        </w:r>
        <w:r w:rsidR="00FA51DA">
          <w:rPr>
            <w:rFonts w:asciiTheme="minorHAnsi" w:eastAsiaTheme="minorEastAsia" w:hAnsiTheme="minorHAnsi" w:cstheme="minorBidi"/>
            <w:noProof/>
          </w:rPr>
          <w:tab/>
        </w:r>
        <w:r w:rsidR="00FA51DA" w:rsidRPr="00706521">
          <w:rPr>
            <w:rStyle w:val="Hypertextovodkaz"/>
            <w:noProof/>
          </w:rPr>
          <w:t>Hlásné profily a srážkoměry</w:t>
        </w:r>
        <w:r w:rsidR="00FA51DA">
          <w:rPr>
            <w:noProof/>
            <w:webHidden/>
          </w:rPr>
          <w:tab/>
        </w:r>
        <w:r w:rsidR="00FA51DA">
          <w:rPr>
            <w:noProof/>
            <w:webHidden/>
          </w:rPr>
          <w:fldChar w:fldCharType="begin"/>
        </w:r>
        <w:r w:rsidR="00FA51DA">
          <w:rPr>
            <w:noProof/>
            <w:webHidden/>
          </w:rPr>
          <w:instrText xml:space="preserve"> PAGEREF _Toc488763347 \h </w:instrText>
        </w:r>
        <w:r w:rsidR="00FA51DA">
          <w:rPr>
            <w:noProof/>
            <w:webHidden/>
          </w:rPr>
        </w:r>
        <w:r w:rsidR="00FA51DA">
          <w:rPr>
            <w:noProof/>
            <w:webHidden/>
          </w:rPr>
          <w:fldChar w:fldCharType="separate"/>
        </w:r>
        <w:r w:rsidR="00FA51DA">
          <w:rPr>
            <w:noProof/>
            <w:webHidden/>
          </w:rPr>
          <w:t>14</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48" w:history="1">
        <w:r w:rsidR="00FA51DA" w:rsidRPr="00706521">
          <w:rPr>
            <w:rStyle w:val="Hypertextovodkaz"/>
            <w:noProof/>
          </w:rPr>
          <w:t>2.5.1</w:t>
        </w:r>
        <w:r w:rsidR="00FA51DA">
          <w:rPr>
            <w:rFonts w:asciiTheme="minorHAnsi" w:eastAsiaTheme="minorEastAsia" w:hAnsiTheme="minorHAnsi" w:cstheme="minorBidi"/>
            <w:noProof/>
          </w:rPr>
          <w:tab/>
        </w:r>
        <w:r w:rsidR="00FA51DA" w:rsidRPr="00706521">
          <w:rPr>
            <w:rStyle w:val="Hypertextovodkaz"/>
            <w:noProof/>
          </w:rPr>
          <w:t>Stupně povodňové aktivity</w:t>
        </w:r>
        <w:r w:rsidR="00FA51DA">
          <w:rPr>
            <w:noProof/>
            <w:webHidden/>
          </w:rPr>
          <w:tab/>
        </w:r>
        <w:r w:rsidR="00FA51DA">
          <w:rPr>
            <w:noProof/>
            <w:webHidden/>
          </w:rPr>
          <w:fldChar w:fldCharType="begin"/>
        </w:r>
        <w:r w:rsidR="00FA51DA">
          <w:rPr>
            <w:noProof/>
            <w:webHidden/>
          </w:rPr>
          <w:instrText xml:space="preserve"> PAGEREF _Toc488763348 \h </w:instrText>
        </w:r>
        <w:r w:rsidR="00FA51DA">
          <w:rPr>
            <w:noProof/>
            <w:webHidden/>
          </w:rPr>
        </w:r>
        <w:r w:rsidR="00FA51DA">
          <w:rPr>
            <w:noProof/>
            <w:webHidden/>
          </w:rPr>
          <w:fldChar w:fldCharType="separate"/>
        </w:r>
        <w:r w:rsidR="00FA51DA">
          <w:rPr>
            <w:noProof/>
            <w:webHidden/>
          </w:rPr>
          <w:t>15</w:t>
        </w:r>
        <w:r w:rsidR="00FA51DA">
          <w:rPr>
            <w:noProof/>
            <w:webHidden/>
          </w:rPr>
          <w:fldChar w:fldCharType="end"/>
        </w:r>
      </w:hyperlink>
    </w:p>
    <w:p w:rsidR="00FA51DA" w:rsidRDefault="006E7A35">
      <w:pPr>
        <w:pStyle w:val="Obsah3"/>
        <w:tabs>
          <w:tab w:val="right" w:leader="dot" w:pos="8672"/>
        </w:tabs>
        <w:rPr>
          <w:rFonts w:asciiTheme="minorHAnsi" w:eastAsiaTheme="minorEastAsia" w:hAnsiTheme="minorHAnsi" w:cstheme="minorBidi"/>
          <w:noProof/>
        </w:rPr>
      </w:pPr>
      <w:hyperlink w:anchor="_Toc488763349" w:history="1">
        <w:r w:rsidR="00FA51DA" w:rsidRPr="00706521">
          <w:rPr>
            <w:rStyle w:val="Hypertextovodkaz"/>
            <w:noProof/>
          </w:rPr>
          <w:t>1. SPA – stav bdělosti</w:t>
        </w:r>
        <w:r w:rsidR="00FA51DA">
          <w:rPr>
            <w:noProof/>
            <w:webHidden/>
          </w:rPr>
          <w:tab/>
        </w:r>
        <w:r w:rsidR="00FA51DA">
          <w:rPr>
            <w:noProof/>
            <w:webHidden/>
          </w:rPr>
          <w:fldChar w:fldCharType="begin"/>
        </w:r>
        <w:r w:rsidR="00FA51DA">
          <w:rPr>
            <w:noProof/>
            <w:webHidden/>
          </w:rPr>
          <w:instrText xml:space="preserve"> PAGEREF _Toc488763349 \h </w:instrText>
        </w:r>
        <w:r w:rsidR="00FA51DA">
          <w:rPr>
            <w:noProof/>
            <w:webHidden/>
          </w:rPr>
        </w:r>
        <w:r w:rsidR="00FA51DA">
          <w:rPr>
            <w:noProof/>
            <w:webHidden/>
          </w:rPr>
          <w:fldChar w:fldCharType="separate"/>
        </w:r>
        <w:r w:rsidR="00FA51DA">
          <w:rPr>
            <w:noProof/>
            <w:webHidden/>
          </w:rPr>
          <w:t>15</w:t>
        </w:r>
        <w:r w:rsidR="00FA51DA">
          <w:rPr>
            <w:noProof/>
            <w:webHidden/>
          </w:rPr>
          <w:fldChar w:fldCharType="end"/>
        </w:r>
      </w:hyperlink>
    </w:p>
    <w:p w:rsidR="00FA51DA" w:rsidRDefault="006E7A35">
      <w:pPr>
        <w:pStyle w:val="Obsah3"/>
        <w:tabs>
          <w:tab w:val="right" w:leader="dot" w:pos="8672"/>
        </w:tabs>
        <w:rPr>
          <w:rFonts w:asciiTheme="minorHAnsi" w:eastAsiaTheme="minorEastAsia" w:hAnsiTheme="minorHAnsi" w:cstheme="minorBidi"/>
          <w:noProof/>
        </w:rPr>
      </w:pPr>
      <w:hyperlink w:anchor="_Toc488763350" w:history="1">
        <w:r w:rsidR="00FA51DA" w:rsidRPr="00706521">
          <w:rPr>
            <w:rStyle w:val="Hypertextovodkaz"/>
            <w:noProof/>
          </w:rPr>
          <w:t>2. SPA – stav pohotovosti</w:t>
        </w:r>
        <w:r w:rsidR="00FA51DA" w:rsidRPr="00706521">
          <w:rPr>
            <w:rStyle w:val="Hypertextovodkaz"/>
            <w:bCs/>
            <w:noProof/>
          </w:rPr>
          <w:t>:</w:t>
        </w:r>
        <w:r w:rsidR="00FA51DA">
          <w:rPr>
            <w:noProof/>
            <w:webHidden/>
          </w:rPr>
          <w:tab/>
        </w:r>
        <w:r w:rsidR="00FA51DA">
          <w:rPr>
            <w:noProof/>
            <w:webHidden/>
          </w:rPr>
          <w:fldChar w:fldCharType="begin"/>
        </w:r>
        <w:r w:rsidR="00FA51DA">
          <w:rPr>
            <w:noProof/>
            <w:webHidden/>
          </w:rPr>
          <w:instrText xml:space="preserve"> PAGEREF _Toc488763350 \h </w:instrText>
        </w:r>
        <w:r w:rsidR="00FA51DA">
          <w:rPr>
            <w:noProof/>
            <w:webHidden/>
          </w:rPr>
        </w:r>
        <w:r w:rsidR="00FA51DA">
          <w:rPr>
            <w:noProof/>
            <w:webHidden/>
          </w:rPr>
          <w:fldChar w:fldCharType="separate"/>
        </w:r>
        <w:r w:rsidR="00FA51DA">
          <w:rPr>
            <w:noProof/>
            <w:webHidden/>
          </w:rPr>
          <w:t>15</w:t>
        </w:r>
        <w:r w:rsidR="00FA51DA">
          <w:rPr>
            <w:noProof/>
            <w:webHidden/>
          </w:rPr>
          <w:fldChar w:fldCharType="end"/>
        </w:r>
      </w:hyperlink>
    </w:p>
    <w:p w:rsidR="00FA51DA" w:rsidRDefault="006E7A35">
      <w:pPr>
        <w:pStyle w:val="Obsah3"/>
        <w:tabs>
          <w:tab w:val="right" w:leader="dot" w:pos="8672"/>
        </w:tabs>
        <w:rPr>
          <w:rFonts w:asciiTheme="minorHAnsi" w:eastAsiaTheme="minorEastAsia" w:hAnsiTheme="minorHAnsi" w:cstheme="minorBidi"/>
          <w:noProof/>
        </w:rPr>
      </w:pPr>
      <w:hyperlink w:anchor="_Toc488763351" w:history="1">
        <w:r w:rsidR="00FA51DA" w:rsidRPr="00706521">
          <w:rPr>
            <w:rStyle w:val="Hypertextovodkaz"/>
            <w:noProof/>
          </w:rPr>
          <w:t>3. SPA – stav ohrožení</w:t>
        </w:r>
        <w:r w:rsidR="00FA51DA">
          <w:rPr>
            <w:noProof/>
            <w:webHidden/>
          </w:rPr>
          <w:tab/>
        </w:r>
        <w:r w:rsidR="00FA51DA">
          <w:rPr>
            <w:noProof/>
            <w:webHidden/>
          </w:rPr>
          <w:fldChar w:fldCharType="begin"/>
        </w:r>
        <w:r w:rsidR="00FA51DA">
          <w:rPr>
            <w:noProof/>
            <w:webHidden/>
          </w:rPr>
          <w:instrText xml:space="preserve"> PAGEREF _Toc488763351 \h </w:instrText>
        </w:r>
        <w:r w:rsidR="00FA51DA">
          <w:rPr>
            <w:noProof/>
            <w:webHidden/>
          </w:rPr>
        </w:r>
        <w:r w:rsidR="00FA51DA">
          <w:rPr>
            <w:noProof/>
            <w:webHidden/>
          </w:rPr>
          <w:fldChar w:fldCharType="separate"/>
        </w:r>
        <w:r w:rsidR="00FA51DA">
          <w:rPr>
            <w:noProof/>
            <w:webHidden/>
          </w:rPr>
          <w:t>16</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52" w:history="1">
        <w:r w:rsidR="00FA51DA" w:rsidRPr="00706521">
          <w:rPr>
            <w:rStyle w:val="Hypertextovodkaz"/>
            <w:noProof/>
          </w:rPr>
          <w:t>2.5.2</w:t>
        </w:r>
        <w:r w:rsidR="00FA51DA">
          <w:rPr>
            <w:rFonts w:asciiTheme="minorHAnsi" w:eastAsiaTheme="minorEastAsia" w:hAnsiTheme="minorHAnsi" w:cstheme="minorBidi"/>
            <w:noProof/>
          </w:rPr>
          <w:tab/>
        </w:r>
        <w:r w:rsidR="00FA51DA" w:rsidRPr="00706521">
          <w:rPr>
            <w:rStyle w:val="Hypertextovodkaz"/>
            <w:noProof/>
          </w:rPr>
          <w:t>Vyhlašování SPA podle dešťových srážek</w:t>
        </w:r>
        <w:r w:rsidR="00FA51DA">
          <w:rPr>
            <w:noProof/>
            <w:webHidden/>
          </w:rPr>
          <w:tab/>
        </w:r>
        <w:r w:rsidR="00FA51DA">
          <w:rPr>
            <w:noProof/>
            <w:webHidden/>
          </w:rPr>
          <w:fldChar w:fldCharType="begin"/>
        </w:r>
        <w:r w:rsidR="00FA51DA">
          <w:rPr>
            <w:noProof/>
            <w:webHidden/>
          </w:rPr>
          <w:instrText xml:space="preserve"> PAGEREF _Toc488763352 \h </w:instrText>
        </w:r>
        <w:r w:rsidR="00FA51DA">
          <w:rPr>
            <w:noProof/>
            <w:webHidden/>
          </w:rPr>
        </w:r>
        <w:r w:rsidR="00FA51DA">
          <w:rPr>
            <w:noProof/>
            <w:webHidden/>
          </w:rPr>
          <w:fldChar w:fldCharType="separate"/>
        </w:r>
        <w:r w:rsidR="00FA51DA">
          <w:rPr>
            <w:noProof/>
            <w:webHidden/>
          </w:rPr>
          <w:t>16</w:t>
        </w:r>
        <w:r w:rsidR="00FA51DA">
          <w:rPr>
            <w:noProof/>
            <w:webHidden/>
          </w:rPr>
          <w:fldChar w:fldCharType="end"/>
        </w:r>
      </w:hyperlink>
    </w:p>
    <w:p w:rsidR="00FA51DA" w:rsidRDefault="006E7A35">
      <w:pPr>
        <w:pStyle w:val="Obsah2"/>
        <w:tabs>
          <w:tab w:val="left" w:pos="880"/>
          <w:tab w:val="right" w:leader="dot" w:pos="8672"/>
        </w:tabs>
        <w:rPr>
          <w:rFonts w:asciiTheme="minorHAnsi" w:eastAsiaTheme="minorEastAsia" w:hAnsiTheme="minorHAnsi" w:cstheme="minorBidi"/>
          <w:noProof/>
        </w:rPr>
      </w:pPr>
      <w:hyperlink w:anchor="_Toc488763353" w:history="1">
        <w:r w:rsidR="00FA51DA" w:rsidRPr="00706521">
          <w:rPr>
            <w:rStyle w:val="Hypertextovodkaz"/>
            <w:noProof/>
          </w:rPr>
          <w:t>2.6</w:t>
        </w:r>
        <w:r w:rsidR="00FA51DA">
          <w:rPr>
            <w:rFonts w:asciiTheme="minorHAnsi" w:eastAsiaTheme="minorEastAsia" w:hAnsiTheme="minorHAnsi" w:cstheme="minorBidi"/>
            <w:noProof/>
          </w:rPr>
          <w:tab/>
        </w:r>
        <w:r w:rsidR="00FA51DA" w:rsidRPr="00706521">
          <w:rPr>
            <w:rStyle w:val="Hypertextovodkaz"/>
            <w:noProof/>
          </w:rPr>
          <w:t>Předpovědní povodňová služba</w:t>
        </w:r>
        <w:r w:rsidR="00FA51DA">
          <w:rPr>
            <w:noProof/>
            <w:webHidden/>
          </w:rPr>
          <w:tab/>
        </w:r>
        <w:r w:rsidR="00FA51DA">
          <w:rPr>
            <w:noProof/>
            <w:webHidden/>
          </w:rPr>
          <w:fldChar w:fldCharType="begin"/>
        </w:r>
        <w:r w:rsidR="00FA51DA">
          <w:rPr>
            <w:noProof/>
            <w:webHidden/>
          </w:rPr>
          <w:instrText xml:space="preserve"> PAGEREF _Toc488763353 \h </w:instrText>
        </w:r>
        <w:r w:rsidR="00FA51DA">
          <w:rPr>
            <w:noProof/>
            <w:webHidden/>
          </w:rPr>
        </w:r>
        <w:r w:rsidR="00FA51DA">
          <w:rPr>
            <w:noProof/>
            <w:webHidden/>
          </w:rPr>
          <w:fldChar w:fldCharType="separate"/>
        </w:r>
        <w:r w:rsidR="00FA51DA">
          <w:rPr>
            <w:noProof/>
            <w:webHidden/>
          </w:rPr>
          <w:t>17</w:t>
        </w:r>
        <w:r w:rsidR="00FA51DA">
          <w:rPr>
            <w:noProof/>
            <w:webHidden/>
          </w:rPr>
          <w:fldChar w:fldCharType="end"/>
        </w:r>
      </w:hyperlink>
    </w:p>
    <w:p w:rsidR="00FA51DA" w:rsidRDefault="006E7A35">
      <w:pPr>
        <w:pStyle w:val="Obsah2"/>
        <w:tabs>
          <w:tab w:val="left" w:pos="880"/>
          <w:tab w:val="right" w:leader="dot" w:pos="8672"/>
        </w:tabs>
        <w:rPr>
          <w:rFonts w:asciiTheme="minorHAnsi" w:eastAsiaTheme="minorEastAsia" w:hAnsiTheme="minorHAnsi" w:cstheme="minorBidi"/>
          <w:noProof/>
        </w:rPr>
      </w:pPr>
      <w:hyperlink w:anchor="_Toc488763354" w:history="1">
        <w:r w:rsidR="00FA51DA" w:rsidRPr="00706521">
          <w:rPr>
            <w:rStyle w:val="Hypertextovodkaz"/>
            <w:noProof/>
          </w:rPr>
          <w:t>2.7</w:t>
        </w:r>
        <w:r w:rsidR="00FA51DA">
          <w:rPr>
            <w:rFonts w:asciiTheme="minorHAnsi" w:eastAsiaTheme="minorEastAsia" w:hAnsiTheme="minorHAnsi" w:cstheme="minorBidi"/>
            <w:noProof/>
          </w:rPr>
          <w:tab/>
        </w:r>
        <w:r w:rsidR="00FA51DA" w:rsidRPr="00706521">
          <w:rPr>
            <w:rStyle w:val="Hypertextovodkaz"/>
            <w:noProof/>
          </w:rPr>
          <w:t>Hlásná povodňová služba</w:t>
        </w:r>
        <w:r w:rsidR="00FA51DA">
          <w:rPr>
            <w:noProof/>
            <w:webHidden/>
          </w:rPr>
          <w:tab/>
        </w:r>
        <w:r w:rsidR="00FA51DA">
          <w:rPr>
            <w:noProof/>
            <w:webHidden/>
          </w:rPr>
          <w:fldChar w:fldCharType="begin"/>
        </w:r>
        <w:r w:rsidR="00FA51DA">
          <w:rPr>
            <w:noProof/>
            <w:webHidden/>
          </w:rPr>
          <w:instrText xml:space="preserve"> PAGEREF _Toc488763354 \h </w:instrText>
        </w:r>
        <w:r w:rsidR="00FA51DA">
          <w:rPr>
            <w:noProof/>
            <w:webHidden/>
          </w:rPr>
        </w:r>
        <w:r w:rsidR="00FA51DA">
          <w:rPr>
            <w:noProof/>
            <w:webHidden/>
          </w:rPr>
          <w:fldChar w:fldCharType="separate"/>
        </w:r>
        <w:r w:rsidR="00FA51DA">
          <w:rPr>
            <w:noProof/>
            <w:webHidden/>
          </w:rPr>
          <w:t>18</w:t>
        </w:r>
        <w:r w:rsidR="00FA51DA">
          <w:rPr>
            <w:noProof/>
            <w:webHidden/>
          </w:rPr>
          <w:fldChar w:fldCharType="end"/>
        </w:r>
      </w:hyperlink>
    </w:p>
    <w:p w:rsidR="00FA51DA" w:rsidRDefault="006E7A35">
      <w:pPr>
        <w:pStyle w:val="Obsah2"/>
        <w:tabs>
          <w:tab w:val="left" w:pos="880"/>
          <w:tab w:val="right" w:leader="dot" w:pos="8672"/>
        </w:tabs>
        <w:rPr>
          <w:rFonts w:asciiTheme="minorHAnsi" w:eastAsiaTheme="minorEastAsia" w:hAnsiTheme="minorHAnsi" w:cstheme="minorBidi"/>
          <w:noProof/>
        </w:rPr>
      </w:pPr>
      <w:hyperlink w:anchor="_Toc488763355" w:history="1">
        <w:r w:rsidR="00FA51DA" w:rsidRPr="00706521">
          <w:rPr>
            <w:rStyle w:val="Hypertextovodkaz"/>
            <w:noProof/>
          </w:rPr>
          <w:t>2.8</w:t>
        </w:r>
        <w:r w:rsidR="00FA51DA">
          <w:rPr>
            <w:rFonts w:asciiTheme="minorHAnsi" w:eastAsiaTheme="minorEastAsia" w:hAnsiTheme="minorHAnsi" w:cstheme="minorBidi"/>
            <w:noProof/>
          </w:rPr>
          <w:tab/>
        </w:r>
        <w:r w:rsidR="00FA51DA" w:rsidRPr="00706521">
          <w:rPr>
            <w:rStyle w:val="Hypertextovodkaz"/>
            <w:noProof/>
          </w:rPr>
          <w:t>Opatření k ochraně před povodněmi</w:t>
        </w:r>
        <w:r w:rsidR="00FA51DA">
          <w:rPr>
            <w:noProof/>
            <w:webHidden/>
          </w:rPr>
          <w:tab/>
        </w:r>
        <w:r w:rsidR="00FA51DA">
          <w:rPr>
            <w:noProof/>
            <w:webHidden/>
          </w:rPr>
          <w:fldChar w:fldCharType="begin"/>
        </w:r>
        <w:r w:rsidR="00FA51DA">
          <w:rPr>
            <w:noProof/>
            <w:webHidden/>
          </w:rPr>
          <w:instrText xml:space="preserve"> PAGEREF _Toc488763355 \h </w:instrText>
        </w:r>
        <w:r w:rsidR="00FA51DA">
          <w:rPr>
            <w:noProof/>
            <w:webHidden/>
          </w:rPr>
        </w:r>
        <w:r w:rsidR="00FA51DA">
          <w:rPr>
            <w:noProof/>
            <w:webHidden/>
          </w:rPr>
          <w:fldChar w:fldCharType="separate"/>
        </w:r>
        <w:r w:rsidR="00FA51DA">
          <w:rPr>
            <w:noProof/>
            <w:webHidden/>
          </w:rPr>
          <w:t>19</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56" w:history="1">
        <w:r w:rsidR="00FA51DA" w:rsidRPr="00706521">
          <w:rPr>
            <w:rStyle w:val="Hypertextovodkaz"/>
            <w:noProof/>
          </w:rPr>
          <w:t>2.8.1</w:t>
        </w:r>
        <w:r w:rsidR="00FA51DA">
          <w:rPr>
            <w:rFonts w:asciiTheme="minorHAnsi" w:eastAsiaTheme="minorEastAsia" w:hAnsiTheme="minorHAnsi" w:cstheme="minorBidi"/>
            <w:noProof/>
          </w:rPr>
          <w:tab/>
        </w:r>
        <w:r w:rsidR="00FA51DA" w:rsidRPr="00706521">
          <w:rPr>
            <w:rStyle w:val="Hypertextovodkaz"/>
            <w:noProof/>
          </w:rPr>
          <w:t>Přípravná opatření a opatření při nebezpečí povodně (Preventivní), které občané obce musí realizovat</w:t>
        </w:r>
        <w:r w:rsidR="00FA51DA">
          <w:rPr>
            <w:noProof/>
            <w:webHidden/>
          </w:rPr>
          <w:tab/>
        </w:r>
        <w:r w:rsidR="00FA51DA">
          <w:rPr>
            <w:noProof/>
            <w:webHidden/>
          </w:rPr>
          <w:fldChar w:fldCharType="begin"/>
        </w:r>
        <w:r w:rsidR="00FA51DA">
          <w:rPr>
            <w:noProof/>
            <w:webHidden/>
          </w:rPr>
          <w:instrText xml:space="preserve"> PAGEREF _Toc488763356 \h </w:instrText>
        </w:r>
        <w:r w:rsidR="00FA51DA">
          <w:rPr>
            <w:noProof/>
            <w:webHidden/>
          </w:rPr>
        </w:r>
        <w:r w:rsidR="00FA51DA">
          <w:rPr>
            <w:noProof/>
            <w:webHidden/>
          </w:rPr>
          <w:fldChar w:fldCharType="separate"/>
        </w:r>
        <w:r w:rsidR="00FA51DA">
          <w:rPr>
            <w:noProof/>
            <w:webHidden/>
          </w:rPr>
          <w:t>19</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57" w:history="1">
        <w:r w:rsidR="00FA51DA" w:rsidRPr="00706521">
          <w:rPr>
            <w:rStyle w:val="Hypertextovodkaz"/>
            <w:noProof/>
          </w:rPr>
          <w:t>2.8.2</w:t>
        </w:r>
        <w:r w:rsidR="00FA51DA">
          <w:rPr>
            <w:rFonts w:asciiTheme="minorHAnsi" w:eastAsiaTheme="minorEastAsia" w:hAnsiTheme="minorHAnsi" w:cstheme="minorBidi"/>
            <w:noProof/>
          </w:rPr>
          <w:tab/>
        </w:r>
        <w:r w:rsidR="00FA51DA" w:rsidRPr="00706521">
          <w:rPr>
            <w:rStyle w:val="Hypertextovodkaz"/>
            <w:noProof/>
          </w:rPr>
          <w:t>Opatření za povodně (Operativní)</w:t>
        </w:r>
        <w:r w:rsidR="00FA51DA">
          <w:rPr>
            <w:noProof/>
            <w:webHidden/>
          </w:rPr>
          <w:tab/>
        </w:r>
        <w:r w:rsidR="00FA51DA">
          <w:rPr>
            <w:noProof/>
            <w:webHidden/>
          </w:rPr>
          <w:fldChar w:fldCharType="begin"/>
        </w:r>
        <w:r w:rsidR="00FA51DA">
          <w:rPr>
            <w:noProof/>
            <w:webHidden/>
          </w:rPr>
          <w:instrText xml:space="preserve"> PAGEREF _Toc488763357 \h </w:instrText>
        </w:r>
        <w:r w:rsidR="00FA51DA">
          <w:rPr>
            <w:noProof/>
            <w:webHidden/>
          </w:rPr>
        </w:r>
        <w:r w:rsidR="00FA51DA">
          <w:rPr>
            <w:noProof/>
            <w:webHidden/>
          </w:rPr>
          <w:fldChar w:fldCharType="separate"/>
        </w:r>
        <w:r w:rsidR="00FA51DA">
          <w:rPr>
            <w:noProof/>
            <w:webHidden/>
          </w:rPr>
          <w:t>20</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58" w:history="1">
        <w:r w:rsidR="00FA51DA" w:rsidRPr="00706521">
          <w:rPr>
            <w:rStyle w:val="Hypertextovodkaz"/>
            <w:noProof/>
          </w:rPr>
          <w:t>2.8.3</w:t>
        </w:r>
        <w:r w:rsidR="00FA51DA">
          <w:rPr>
            <w:rFonts w:asciiTheme="minorHAnsi" w:eastAsiaTheme="minorEastAsia" w:hAnsiTheme="minorHAnsi" w:cstheme="minorBidi"/>
            <w:noProof/>
          </w:rPr>
          <w:tab/>
        </w:r>
        <w:r w:rsidR="00FA51DA" w:rsidRPr="00706521">
          <w:rPr>
            <w:rStyle w:val="Hypertextovodkaz"/>
            <w:noProof/>
          </w:rPr>
          <w:t>Opatření po povodni (Obnovovací)</w:t>
        </w:r>
        <w:r w:rsidR="00FA51DA">
          <w:rPr>
            <w:noProof/>
            <w:webHidden/>
          </w:rPr>
          <w:tab/>
        </w:r>
        <w:r w:rsidR="00FA51DA">
          <w:rPr>
            <w:noProof/>
            <w:webHidden/>
          </w:rPr>
          <w:fldChar w:fldCharType="begin"/>
        </w:r>
        <w:r w:rsidR="00FA51DA">
          <w:rPr>
            <w:noProof/>
            <w:webHidden/>
          </w:rPr>
          <w:instrText xml:space="preserve"> PAGEREF _Toc488763358 \h </w:instrText>
        </w:r>
        <w:r w:rsidR="00FA51DA">
          <w:rPr>
            <w:noProof/>
            <w:webHidden/>
          </w:rPr>
        </w:r>
        <w:r w:rsidR="00FA51DA">
          <w:rPr>
            <w:noProof/>
            <w:webHidden/>
          </w:rPr>
          <w:fldChar w:fldCharType="separate"/>
        </w:r>
        <w:r w:rsidR="00FA51DA">
          <w:rPr>
            <w:noProof/>
            <w:webHidden/>
          </w:rPr>
          <w:t>20</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59" w:history="1">
        <w:r w:rsidR="00FA51DA" w:rsidRPr="00706521">
          <w:rPr>
            <w:rStyle w:val="Hypertextovodkaz"/>
            <w:noProof/>
          </w:rPr>
          <w:t>2.8.4</w:t>
        </w:r>
        <w:r w:rsidR="00FA51DA">
          <w:rPr>
            <w:rFonts w:asciiTheme="minorHAnsi" w:eastAsiaTheme="minorEastAsia" w:hAnsiTheme="minorHAnsi" w:cstheme="minorBidi"/>
            <w:noProof/>
          </w:rPr>
          <w:tab/>
        </w:r>
        <w:r w:rsidR="00FA51DA" w:rsidRPr="00706521">
          <w:rPr>
            <w:rStyle w:val="Hypertextovodkaz"/>
            <w:noProof/>
          </w:rPr>
          <w:t>Povodňové prohlídky</w:t>
        </w:r>
        <w:r w:rsidR="00FA51DA">
          <w:rPr>
            <w:noProof/>
            <w:webHidden/>
          </w:rPr>
          <w:tab/>
        </w:r>
        <w:r w:rsidR="00FA51DA">
          <w:rPr>
            <w:noProof/>
            <w:webHidden/>
          </w:rPr>
          <w:fldChar w:fldCharType="begin"/>
        </w:r>
        <w:r w:rsidR="00FA51DA">
          <w:rPr>
            <w:noProof/>
            <w:webHidden/>
          </w:rPr>
          <w:instrText xml:space="preserve"> PAGEREF _Toc488763359 \h </w:instrText>
        </w:r>
        <w:r w:rsidR="00FA51DA">
          <w:rPr>
            <w:noProof/>
            <w:webHidden/>
          </w:rPr>
        </w:r>
        <w:r w:rsidR="00FA51DA">
          <w:rPr>
            <w:noProof/>
            <w:webHidden/>
          </w:rPr>
          <w:fldChar w:fldCharType="separate"/>
        </w:r>
        <w:r w:rsidR="00FA51DA">
          <w:rPr>
            <w:noProof/>
            <w:webHidden/>
          </w:rPr>
          <w:t>21</w:t>
        </w:r>
        <w:r w:rsidR="00FA51DA">
          <w:rPr>
            <w:noProof/>
            <w:webHidden/>
          </w:rPr>
          <w:fldChar w:fldCharType="end"/>
        </w:r>
      </w:hyperlink>
    </w:p>
    <w:p w:rsidR="00FA51DA" w:rsidRDefault="006E7A35">
      <w:pPr>
        <w:pStyle w:val="Obsah1"/>
        <w:tabs>
          <w:tab w:val="left" w:pos="480"/>
        </w:tabs>
        <w:rPr>
          <w:rFonts w:asciiTheme="minorHAnsi" w:eastAsiaTheme="minorEastAsia" w:hAnsiTheme="minorHAnsi" w:cstheme="minorBidi"/>
          <w:sz w:val="22"/>
          <w:szCs w:val="22"/>
        </w:rPr>
      </w:pPr>
      <w:hyperlink w:anchor="_Toc488763360" w:history="1">
        <w:r w:rsidR="00FA51DA" w:rsidRPr="00706521">
          <w:rPr>
            <w:rStyle w:val="Hypertextovodkaz"/>
          </w:rPr>
          <w:t>3</w:t>
        </w:r>
        <w:r w:rsidR="00FA51DA">
          <w:rPr>
            <w:rFonts w:asciiTheme="minorHAnsi" w:eastAsiaTheme="minorEastAsia" w:hAnsiTheme="minorHAnsi" w:cstheme="minorBidi"/>
            <w:sz w:val="22"/>
            <w:szCs w:val="22"/>
          </w:rPr>
          <w:tab/>
        </w:r>
        <w:r w:rsidR="00FA51DA" w:rsidRPr="00706521">
          <w:rPr>
            <w:rStyle w:val="Hypertextovodkaz"/>
          </w:rPr>
          <w:t>Organizační část</w:t>
        </w:r>
        <w:r w:rsidR="00FA51DA">
          <w:rPr>
            <w:webHidden/>
          </w:rPr>
          <w:tab/>
        </w:r>
        <w:r w:rsidR="00FA51DA">
          <w:rPr>
            <w:webHidden/>
          </w:rPr>
          <w:fldChar w:fldCharType="begin"/>
        </w:r>
        <w:r w:rsidR="00FA51DA">
          <w:rPr>
            <w:webHidden/>
          </w:rPr>
          <w:instrText xml:space="preserve"> PAGEREF _Toc488763360 \h </w:instrText>
        </w:r>
        <w:r w:rsidR="00FA51DA">
          <w:rPr>
            <w:webHidden/>
          </w:rPr>
        </w:r>
        <w:r w:rsidR="00FA51DA">
          <w:rPr>
            <w:webHidden/>
          </w:rPr>
          <w:fldChar w:fldCharType="separate"/>
        </w:r>
        <w:r w:rsidR="00FA51DA">
          <w:rPr>
            <w:webHidden/>
          </w:rPr>
          <w:t>22</w:t>
        </w:r>
        <w:r w:rsidR="00FA51DA">
          <w:rPr>
            <w:webHidden/>
          </w:rPr>
          <w:fldChar w:fldCharType="end"/>
        </w:r>
      </w:hyperlink>
    </w:p>
    <w:p w:rsidR="00FA51DA" w:rsidRDefault="006E7A35">
      <w:pPr>
        <w:pStyle w:val="Obsah2"/>
        <w:tabs>
          <w:tab w:val="left" w:pos="880"/>
          <w:tab w:val="right" w:leader="dot" w:pos="8672"/>
        </w:tabs>
        <w:rPr>
          <w:rFonts w:asciiTheme="minorHAnsi" w:eastAsiaTheme="minorEastAsia" w:hAnsiTheme="minorHAnsi" w:cstheme="minorBidi"/>
          <w:noProof/>
        </w:rPr>
      </w:pPr>
      <w:hyperlink w:anchor="_Toc488763361" w:history="1">
        <w:r w:rsidR="00FA51DA" w:rsidRPr="00706521">
          <w:rPr>
            <w:rStyle w:val="Hypertextovodkaz"/>
            <w:noProof/>
          </w:rPr>
          <w:t>3.1</w:t>
        </w:r>
        <w:r w:rsidR="00FA51DA">
          <w:rPr>
            <w:rFonts w:asciiTheme="minorHAnsi" w:eastAsiaTheme="minorEastAsia" w:hAnsiTheme="minorHAnsi" w:cstheme="minorBidi"/>
            <w:noProof/>
          </w:rPr>
          <w:tab/>
        </w:r>
        <w:r w:rsidR="00FA51DA" w:rsidRPr="00706521">
          <w:rPr>
            <w:rStyle w:val="Hypertextovodkaz"/>
            <w:noProof/>
          </w:rPr>
          <w:t>Povodňové orgány daného území</w:t>
        </w:r>
        <w:r w:rsidR="00FA51DA">
          <w:rPr>
            <w:noProof/>
            <w:webHidden/>
          </w:rPr>
          <w:tab/>
        </w:r>
        <w:r w:rsidR="00FA51DA">
          <w:rPr>
            <w:noProof/>
            <w:webHidden/>
          </w:rPr>
          <w:fldChar w:fldCharType="begin"/>
        </w:r>
        <w:r w:rsidR="00FA51DA">
          <w:rPr>
            <w:noProof/>
            <w:webHidden/>
          </w:rPr>
          <w:instrText xml:space="preserve"> PAGEREF _Toc488763361 \h </w:instrText>
        </w:r>
        <w:r w:rsidR="00FA51DA">
          <w:rPr>
            <w:noProof/>
            <w:webHidden/>
          </w:rPr>
        </w:r>
        <w:r w:rsidR="00FA51DA">
          <w:rPr>
            <w:noProof/>
            <w:webHidden/>
          </w:rPr>
          <w:fldChar w:fldCharType="separate"/>
        </w:r>
        <w:r w:rsidR="00FA51DA">
          <w:rPr>
            <w:noProof/>
            <w:webHidden/>
          </w:rPr>
          <w:t>22</w:t>
        </w:r>
        <w:r w:rsidR="00FA51DA">
          <w:rPr>
            <w:noProof/>
            <w:webHidden/>
          </w:rPr>
          <w:fldChar w:fldCharType="end"/>
        </w:r>
      </w:hyperlink>
    </w:p>
    <w:p w:rsidR="00FA51DA" w:rsidRDefault="006E7A35">
      <w:pPr>
        <w:pStyle w:val="Obsah2"/>
        <w:tabs>
          <w:tab w:val="left" w:pos="880"/>
          <w:tab w:val="right" w:leader="dot" w:pos="8672"/>
        </w:tabs>
        <w:rPr>
          <w:rFonts w:asciiTheme="minorHAnsi" w:eastAsiaTheme="minorEastAsia" w:hAnsiTheme="minorHAnsi" w:cstheme="minorBidi"/>
          <w:noProof/>
        </w:rPr>
      </w:pPr>
      <w:hyperlink w:anchor="_Toc488763362" w:history="1">
        <w:r w:rsidR="00FA51DA" w:rsidRPr="00706521">
          <w:rPr>
            <w:rStyle w:val="Hypertextovodkaz"/>
            <w:noProof/>
          </w:rPr>
          <w:t>3.2</w:t>
        </w:r>
        <w:r w:rsidR="00FA51DA">
          <w:rPr>
            <w:rFonts w:asciiTheme="minorHAnsi" w:eastAsiaTheme="minorEastAsia" w:hAnsiTheme="minorHAnsi" w:cstheme="minorBidi"/>
            <w:noProof/>
          </w:rPr>
          <w:tab/>
        </w:r>
        <w:r w:rsidR="00FA51DA" w:rsidRPr="00706521">
          <w:rPr>
            <w:rStyle w:val="Hypertextovodkaz"/>
            <w:noProof/>
          </w:rPr>
          <w:t>Činnost a jednání povodňové komise</w:t>
        </w:r>
        <w:r w:rsidR="00FA51DA">
          <w:rPr>
            <w:noProof/>
            <w:webHidden/>
          </w:rPr>
          <w:tab/>
        </w:r>
        <w:r w:rsidR="00FA51DA">
          <w:rPr>
            <w:noProof/>
            <w:webHidden/>
          </w:rPr>
          <w:fldChar w:fldCharType="begin"/>
        </w:r>
        <w:r w:rsidR="00FA51DA">
          <w:rPr>
            <w:noProof/>
            <w:webHidden/>
          </w:rPr>
          <w:instrText xml:space="preserve"> PAGEREF _Toc488763362 \h </w:instrText>
        </w:r>
        <w:r w:rsidR="00FA51DA">
          <w:rPr>
            <w:noProof/>
            <w:webHidden/>
          </w:rPr>
        </w:r>
        <w:r w:rsidR="00FA51DA">
          <w:rPr>
            <w:noProof/>
            <w:webHidden/>
          </w:rPr>
          <w:fldChar w:fldCharType="separate"/>
        </w:r>
        <w:r w:rsidR="00FA51DA">
          <w:rPr>
            <w:noProof/>
            <w:webHidden/>
          </w:rPr>
          <w:t>22</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63" w:history="1">
        <w:r w:rsidR="00FA51DA" w:rsidRPr="00706521">
          <w:rPr>
            <w:rStyle w:val="Hypertextovodkaz"/>
            <w:noProof/>
          </w:rPr>
          <w:t>3.2.1</w:t>
        </w:r>
        <w:r w:rsidR="00FA51DA">
          <w:rPr>
            <w:rFonts w:asciiTheme="minorHAnsi" w:eastAsiaTheme="minorEastAsia" w:hAnsiTheme="minorHAnsi" w:cstheme="minorBidi"/>
            <w:noProof/>
          </w:rPr>
          <w:tab/>
        </w:r>
        <w:r w:rsidR="00FA51DA" w:rsidRPr="00706521">
          <w:rPr>
            <w:rStyle w:val="Hypertextovodkaz"/>
            <w:noProof/>
          </w:rPr>
          <w:t>Zákonné povinnosti povodňové orgánu obce</w:t>
        </w:r>
        <w:r w:rsidR="00FA51DA">
          <w:rPr>
            <w:noProof/>
            <w:webHidden/>
          </w:rPr>
          <w:tab/>
        </w:r>
        <w:r w:rsidR="00FA51DA">
          <w:rPr>
            <w:noProof/>
            <w:webHidden/>
          </w:rPr>
          <w:fldChar w:fldCharType="begin"/>
        </w:r>
        <w:r w:rsidR="00FA51DA">
          <w:rPr>
            <w:noProof/>
            <w:webHidden/>
          </w:rPr>
          <w:instrText xml:space="preserve"> PAGEREF _Toc488763363 \h </w:instrText>
        </w:r>
        <w:r w:rsidR="00FA51DA">
          <w:rPr>
            <w:noProof/>
            <w:webHidden/>
          </w:rPr>
        </w:r>
        <w:r w:rsidR="00FA51DA">
          <w:rPr>
            <w:noProof/>
            <w:webHidden/>
          </w:rPr>
          <w:fldChar w:fldCharType="separate"/>
        </w:r>
        <w:r w:rsidR="00FA51DA">
          <w:rPr>
            <w:noProof/>
            <w:webHidden/>
          </w:rPr>
          <w:t>23</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64" w:history="1">
        <w:r w:rsidR="00FA51DA" w:rsidRPr="00706521">
          <w:rPr>
            <w:rStyle w:val="Hypertextovodkaz"/>
            <w:noProof/>
          </w:rPr>
          <w:t>3.2.2</w:t>
        </w:r>
        <w:r w:rsidR="00FA51DA">
          <w:rPr>
            <w:rFonts w:asciiTheme="minorHAnsi" w:eastAsiaTheme="minorEastAsia" w:hAnsiTheme="minorHAnsi" w:cstheme="minorBidi"/>
            <w:noProof/>
          </w:rPr>
          <w:tab/>
        </w:r>
        <w:r w:rsidR="00FA51DA" w:rsidRPr="00706521">
          <w:rPr>
            <w:rStyle w:val="Hypertextovodkaz"/>
            <w:noProof/>
          </w:rPr>
          <w:t>Činnost PK při jednotlivých SPA</w:t>
        </w:r>
        <w:r w:rsidR="00FA51DA">
          <w:rPr>
            <w:noProof/>
            <w:webHidden/>
          </w:rPr>
          <w:tab/>
        </w:r>
        <w:r w:rsidR="00FA51DA">
          <w:rPr>
            <w:noProof/>
            <w:webHidden/>
          </w:rPr>
          <w:fldChar w:fldCharType="begin"/>
        </w:r>
        <w:r w:rsidR="00FA51DA">
          <w:rPr>
            <w:noProof/>
            <w:webHidden/>
          </w:rPr>
          <w:instrText xml:space="preserve"> PAGEREF _Toc488763364 \h </w:instrText>
        </w:r>
        <w:r w:rsidR="00FA51DA">
          <w:rPr>
            <w:noProof/>
            <w:webHidden/>
          </w:rPr>
        </w:r>
        <w:r w:rsidR="00FA51DA">
          <w:rPr>
            <w:noProof/>
            <w:webHidden/>
          </w:rPr>
          <w:fldChar w:fldCharType="separate"/>
        </w:r>
        <w:r w:rsidR="00FA51DA">
          <w:rPr>
            <w:noProof/>
            <w:webHidden/>
          </w:rPr>
          <w:t>24</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65" w:history="1">
        <w:r w:rsidR="00FA51DA" w:rsidRPr="00706521">
          <w:rPr>
            <w:rStyle w:val="Hypertextovodkaz"/>
            <w:noProof/>
          </w:rPr>
          <w:t>3.2.3</w:t>
        </w:r>
        <w:r w:rsidR="00FA51DA">
          <w:rPr>
            <w:rFonts w:asciiTheme="minorHAnsi" w:eastAsiaTheme="minorEastAsia" w:hAnsiTheme="minorHAnsi" w:cstheme="minorBidi"/>
            <w:noProof/>
          </w:rPr>
          <w:tab/>
        </w:r>
        <w:r w:rsidR="00FA51DA" w:rsidRPr="00706521">
          <w:rPr>
            <w:rStyle w:val="Hypertextovodkaz"/>
            <w:noProof/>
          </w:rPr>
          <w:t>Zabezpečovací a záchranné práce</w:t>
        </w:r>
        <w:r w:rsidR="00FA51DA">
          <w:rPr>
            <w:noProof/>
            <w:webHidden/>
          </w:rPr>
          <w:tab/>
        </w:r>
        <w:r w:rsidR="00FA51DA">
          <w:rPr>
            <w:noProof/>
            <w:webHidden/>
          </w:rPr>
          <w:fldChar w:fldCharType="begin"/>
        </w:r>
        <w:r w:rsidR="00FA51DA">
          <w:rPr>
            <w:noProof/>
            <w:webHidden/>
          </w:rPr>
          <w:instrText xml:space="preserve"> PAGEREF _Toc488763365 \h </w:instrText>
        </w:r>
        <w:r w:rsidR="00FA51DA">
          <w:rPr>
            <w:noProof/>
            <w:webHidden/>
          </w:rPr>
        </w:r>
        <w:r w:rsidR="00FA51DA">
          <w:rPr>
            <w:noProof/>
            <w:webHidden/>
          </w:rPr>
          <w:fldChar w:fldCharType="separate"/>
        </w:r>
        <w:r w:rsidR="00FA51DA">
          <w:rPr>
            <w:noProof/>
            <w:webHidden/>
          </w:rPr>
          <w:t>26</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66" w:history="1">
        <w:r w:rsidR="00FA51DA" w:rsidRPr="00706521">
          <w:rPr>
            <w:rStyle w:val="Hypertextovodkaz"/>
            <w:noProof/>
          </w:rPr>
          <w:t>3.2.4</w:t>
        </w:r>
        <w:r w:rsidR="00FA51DA">
          <w:rPr>
            <w:rFonts w:asciiTheme="minorHAnsi" w:eastAsiaTheme="minorEastAsia" w:hAnsiTheme="minorHAnsi" w:cstheme="minorBidi"/>
            <w:noProof/>
          </w:rPr>
          <w:tab/>
        </w:r>
        <w:r w:rsidR="00FA51DA" w:rsidRPr="00706521">
          <w:rPr>
            <w:rStyle w:val="Hypertextovodkaz"/>
            <w:noProof/>
          </w:rPr>
          <w:t>Hlídková služba</w:t>
        </w:r>
        <w:r w:rsidR="00FA51DA">
          <w:rPr>
            <w:noProof/>
            <w:webHidden/>
          </w:rPr>
          <w:tab/>
        </w:r>
        <w:r w:rsidR="00FA51DA">
          <w:rPr>
            <w:noProof/>
            <w:webHidden/>
          </w:rPr>
          <w:fldChar w:fldCharType="begin"/>
        </w:r>
        <w:r w:rsidR="00FA51DA">
          <w:rPr>
            <w:noProof/>
            <w:webHidden/>
          </w:rPr>
          <w:instrText xml:space="preserve"> PAGEREF _Toc488763366 \h </w:instrText>
        </w:r>
        <w:r w:rsidR="00FA51DA">
          <w:rPr>
            <w:noProof/>
            <w:webHidden/>
          </w:rPr>
        </w:r>
        <w:r w:rsidR="00FA51DA">
          <w:rPr>
            <w:noProof/>
            <w:webHidden/>
          </w:rPr>
          <w:fldChar w:fldCharType="separate"/>
        </w:r>
        <w:r w:rsidR="00FA51DA">
          <w:rPr>
            <w:noProof/>
            <w:webHidden/>
          </w:rPr>
          <w:t>27</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67" w:history="1">
        <w:r w:rsidR="00FA51DA" w:rsidRPr="00706521">
          <w:rPr>
            <w:rStyle w:val="Hypertextovodkaz"/>
            <w:noProof/>
          </w:rPr>
          <w:t>3.2.5</w:t>
        </w:r>
        <w:r w:rsidR="00FA51DA">
          <w:rPr>
            <w:rFonts w:asciiTheme="minorHAnsi" w:eastAsiaTheme="minorEastAsia" w:hAnsiTheme="minorHAnsi" w:cstheme="minorBidi"/>
            <w:noProof/>
          </w:rPr>
          <w:tab/>
        </w:r>
        <w:r w:rsidR="00FA51DA" w:rsidRPr="00706521">
          <w:rPr>
            <w:rStyle w:val="Hypertextovodkaz"/>
            <w:noProof/>
          </w:rPr>
          <w:t>Činnost po povodni</w:t>
        </w:r>
        <w:r w:rsidR="00FA51DA">
          <w:rPr>
            <w:noProof/>
            <w:webHidden/>
          </w:rPr>
          <w:tab/>
        </w:r>
        <w:r w:rsidR="00FA51DA">
          <w:rPr>
            <w:noProof/>
            <w:webHidden/>
          </w:rPr>
          <w:fldChar w:fldCharType="begin"/>
        </w:r>
        <w:r w:rsidR="00FA51DA">
          <w:rPr>
            <w:noProof/>
            <w:webHidden/>
          </w:rPr>
          <w:instrText xml:space="preserve"> PAGEREF _Toc488763367 \h </w:instrText>
        </w:r>
        <w:r w:rsidR="00FA51DA">
          <w:rPr>
            <w:noProof/>
            <w:webHidden/>
          </w:rPr>
        </w:r>
        <w:r w:rsidR="00FA51DA">
          <w:rPr>
            <w:noProof/>
            <w:webHidden/>
          </w:rPr>
          <w:fldChar w:fldCharType="separate"/>
        </w:r>
        <w:r w:rsidR="00FA51DA">
          <w:rPr>
            <w:noProof/>
            <w:webHidden/>
          </w:rPr>
          <w:t>28</w:t>
        </w:r>
        <w:r w:rsidR="00FA51DA">
          <w:rPr>
            <w:noProof/>
            <w:webHidden/>
          </w:rPr>
          <w:fldChar w:fldCharType="end"/>
        </w:r>
      </w:hyperlink>
    </w:p>
    <w:p w:rsidR="00FA51DA" w:rsidRDefault="006E7A35">
      <w:pPr>
        <w:pStyle w:val="Obsah2"/>
        <w:tabs>
          <w:tab w:val="left" w:pos="880"/>
          <w:tab w:val="right" w:leader="dot" w:pos="8672"/>
        </w:tabs>
        <w:rPr>
          <w:rFonts w:asciiTheme="minorHAnsi" w:eastAsiaTheme="minorEastAsia" w:hAnsiTheme="minorHAnsi" w:cstheme="minorBidi"/>
          <w:noProof/>
        </w:rPr>
      </w:pPr>
      <w:hyperlink w:anchor="_Toc488763368" w:history="1">
        <w:r w:rsidR="00FA51DA" w:rsidRPr="00706521">
          <w:rPr>
            <w:rStyle w:val="Hypertextovodkaz"/>
            <w:noProof/>
          </w:rPr>
          <w:t>3.3</w:t>
        </w:r>
        <w:r w:rsidR="00FA51DA">
          <w:rPr>
            <w:rFonts w:asciiTheme="minorHAnsi" w:eastAsiaTheme="minorEastAsia" w:hAnsiTheme="minorHAnsi" w:cstheme="minorBidi"/>
            <w:noProof/>
          </w:rPr>
          <w:tab/>
        </w:r>
        <w:r w:rsidR="00FA51DA" w:rsidRPr="00706521">
          <w:rPr>
            <w:rStyle w:val="Hypertextovodkaz"/>
            <w:noProof/>
          </w:rPr>
          <w:t>Dokumentace a vyhodnocení</w:t>
        </w:r>
        <w:r w:rsidR="00FA51DA">
          <w:rPr>
            <w:noProof/>
            <w:webHidden/>
          </w:rPr>
          <w:tab/>
        </w:r>
        <w:r w:rsidR="00FA51DA">
          <w:rPr>
            <w:noProof/>
            <w:webHidden/>
          </w:rPr>
          <w:fldChar w:fldCharType="begin"/>
        </w:r>
        <w:r w:rsidR="00FA51DA">
          <w:rPr>
            <w:noProof/>
            <w:webHidden/>
          </w:rPr>
          <w:instrText xml:space="preserve"> PAGEREF _Toc488763368 \h </w:instrText>
        </w:r>
        <w:r w:rsidR="00FA51DA">
          <w:rPr>
            <w:noProof/>
            <w:webHidden/>
          </w:rPr>
        </w:r>
        <w:r w:rsidR="00FA51DA">
          <w:rPr>
            <w:noProof/>
            <w:webHidden/>
          </w:rPr>
          <w:fldChar w:fldCharType="separate"/>
        </w:r>
        <w:r w:rsidR="00FA51DA">
          <w:rPr>
            <w:noProof/>
            <w:webHidden/>
          </w:rPr>
          <w:t>28</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69" w:history="1">
        <w:r w:rsidR="00FA51DA" w:rsidRPr="00706521">
          <w:rPr>
            <w:rStyle w:val="Hypertextovodkaz"/>
            <w:noProof/>
          </w:rPr>
          <w:t>3.3.1</w:t>
        </w:r>
        <w:r w:rsidR="00FA51DA">
          <w:rPr>
            <w:rFonts w:asciiTheme="minorHAnsi" w:eastAsiaTheme="minorEastAsia" w:hAnsiTheme="minorHAnsi" w:cstheme="minorBidi"/>
            <w:noProof/>
          </w:rPr>
          <w:tab/>
        </w:r>
        <w:r w:rsidR="00FA51DA" w:rsidRPr="00706521">
          <w:rPr>
            <w:rStyle w:val="Hypertextovodkaz"/>
            <w:noProof/>
          </w:rPr>
          <w:t>Povodňová kniha</w:t>
        </w:r>
        <w:r w:rsidR="00FA51DA">
          <w:rPr>
            <w:noProof/>
            <w:webHidden/>
          </w:rPr>
          <w:tab/>
        </w:r>
        <w:r w:rsidR="00FA51DA">
          <w:rPr>
            <w:noProof/>
            <w:webHidden/>
          </w:rPr>
          <w:fldChar w:fldCharType="begin"/>
        </w:r>
        <w:r w:rsidR="00FA51DA">
          <w:rPr>
            <w:noProof/>
            <w:webHidden/>
          </w:rPr>
          <w:instrText xml:space="preserve"> PAGEREF _Toc488763369 \h </w:instrText>
        </w:r>
        <w:r w:rsidR="00FA51DA">
          <w:rPr>
            <w:noProof/>
            <w:webHidden/>
          </w:rPr>
        </w:r>
        <w:r w:rsidR="00FA51DA">
          <w:rPr>
            <w:noProof/>
            <w:webHidden/>
          </w:rPr>
          <w:fldChar w:fldCharType="separate"/>
        </w:r>
        <w:r w:rsidR="00FA51DA">
          <w:rPr>
            <w:noProof/>
            <w:webHidden/>
          </w:rPr>
          <w:t>28</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70" w:history="1">
        <w:r w:rsidR="00FA51DA" w:rsidRPr="00706521">
          <w:rPr>
            <w:rStyle w:val="Hypertextovodkaz"/>
            <w:noProof/>
          </w:rPr>
          <w:t>3.3.2</w:t>
        </w:r>
        <w:r w:rsidR="00FA51DA">
          <w:rPr>
            <w:rFonts w:asciiTheme="minorHAnsi" w:eastAsiaTheme="minorEastAsia" w:hAnsiTheme="minorHAnsi" w:cstheme="minorBidi"/>
            <w:noProof/>
          </w:rPr>
          <w:tab/>
        </w:r>
        <w:r w:rsidR="00FA51DA" w:rsidRPr="00706521">
          <w:rPr>
            <w:rStyle w:val="Hypertextovodkaz"/>
            <w:noProof/>
          </w:rPr>
          <w:t>Zpráva o povodni</w:t>
        </w:r>
        <w:r w:rsidR="00FA51DA">
          <w:rPr>
            <w:noProof/>
            <w:webHidden/>
          </w:rPr>
          <w:tab/>
        </w:r>
        <w:r w:rsidR="00FA51DA">
          <w:rPr>
            <w:noProof/>
            <w:webHidden/>
          </w:rPr>
          <w:fldChar w:fldCharType="begin"/>
        </w:r>
        <w:r w:rsidR="00FA51DA">
          <w:rPr>
            <w:noProof/>
            <w:webHidden/>
          </w:rPr>
          <w:instrText xml:space="preserve"> PAGEREF _Toc488763370 \h </w:instrText>
        </w:r>
        <w:r w:rsidR="00FA51DA">
          <w:rPr>
            <w:noProof/>
            <w:webHidden/>
          </w:rPr>
        </w:r>
        <w:r w:rsidR="00FA51DA">
          <w:rPr>
            <w:noProof/>
            <w:webHidden/>
          </w:rPr>
          <w:fldChar w:fldCharType="separate"/>
        </w:r>
        <w:r w:rsidR="00FA51DA">
          <w:rPr>
            <w:noProof/>
            <w:webHidden/>
          </w:rPr>
          <w:t>29</w:t>
        </w:r>
        <w:r w:rsidR="00FA51DA">
          <w:rPr>
            <w:noProof/>
            <w:webHidden/>
          </w:rPr>
          <w:fldChar w:fldCharType="end"/>
        </w:r>
      </w:hyperlink>
    </w:p>
    <w:p w:rsidR="00FA51DA" w:rsidRDefault="006E7A35">
      <w:pPr>
        <w:pStyle w:val="Obsah2"/>
        <w:tabs>
          <w:tab w:val="left" w:pos="880"/>
          <w:tab w:val="right" w:leader="dot" w:pos="8672"/>
        </w:tabs>
        <w:rPr>
          <w:rFonts w:asciiTheme="minorHAnsi" w:eastAsiaTheme="minorEastAsia" w:hAnsiTheme="minorHAnsi" w:cstheme="minorBidi"/>
          <w:noProof/>
        </w:rPr>
      </w:pPr>
      <w:hyperlink w:anchor="_Toc488763371" w:history="1">
        <w:r w:rsidR="00FA51DA" w:rsidRPr="00706521">
          <w:rPr>
            <w:rStyle w:val="Hypertextovodkaz"/>
            <w:noProof/>
          </w:rPr>
          <w:t>3.4</w:t>
        </w:r>
        <w:r w:rsidR="00FA51DA">
          <w:rPr>
            <w:rFonts w:asciiTheme="minorHAnsi" w:eastAsiaTheme="minorEastAsia" w:hAnsiTheme="minorHAnsi" w:cstheme="minorBidi"/>
            <w:noProof/>
          </w:rPr>
          <w:tab/>
        </w:r>
        <w:r w:rsidR="00FA51DA" w:rsidRPr="00706521">
          <w:rPr>
            <w:rStyle w:val="Hypertextovodkaz"/>
            <w:noProof/>
          </w:rPr>
          <w:t>Technické prostředky</w:t>
        </w:r>
        <w:r w:rsidR="00FA51DA">
          <w:rPr>
            <w:noProof/>
            <w:webHidden/>
          </w:rPr>
          <w:tab/>
        </w:r>
        <w:r w:rsidR="00FA51DA">
          <w:rPr>
            <w:noProof/>
            <w:webHidden/>
          </w:rPr>
          <w:fldChar w:fldCharType="begin"/>
        </w:r>
        <w:r w:rsidR="00FA51DA">
          <w:rPr>
            <w:noProof/>
            <w:webHidden/>
          </w:rPr>
          <w:instrText xml:space="preserve"> PAGEREF _Toc488763371 \h </w:instrText>
        </w:r>
        <w:r w:rsidR="00FA51DA">
          <w:rPr>
            <w:noProof/>
            <w:webHidden/>
          </w:rPr>
        </w:r>
        <w:r w:rsidR="00FA51DA">
          <w:rPr>
            <w:noProof/>
            <w:webHidden/>
          </w:rPr>
          <w:fldChar w:fldCharType="separate"/>
        </w:r>
        <w:r w:rsidR="00FA51DA">
          <w:rPr>
            <w:noProof/>
            <w:webHidden/>
          </w:rPr>
          <w:t>29</w:t>
        </w:r>
        <w:r w:rsidR="00FA51DA">
          <w:rPr>
            <w:noProof/>
            <w:webHidden/>
          </w:rPr>
          <w:fldChar w:fldCharType="end"/>
        </w:r>
      </w:hyperlink>
    </w:p>
    <w:p w:rsidR="00FA51DA" w:rsidRDefault="006E7A35">
      <w:pPr>
        <w:pStyle w:val="Obsah2"/>
        <w:tabs>
          <w:tab w:val="left" w:pos="880"/>
          <w:tab w:val="right" w:leader="dot" w:pos="8672"/>
        </w:tabs>
        <w:rPr>
          <w:rFonts w:asciiTheme="minorHAnsi" w:eastAsiaTheme="minorEastAsia" w:hAnsiTheme="minorHAnsi" w:cstheme="minorBidi"/>
          <w:noProof/>
        </w:rPr>
      </w:pPr>
      <w:hyperlink w:anchor="_Toc488763372" w:history="1">
        <w:r w:rsidR="00FA51DA" w:rsidRPr="00706521">
          <w:rPr>
            <w:rStyle w:val="Hypertextovodkaz"/>
            <w:noProof/>
          </w:rPr>
          <w:t>3.5</w:t>
        </w:r>
        <w:r w:rsidR="00FA51DA">
          <w:rPr>
            <w:rFonts w:asciiTheme="minorHAnsi" w:eastAsiaTheme="minorEastAsia" w:hAnsiTheme="minorHAnsi" w:cstheme="minorBidi"/>
            <w:noProof/>
          </w:rPr>
          <w:tab/>
        </w:r>
        <w:r w:rsidR="00FA51DA" w:rsidRPr="00706521">
          <w:rPr>
            <w:rStyle w:val="Hypertextovodkaz"/>
            <w:noProof/>
          </w:rPr>
          <w:t>Evakuace</w:t>
        </w:r>
        <w:r w:rsidR="00FA51DA">
          <w:rPr>
            <w:noProof/>
            <w:webHidden/>
          </w:rPr>
          <w:tab/>
        </w:r>
        <w:r w:rsidR="00FA51DA">
          <w:rPr>
            <w:noProof/>
            <w:webHidden/>
          </w:rPr>
          <w:fldChar w:fldCharType="begin"/>
        </w:r>
        <w:r w:rsidR="00FA51DA">
          <w:rPr>
            <w:noProof/>
            <w:webHidden/>
          </w:rPr>
          <w:instrText xml:space="preserve"> PAGEREF _Toc488763372 \h </w:instrText>
        </w:r>
        <w:r w:rsidR="00FA51DA">
          <w:rPr>
            <w:noProof/>
            <w:webHidden/>
          </w:rPr>
        </w:r>
        <w:r w:rsidR="00FA51DA">
          <w:rPr>
            <w:noProof/>
            <w:webHidden/>
          </w:rPr>
          <w:fldChar w:fldCharType="separate"/>
        </w:r>
        <w:r w:rsidR="00FA51DA">
          <w:rPr>
            <w:noProof/>
            <w:webHidden/>
          </w:rPr>
          <w:t>30</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73" w:history="1">
        <w:r w:rsidR="00FA51DA" w:rsidRPr="00706521">
          <w:rPr>
            <w:rStyle w:val="Hypertextovodkaz"/>
            <w:noProof/>
          </w:rPr>
          <w:t>3.5.1</w:t>
        </w:r>
        <w:r w:rsidR="00FA51DA">
          <w:rPr>
            <w:rFonts w:asciiTheme="minorHAnsi" w:eastAsiaTheme="minorEastAsia" w:hAnsiTheme="minorHAnsi" w:cstheme="minorBidi"/>
            <w:noProof/>
          </w:rPr>
          <w:tab/>
        </w:r>
        <w:r w:rsidR="00FA51DA" w:rsidRPr="00706521">
          <w:rPr>
            <w:rStyle w:val="Hypertextovodkaz"/>
            <w:noProof/>
          </w:rPr>
          <w:t>Evakuační místa</w:t>
        </w:r>
        <w:r w:rsidR="00FA51DA">
          <w:rPr>
            <w:noProof/>
            <w:webHidden/>
          </w:rPr>
          <w:tab/>
        </w:r>
        <w:r w:rsidR="00FA51DA">
          <w:rPr>
            <w:noProof/>
            <w:webHidden/>
          </w:rPr>
          <w:fldChar w:fldCharType="begin"/>
        </w:r>
        <w:r w:rsidR="00FA51DA">
          <w:rPr>
            <w:noProof/>
            <w:webHidden/>
          </w:rPr>
          <w:instrText xml:space="preserve"> PAGEREF _Toc488763373 \h </w:instrText>
        </w:r>
        <w:r w:rsidR="00FA51DA">
          <w:rPr>
            <w:noProof/>
            <w:webHidden/>
          </w:rPr>
        </w:r>
        <w:r w:rsidR="00FA51DA">
          <w:rPr>
            <w:noProof/>
            <w:webHidden/>
          </w:rPr>
          <w:fldChar w:fldCharType="separate"/>
        </w:r>
        <w:r w:rsidR="00FA51DA">
          <w:rPr>
            <w:noProof/>
            <w:webHidden/>
          </w:rPr>
          <w:t>30</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74" w:history="1">
        <w:r w:rsidR="00FA51DA" w:rsidRPr="00706521">
          <w:rPr>
            <w:rStyle w:val="Hypertextovodkaz"/>
            <w:noProof/>
          </w:rPr>
          <w:t>3.5.2</w:t>
        </w:r>
        <w:r w:rsidR="00FA51DA">
          <w:rPr>
            <w:rFonts w:asciiTheme="minorHAnsi" w:eastAsiaTheme="minorEastAsia" w:hAnsiTheme="minorHAnsi" w:cstheme="minorBidi"/>
            <w:noProof/>
          </w:rPr>
          <w:tab/>
        </w:r>
        <w:r w:rsidR="00FA51DA" w:rsidRPr="00706521">
          <w:rPr>
            <w:rStyle w:val="Hypertextovodkaz"/>
            <w:noProof/>
          </w:rPr>
          <w:t>Evakuace hospodářských zvířat</w:t>
        </w:r>
        <w:r w:rsidR="00FA51DA">
          <w:rPr>
            <w:noProof/>
            <w:webHidden/>
          </w:rPr>
          <w:tab/>
        </w:r>
        <w:r w:rsidR="00FA51DA">
          <w:rPr>
            <w:noProof/>
            <w:webHidden/>
          </w:rPr>
          <w:fldChar w:fldCharType="begin"/>
        </w:r>
        <w:r w:rsidR="00FA51DA">
          <w:rPr>
            <w:noProof/>
            <w:webHidden/>
          </w:rPr>
          <w:instrText xml:space="preserve"> PAGEREF _Toc488763374 \h </w:instrText>
        </w:r>
        <w:r w:rsidR="00FA51DA">
          <w:rPr>
            <w:noProof/>
            <w:webHidden/>
          </w:rPr>
        </w:r>
        <w:r w:rsidR="00FA51DA">
          <w:rPr>
            <w:noProof/>
            <w:webHidden/>
          </w:rPr>
          <w:fldChar w:fldCharType="separate"/>
        </w:r>
        <w:r w:rsidR="00FA51DA">
          <w:rPr>
            <w:noProof/>
            <w:webHidden/>
          </w:rPr>
          <w:t>30</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75" w:history="1">
        <w:r w:rsidR="00FA51DA" w:rsidRPr="00706521">
          <w:rPr>
            <w:rStyle w:val="Hypertextovodkaz"/>
            <w:noProof/>
          </w:rPr>
          <w:t>3.5.3</w:t>
        </w:r>
        <w:r w:rsidR="00FA51DA">
          <w:rPr>
            <w:rFonts w:asciiTheme="minorHAnsi" w:eastAsiaTheme="minorEastAsia" w:hAnsiTheme="minorHAnsi" w:cstheme="minorBidi"/>
            <w:noProof/>
          </w:rPr>
          <w:tab/>
        </w:r>
        <w:r w:rsidR="00FA51DA" w:rsidRPr="00706521">
          <w:rPr>
            <w:rStyle w:val="Hypertextovodkaz"/>
            <w:noProof/>
          </w:rPr>
          <w:t>Objízdné trasy</w:t>
        </w:r>
        <w:r w:rsidR="00FA51DA">
          <w:rPr>
            <w:noProof/>
            <w:webHidden/>
          </w:rPr>
          <w:tab/>
        </w:r>
        <w:r w:rsidR="00FA51DA">
          <w:rPr>
            <w:noProof/>
            <w:webHidden/>
          </w:rPr>
          <w:fldChar w:fldCharType="begin"/>
        </w:r>
        <w:r w:rsidR="00FA51DA">
          <w:rPr>
            <w:noProof/>
            <w:webHidden/>
          </w:rPr>
          <w:instrText xml:space="preserve"> PAGEREF _Toc488763375 \h </w:instrText>
        </w:r>
        <w:r w:rsidR="00FA51DA">
          <w:rPr>
            <w:noProof/>
            <w:webHidden/>
          </w:rPr>
        </w:r>
        <w:r w:rsidR="00FA51DA">
          <w:rPr>
            <w:noProof/>
            <w:webHidden/>
          </w:rPr>
          <w:fldChar w:fldCharType="separate"/>
        </w:r>
        <w:r w:rsidR="00FA51DA">
          <w:rPr>
            <w:noProof/>
            <w:webHidden/>
          </w:rPr>
          <w:t>31</w:t>
        </w:r>
        <w:r w:rsidR="00FA51DA">
          <w:rPr>
            <w:noProof/>
            <w:webHidden/>
          </w:rPr>
          <w:fldChar w:fldCharType="end"/>
        </w:r>
      </w:hyperlink>
    </w:p>
    <w:p w:rsidR="00FA51DA" w:rsidRDefault="006E7A35">
      <w:pPr>
        <w:pStyle w:val="Obsah2"/>
        <w:tabs>
          <w:tab w:val="left" w:pos="880"/>
          <w:tab w:val="right" w:leader="dot" w:pos="8672"/>
        </w:tabs>
        <w:rPr>
          <w:rFonts w:asciiTheme="minorHAnsi" w:eastAsiaTheme="minorEastAsia" w:hAnsiTheme="minorHAnsi" w:cstheme="minorBidi"/>
          <w:noProof/>
        </w:rPr>
      </w:pPr>
      <w:hyperlink w:anchor="_Toc488763376" w:history="1">
        <w:r w:rsidR="00FA51DA" w:rsidRPr="00706521">
          <w:rPr>
            <w:rStyle w:val="Hypertextovodkaz"/>
            <w:noProof/>
          </w:rPr>
          <w:t>3.6</w:t>
        </w:r>
        <w:r w:rsidR="00FA51DA">
          <w:rPr>
            <w:rFonts w:asciiTheme="minorHAnsi" w:eastAsiaTheme="minorEastAsia" w:hAnsiTheme="minorHAnsi" w:cstheme="minorBidi"/>
            <w:noProof/>
          </w:rPr>
          <w:tab/>
        </w:r>
        <w:r w:rsidR="00FA51DA" w:rsidRPr="00706521">
          <w:rPr>
            <w:rStyle w:val="Hypertextovodkaz"/>
            <w:noProof/>
          </w:rPr>
          <w:t>Převzetí řízení ochrany před povodněmi</w:t>
        </w:r>
        <w:r w:rsidR="00FA51DA">
          <w:rPr>
            <w:noProof/>
            <w:webHidden/>
          </w:rPr>
          <w:tab/>
        </w:r>
        <w:r w:rsidR="00FA51DA">
          <w:rPr>
            <w:noProof/>
            <w:webHidden/>
          </w:rPr>
          <w:fldChar w:fldCharType="begin"/>
        </w:r>
        <w:r w:rsidR="00FA51DA">
          <w:rPr>
            <w:noProof/>
            <w:webHidden/>
          </w:rPr>
          <w:instrText xml:space="preserve"> PAGEREF _Toc488763376 \h </w:instrText>
        </w:r>
        <w:r w:rsidR="00FA51DA">
          <w:rPr>
            <w:noProof/>
            <w:webHidden/>
          </w:rPr>
        </w:r>
        <w:r w:rsidR="00FA51DA">
          <w:rPr>
            <w:noProof/>
            <w:webHidden/>
          </w:rPr>
          <w:fldChar w:fldCharType="separate"/>
        </w:r>
        <w:r w:rsidR="00FA51DA">
          <w:rPr>
            <w:noProof/>
            <w:webHidden/>
          </w:rPr>
          <w:t>31</w:t>
        </w:r>
        <w:r w:rsidR="00FA51DA">
          <w:rPr>
            <w:noProof/>
            <w:webHidden/>
          </w:rPr>
          <w:fldChar w:fldCharType="end"/>
        </w:r>
      </w:hyperlink>
    </w:p>
    <w:p w:rsidR="00FA51DA" w:rsidRDefault="006E7A35">
      <w:pPr>
        <w:pStyle w:val="Obsah2"/>
        <w:tabs>
          <w:tab w:val="left" w:pos="880"/>
          <w:tab w:val="right" w:leader="dot" w:pos="8672"/>
        </w:tabs>
        <w:rPr>
          <w:rFonts w:asciiTheme="minorHAnsi" w:eastAsiaTheme="minorEastAsia" w:hAnsiTheme="minorHAnsi" w:cstheme="minorBidi"/>
          <w:noProof/>
        </w:rPr>
      </w:pPr>
      <w:hyperlink w:anchor="_Toc488763377" w:history="1">
        <w:r w:rsidR="00FA51DA" w:rsidRPr="00706521">
          <w:rPr>
            <w:rStyle w:val="Hypertextovodkaz"/>
            <w:noProof/>
          </w:rPr>
          <w:t>3.7</w:t>
        </w:r>
        <w:r w:rsidR="00FA51DA">
          <w:rPr>
            <w:rFonts w:asciiTheme="minorHAnsi" w:eastAsiaTheme="minorEastAsia" w:hAnsiTheme="minorHAnsi" w:cstheme="minorBidi"/>
            <w:noProof/>
          </w:rPr>
          <w:tab/>
        </w:r>
        <w:r w:rsidR="00FA51DA" w:rsidRPr="00706521">
          <w:rPr>
            <w:rStyle w:val="Hypertextovodkaz"/>
            <w:noProof/>
          </w:rPr>
          <w:t>Činnost občanů při povodni</w:t>
        </w:r>
        <w:r w:rsidR="00FA51DA">
          <w:rPr>
            <w:noProof/>
            <w:webHidden/>
          </w:rPr>
          <w:tab/>
        </w:r>
        <w:r w:rsidR="00FA51DA">
          <w:rPr>
            <w:noProof/>
            <w:webHidden/>
          </w:rPr>
          <w:fldChar w:fldCharType="begin"/>
        </w:r>
        <w:r w:rsidR="00FA51DA">
          <w:rPr>
            <w:noProof/>
            <w:webHidden/>
          </w:rPr>
          <w:instrText xml:space="preserve"> PAGEREF _Toc488763377 \h </w:instrText>
        </w:r>
        <w:r w:rsidR="00FA51DA">
          <w:rPr>
            <w:noProof/>
            <w:webHidden/>
          </w:rPr>
        </w:r>
        <w:r w:rsidR="00FA51DA">
          <w:rPr>
            <w:noProof/>
            <w:webHidden/>
          </w:rPr>
          <w:fldChar w:fldCharType="separate"/>
        </w:r>
        <w:r w:rsidR="00FA51DA">
          <w:rPr>
            <w:noProof/>
            <w:webHidden/>
          </w:rPr>
          <w:t>31</w:t>
        </w:r>
        <w:r w:rsidR="00FA51DA">
          <w:rPr>
            <w:noProof/>
            <w:webHidden/>
          </w:rPr>
          <w:fldChar w:fldCharType="end"/>
        </w:r>
      </w:hyperlink>
    </w:p>
    <w:p w:rsidR="00FA51DA" w:rsidRDefault="006E7A35">
      <w:pPr>
        <w:pStyle w:val="Obsah2"/>
        <w:tabs>
          <w:tab w:val="left" w:pos="880"/>
          <w:tab w:val="right" w:leader="dot" w:pos="8672"/>
        </w:tabs>
        <w:rPr>
          <w:rFonts w:asciiTheme="minorHAnsi" w:eastAsiaTheme="minorEastAsia" w:hAnsiTheme="minorHAnsi" w:cstheme="minorBidi"/>
          <w:noProof/>
        </w:rPr>
      </w:pPr>
      <w:hyperlink w:anchor="_Toc488763378" w:history="1">
        <w:r w:rsidR="00FA51DA" w:rsidRPr="00706521">
          <w:rPr>
            <w:rStyle w:val="Hypertextovodkaz"/>
            <w:noProof/>
          </w:rPr>
          <w:t>3.8</w:t>
        </w:r>
        <w:r w:rsidR="00FA51DA">
          <w:rPr>
            <w:rFonts w:asciiTheme="minorHAnsi" w:eastAsiaTheme="minorEastAsia" w:hAnsiTheme="minorHAnsi" w:cstheme="minorBidi"/>
            <w:noProof/>
          </w:rPr>
          <w:tab/>
        </w:r>
        <w:r w:rsidR="00FA51DA" w:rsidRPr="00706521">
          <w:rPr>
            <w:rStyle w:val="Hypertextovodkaz"/>
            <w:noProof/>
          </w:rPr>
          <w:t>Kontakty - POVIS</w:t>
        </w:r>
        <w:r w:rsidR="00FA51DA">
          <w:rPr>
            <w:noProof/>
            <w:webHidden/>
          </w:rPr>
          <w:tab/>
        </w:r>
        <w:r w:rsidR="00FA51DA">
          <w:rPr>
            <w:noProof/>
            <w:webHidden/>
          </w:rPr>
          <w:fldChar w:fldCharType="begin"/>
        </w:r>
        <w:r w:rsidR="00FA51DA">
          <w:rPr>
            <w:noProof/>
            <w:webHidden/>
          </w:rPr>
          <w:instrText xml:space="preserve"> PAGEREF _Toc488763378 \h </w:instrText>
        </w:r>
        <w:r w:rsidR="00FA51DA">
          <w:rPr>
            <w:noProof/>
            <w:webHidden/>
          </w:rPr>
        </w:r>
        <w:r w:rsidR="00FA51DA">
          <w:rPr>
            <w:noProof/>
            <w:webHidden/>
          </w:rPr>
          <w:fldChar w:fldCharType="separate"/>
        </w:r>
        <w:r w:rsidR="00FA51DA">
          <w:rPr>
            <w:noProof/>
            <w:webHidden/>
          </w:rPr>
          <w:t>32</w:t>
        </w:r>
        <w:r w:rsidR="00FA51DA">
          <w:rPr>
            <w:noProof/>
            <w:webHidden/>
          </w:rPr>
          <w:fldChar w:fldCharType="end"/>
        </w:r>
      </w:hyperlink>
    </w:p>
    <w:p w:rsidR="00FA51DA" w:rsidRDefault="006E7A35">
      <w:pPr>
        <w:pStyle w:val="Obsah1"/>
        <w:tabs>
          <w:tab w:val="left" w:pos="480"/>
        </w:tabs>
        <w:rPr>
          <w:rFonts w:asciiTheme="minorHAnsi" w:eastAsiaTheme="minorEastAsia" w:hAnsiTheme="minorHAnsi" w:cstheme="minorBidi"/>
          <w:sz w:val="22"/>
          <w:szCs w:val="22"/>
        </w:rPr>
      </w:pPr>
      <w:hyperlink w:anchor="_Toc488763379" w:history="1">
        <w:r w:rsidR="00FA51DA" w:rsidRPr="00706521">
          <w:rPr>
            <w:rStyle w:val="Hypertextovodkaz"/>
          </w:rPr>
          <w:t>4</w:t>
        </w:r>
        <w:r w:rsidR="00FA51DA">
          <w:rPr>
            <w:rFonts w:asciiTheme="minorHAnsi" w:eastAsiaTheme="minorEastAsia" w:hAnsiTheme="minorHAnsi" w:cstheme="minorBidi"/>
            <w:sz w:val="22"/>
            <w:szCs w:val="22"/>
          </w:rPr>
          <w:tab/>
        </w:r>
        <w:r w:rsidR="00FA51DA" w:rsidRPr="00706521">
          <w:rPr>
            <w:rStyle w:val="Hypertextovodkaz"/>
          </w:rPr>
          <w:t>Interní přílohy</w:t>
        </w:r>
        <w:r w:rsidR="00FA51DA">
          <w:rPr>
            <w:webHidden/>
          </w:rPr>
          <w:tab/>
        </w:r>
        <w:r w:rsidR="00FA51DA">
          <w:rPr>
            <w:webHidden/>
          </w:rPr>
          <w:fldChar w:fldCharType="begin"/>
        </w:r>
        <w:r w:rsidR="00FA51DA">
          <w:rPr>
            <w:webHidden/>
          </w:rPr>
          <w:instrText xml:space="preserve"> PAGEREF _Toc488763379 \h </w:instrText>
        </w:r>
        <w:r w:rsidR="00FA51DA">
          <w:rPr>
            <w:webHidden/>
          </w:rPr>
        </w:r>
        <w:r w:rsidR="00FA51DA">
          <w:rPr>
            <w:webHidden/>
          </w:rPr>
          <w:fldChar w:fldCharType="separate"/>
        </w:r>
        <w:r w:rsidR="00FA51DA">
          <w:rPr>
            <w:webHidden/>
          </w:rPr>
          <w:t>33</w:t>
        </w:r>
        <w:r w:rsidR="00FA51DA">
          <w:rPr>
            <w:webHidden/>
          </w:rPr>
          <w:fldChar w:fldCharType="end"/>
        </w:r>
      </w:hyperlink>
    </w:p>
    <w:p w:rsidR="00FA51DA" w:rsidRDefault="006E7A35">
      <w:pPr>
        <w:pStyle w:val="Obsah2"/>
        <w:tabs>
          <w:tab w:val="left" w:pos="880"/>
          <w:tab w:val="right" w:leader="dot" w:pos="8672"/>
        </w:tabs>
        <w:rPr>
          <w:rFonts w:asciiTheme="minorHAnsi" w:eastAsiaTheme="minorEastAsia" w:hAnsiTheme="minorHAnsi" w:cstheme="minorBidi"/>
          <w:noProof/>
        </w:rPr>
      </w:pPr>
      <w:hyperlink w:anchor="_Toc488763380" w:history="1">
        <w:r w:rsidR="00FA51DA" w:rsidRPr="00706521">
          <w:rPr>
            <w:rStyle w:val="Hypertextovodkaz"/>
            <w:noProof/>
          </w:rPr>
          <w:t>4.1</w:t>
        </w:r>
        <w:r w:rsidR="00FA51DA">
          <w:rPr>
            <w:rFonts w:asciiTheme="minorHAnsi" w:eastAsiaTheme="minorEastAsia" w:hAnsiTheme="minorHAnsi" w:cstheme="minorBidi"/>
            <w:noProof/>
          </w:rPr>
          <w:tab/>
        </w:r>
        <w:r w:rsidR="00FA51DA" w:rsidRPr="00706521">
          <w:rPr>
            <w:rStyle w:val="Hypertextovodkaz"/>
            <w:noProof/>
          </w:rPr>
          <w:t>Přílohy Věcné části</w:t>
        </w:r>
        <w:r w:rsidR="00FA51DA">
          <w:rPr>
            <w:noProof/>
            <w:webHidden/>
          </w:rPr>
          <w:tab/>
        </w:r>
        <w:r w:rsidR="00FA51DA">
          <w:rPr>
            <w:noProof/>
            <w:webHidden/>
          </w:rPr>
          <w:fldChar w:fldCharType="begin"/>
        </w:r>
        <w:r w:rsidR="00FA51DA">
          <w:rPr>
            <w:noProof/>
            <w:webHidden/>
          </w:rPr>
          <w:instrText xml:space="preserve"> PAGEREF _Toc488763380 \h </w:instrText>
        </w:r>
        <w:r w:rsidR="00FA51DA">
          <w:rPr>
            <w:noProof/>
            <w:webHidden/>
          </w:rPr>
        </w:r>
        <w:r w:rsidR="00FA51DA">
          <w:rPr>
            <w:noProof/>
            <w:webHidden/>
          </w:rPr>
          <w:fldChar w:fldCharType="separate"/>
        </w:r>
        <w:r w:rsidR="00FA51DA">
          <w:rPr>
            <w:noProof/>
            <w:webHidden/>
          </w:rPr>
          <w:t>33</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81" w:history="1">
        <w:r w:rsidR="00FA51DA" w:rsidRPr="00706521">
          <w:rPr>
            <w:rStyle w:val="Hypertextovodkaz"/>
            <w:noProof/>
          </w:rPr>
          <w:t>4.1.1</w:t>
        </w:r>
        <w:r w:rsidR="00FA51DA">
          <w:rPr>
            <w:rFonts w:asciiTheme="minorHAnsi" w:eastAsiaTheme="minorEastAsia" w:hAnsiTheme="minorHAnsi" w:cstheme="minorBidi"/>
            <w:noProof/>
          </w:rPr>
          <w:tab/>
        </w:r>
        <w:r w:rsidR="00FA51DA" w:rsidRPr="00706521">
          <w:rPr>
            <w:rStyle w:val="Hypertextovodkaz"/>
            <w:noProof/>
          </w:rPr>
          <w:t>Vzor zápisu do povodňové knihy</w:t>
        </w:r>
        <w:r w:rsidR="00FA51DA">
          <w:rPr>
            <w:noProof/>
            <w:webHidden/>
          </w:rPr>
          <w:tab/>
        </w:r>
        <w:r w:rsidR="00FA51DA">
          <w:rPr>
            <w:noProof/>
            <w:webHidden/>
          </w:rPr>
          <w:fldChar w:fldCharType="begin"/>
        </w:r>
        <w:r w:rsidR="00FA51DA">
          <w:rPr>
            <w:noProof/>
            <w:webHidden/>
          </w:rPr>
          <w:instrText xml:space="preserve"> PAGEREF _Toc488763381 \h </w:instrText>
        </w:r>
        <w:r w:rsidR="00FA51DA">
          <w:rPr>
            <w:noProof/>
            <w:webHidden/>
          </w:rPr>
        </w:r>
        <w:r w:rsidR="00FA51DA">
          <w:rPr>
            <w:noProof/>
            <w:webHidden/>
          </w:rPr>
          <w:fldChar w:fldCharType="separate"/>
        </w:r>
        <w:r w:rsidR="00FA51DA">
          <w:rPr>
            <w:noProof/>
            <w:webHidden/>
          </w:rPr>
          <w:t>33</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82" w:history="1">
        <w:r w:rsidR="00FA51DA" w:rsidRPr="00706521">
          <w:rPr>
            <w:rStyle w:val="Hypertextovodkaz"/>
            <w:noProof/>
          </w:rPr>
          <w:t>4.1.2</w:t>
        </w:r>
        <w:r w:rsidR="00FA51DA">
          <w:rPr>
            <w:rFonts w:asciiTheme="minorHAnsi" w:eastAsiaTheme="minorEastAsia" w:hAnsiTheme="minorHAnsi" w:cstheme="minorBidi"/>
            <w:noProof/>
          </w:rPr>
          <w:tab/>
        </w:r>
        <w:r w:rsidR="00FA51DA" w:rsidRPr="00706521">
          <w:rPr>
            <w:rStyle w:val="Hypertextovodkaz"/>
            <w:noProof/>
          </w:rPr>
          <w:t>Pojmenované vodní toky správního území - správa</w:t>
        </w:r>
        <w:r w:rsidR="00FA51DA">
          <w:rPr>
            <w:noProof/>
            <w:webHidden/>
          </w:rPr>
          <w:tab/>
        </w:r>
        <w:r w:rsidR="00FA51DA">
          <w:rPr>
            <w:noProof/>
            <w:webHidden/>
          </w:rPr>
          <w:fldChar w:fldCharType="begin"/>
        </w:r>
        <w:r w:rsidR="00FA51DA">
          <w:rPr>
            <w:noProof/>
            <w:webHidden/>
          </w:rPr>
          <w:instrText xml:space="preserve"> PAGEREF _Toc488763382 \h </w:instrText>
        </w:r>
        <w:r w:rsidR="00FA51DA">
          <w:rPr>
            <w:noProof/>
            <w:webHidden/>
          </w:rPr>
        </w:r>
        <w:r w:rsidR="00FA51DA">
          <w:rPr>
            <w:noProof/>
            <w:webHidden/>
          </w:rPr>
          <w:fldChar w:fldCharType="separate"/>
        </w:r>
        <w:r w:rsidR="00FA51DA">
          <w:rPr>
            <w:noProof/>
            <w:webHidden/>
          </w:rPr>
          <w:t>33</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83" w:history="1">
        <w:r w:rsidR="00FA51DA" w:rsidRPr="00706521">
          <w:rPr>
            <w:rStyle w:val="Hypertextovodkaz"/>
            <w:noProof/>
          </w:rPr>
          <w:t>4.1.3</w:t>
        </w:r>
        <w:r w:rsidR="00FA51DA">
          <w:rPr>
            <w:rFonts w:asciiTheme="minorHAnsi" w:eastAsiaTheme="minorEastAsia" w:hAnsiTheme="minorHAnsi" w:cstheme="minorBidi"/>
            <w:noProof/>
          </w:rPr>
          <w:tab/>
        </w:r>
        <w:r w:rsidR="00FA51DA" w:rsidRPr="00706521">
          <w:rPr>
            <w:rStyle w:val="Hypertextovodkaz"/>
            <w:noProof/>
          </w:rPr>
          <w:t>Vodní nádrže v povodí Radvanovského potoka</w:t>
        </w:r>
        <w:r w:rsidR="00FA51DA">
          <w:rPr>
            <w:noProof/>
            <w:webHidden/>
          </w:rPr>
          <w:tab/>
        </w:r>
        <w:r w:rsidR="00FA51DA">
          <w:rPr>
            <w:noProof/>
            <w:webHidden/>
          </w:rPr>
          <w:fldChar w:fldCharType="begin"/>
        </w:r>
        <w:r w:rsidR="00FA51DA">
          <w:rPr>
            <w:noProof/>
            <w:webHidden/>
          </w:rPr>
          <w:instrText xml:space="preserve"> PAGEREF _Toc488763383 \h </w:instrText>
        </w:r>
        <w:r w:rsidR="00FA51DA">
          <w:rPr>
            <w:noProof/>
            <w:webHidden/>
          </w:rPr>
        </w:r>
        <w:r w:rsidR="00FA51DA">
          <w:rPr>
            <w:noProof/>
            <w:webHidden/>
          </w:rPr>
          <w:fldChar w:fldCharType="separate"/>
        </w:r>
        <w:r w:rsidR="00FA51DA">
          <w:rPr>
            <w:noProof/>
            <w:webHidden/>
          </w:rPr>
          <w:t>33</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84" w:history="1">
        <w:r w:rsidR="00FA51DA" w:rsidRPr="00706521">
          <w:rPr>
            <w:rStyle w:val="Hypertextovodkaz"/>
            <w:noProof/>
          </w:rPr>
          <w:t>4.1.4</w:t>
        </w:r>
        <w:r w:rsidR="00FA51DA">
          <w:rPr>
            <w:rFonts w:asciiTheme="minorHAnsi" w:eastAsiaTheme="minorEastAsia" w:hAnsiTheme="minorHAnsi" w:cstheme="minorBidi"/>
            <w:noProof/>
          </w:rPr>
          <w:tab/>
        </w:r>
        <w:r w:rsidR="00FA51DA" w:rsidRPr="00706521">
          <w:rPr>
            <w:rStyle w:val="Hypertextovodkaz"/>
            <w:noProof/>
          </w:rPr>
          <w:t>Vodní nádrže v povodí Dolinského potoka (řazeno sestupně dle výměry)</w:t>
        </w:r>
        <w:r w:rsidR="00FA51DA">
          <w:rPr>
            <w:noProof/>
            <w:webHidden/>
          </w:rPr>
          <w:tab/>
        </w:r>
        <w:r w:rsidR="00FA51DA">
          <w:rPr>
            <w:noProof/>
            <w:webHidden/>
          </w:rPr>
          <w:fldChar w:fldCharType="begin"/>
        </w:r>
        <w:r w:rsidR="00FA51DA">
          <w:rPr>
            <w:noProof/>
            <w:webHidden/>
          </w:rPr>
          <w:instrText xml:space="preserve"> PAGEREF _Toc488763384 \h </w:instrText>
        </w:r>
        <w:r w:rsidR="00FA51DA">
          <w:rPr>
            <w:noProof/>
            <w:webHidden/>
          </w:rPr>
        </w:r>
        <w:r w:rsidR="00FA51DA">
          <w:rPr>
            <w:noProof/>
            <w:webHidden/>
          </w:rPr>
          <w:fldChar w:fldCharType="separate"/>
        </w:r>
        <w:r w:rsidR="00FA51DA">
          <w:rPr>
            <w:noProof/>
            <w:webHidden/>
          </w:rPr>
          <w:t>34</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85" w:history="1">
        <w:r w:rsidR="00FA51DA" w:rsidRPr="00706521">
          <w:rPr>
            <w:rStyle w:val="Hypertextovodkaz"/>
            <w:noProof/>
          </w:rPr>
          <w:t>4.1.5</w:t>
        </w:r>
        <w:r w:rsidR="00FA51DA">
          <w:rPr>
            <w:rFonts w:asciiTheme="minorHAnsi" w:eastAsiaTheme="minorEastAsia" w:hAnsiTheme="minorHAnsi" w:cstheme="minorBidi"/>
            <w:noProof/>
          </w:rPr>
          <w:tab/>
        </w:r>
        <w:r w:rsidR="00FA51DA" w:rsidRPr="00706521">
          <w:rPr>
            <w:rStyle w:val="Hypertextovodkaz"/>
            <w:noProof/>
          </w:rPr>
          <w:t>Ohrožené objekty – řazeno směrem po toku</w:t>
        </w:r>
        <w:r w:rsidR="00FA51DA">
          <w:rPr>
            <w:noProof/>
            <w:webHidden/>
          </w:rPr>
          <w:tab/>
        </w:r>
        <w:r w:rsidR="00FA51DA">
          <w:rPr>
            <w:noProof/>
            <w:webHidden/>
          </w:rPr>
          <w:fldChar w:fldCharType="begin"/>
        </w:r>
        <w:r w:rsidR="00FA51DA">
          <w:rPr>
            <w:noProof/>
            <w:webHidden/>
          </w:rPr>
          <w:instrText xml:space="preserve"> PAGEREF _Toc488763385 \h </w:instrText>
        </w:r>
        <w:r w:rsidR="00FA51DA">
          <w:rPr>
            <w:noProof/>
            <w:webHidden/>
          </w:rPr>
        </w:r>
        <w:r w:rsidR="00FA51DA">
          <w:rPr>
            <w:noProof/>
            <w:webHidden/>
          </w:rPr>
          <w:fldChar w:fldCharType="separate"/>
        </w:r>
        <w:r w:rsidR="00FA51DA">
          <w:rPr>
            <w:noProof/>
            <w:webHidden/>
          </w:rPr>
          <w:t>35</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86" w:history="1">
        <w:r w:rsidR="00FA51DA" w:rsidRPr="00706521">
          <w:rPr>
            <w:rStyle w:val="Hypertextovodkaz"/>
            <w:noProof/>
          </w:rPr>
          <w:t>4.1.6</w:t>
        </w:r>
        <w:r w:rsidR="00FA51DA">
          <w:rPr>
            <w:rFonts w:asciiTheme="minorHAnsi" w:eastAsiaTheme="minorEastAsia" w:hAnsiTheme="minorHAnsi" w:cstheme="minorBidi"/>
            <w:noProof/>
          </w:rPr>
          <w:tab/>
        </w:r>
        <w:r w:rsidR="00FA51DA" w:rsidRPr="00706521">
          <w:rPr>
            <w:rStyle w:val="Hypertextovodkaz"/>
            <w:noProof/>
          </w:rPr>
          <w:t>Ohrožující objekty</w:t>
        </w:r>
        <w:r w:rsidR="00FA51DA">
          <w:rPr>
            <w:noProof/>
            <w:webHidden/>
          </w:rPr>
          <w:tab/>
        </w:r>
        <w:r w:rsidR="00FA51DA">
          <w:rPr>
            <w:noProof/>
            <w:webHidden/>
          </w:rPr>
          <w:fldChar w:fldCharType="begin"/>
        </w:r>
        <w:r w:rsidR="00FA51DA">
          <w:rPr>
            <w:noProof/>
            <w:webHidden/>
          </w:rPr>
          <w:instrText xml:space="preserve"> PAGEREF _Toc488763386 \h </w:instrText>
        </w:r>
        <w:r w:rsidR="00FA51DA">
          <w:rPr>
            <w:noProof/>
            <w:webHidden/>
          </w:rPr>
        </w:r>
        <w:r w:rsidR="00FA51DA">
          <w:rPr>
            <w:noProof/>
            <w:webHidden/>
          </w:rPr>
          <w:fldChar w:fldCharType="separate"/>
        </w:r>
        <w:r w:rsidR="00FA51DA">
          <w:rPr>
            <w:noProof/>
            <w:webHidden/>
          </w:rPr>
          <w:t>37</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87" w:history="1">
        <w:r w:rsidR="00FA51DA" w:rsidRPr="00706521">
          <w:rPr>
            <w:rStyle w:val="Hypertextovodkaz"/>
            <w:noProof/>
          </w:rPr>
          <w:t>4.1.7</w:t>
        </w:r>
        <w:r w:rsidR="00FA51DA">
          <w:rPr>
            <w:rFonts w:asciiTheme="minorHAnsi" w:eastAsiaTheme="minorEastAsia" w:hAnsiTheme="minorHAnsi" w:cstheme="minorBidi"/>
            <w:noProof/>
          </w:rPr>
          <w:tab/>
        </w:r>
        <w:r w:rsidR="00FA51DA" w:rsidRPr="00706521">
          <w:rPr>
            <w:rStyle w:val="Hypertextovodkaz"/>
            <w:noProof/>
          </w:rPr>
          <w:t>Místa omezující odtokové poměry (místa kontrol hlídkové služby)</w:t>
        </w:r>
        <w:r w:rsidR="00FA51DA">
          <w:rPr>
            <w:noProof/>
            <w:webHidden/>
          </w:rPr>
          <w:tab/>
        </w:r>
        <w:r w:rsidR="00FA51DA">
          <w:rPr>
            <w:noProof/>
            <w:webHidden/>
          </w:rPr>
          <w:fldChar w:fldCharType="begin"/>
        </w:r>
        <w:r w:rsidR="00FA51DA">
          <w:rPr>
            <w:noProof/>
            <w:webHidden/>
          </w:rPr>
          <w:instrText xml:space="preserve"> PAGEREF _Toc488763387 \h </w:instrText>
        </w:r>
        <w:r w:rsidR="00FA51DA">
          <w:rPr>
            <w:noProof/>
            <w:webHidden/>
          </w:rPr>
        </w:r>
        <w:r w:rsidR="00FA51DA">
          <w:rPr>
            <w:noProof/>
            <w:webHidden/>
          </w:rPr>
          <w:fldChar w:fldCharType="separate"/>
        </w:r>
        <w:r w:rsidR="00FA51DA">
          <w:rPr>
            <w:noProof/>
            <w:webHidden/>
          </w:rPr>
          <w:t>38</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88" w:history="1">
        <w:r w:rsidR="00FA51DA" w:rsidRPr="00706521">
          <w:rPr>
            <w:rStyle w:val="Hypertextovodkaz"/>
            <w:noProof/>
          </w:rPr>
          <w:t>4.1.8</w:t>
        </w:r>
        <w:r w:rsidR="00FA51DA">
          <w:rPr>
            <w:rFonts w:asciiTheme="minorHAnsi" w:eastAsiaTheme="minorEastAsia" w:hAnsiTheme="minorHAnsi" w:cstheme="minorBidi"/>
            <w:noProof/>
          </w:rPr>
          <w:tab/>
        </w:r>
        <w:r w:rsidR="00FA51DA" w:rsidRPr="00706521">
          <w:rPr>
            <w:rStyle w:val="Hypertextovodkaz"/>
            <w:noProof/>
          </w:rPr>
          <w:t>Místa ohrožená bleskovou (přívalovou) povodní (místa kontrol hlídkové služby při hrozbě přívalové srážky)</w:t>
        </w:r>
        <w:r w:rsidR="00FA51DA">
          <w:rPr>
            <w:noProof/>
            <w:webHidden/>
          </w:rPr>
          <w:tab/>
        </w:r>
        <w:r w:rsidR="00FA51DA">
          <w:rPr>
            <w:noProof/>
            <w:webHidden/>
          </w:rPr>
          <w:fldChar w:fldCharType="begin"/>
        </w:r>
        <w:r w:rsidR="00FA51DA">
          <w:rPr>
            <w:noProof/>
            <w:webHidden/>
          </w:rPr>
          <w:instrText xml:space="preserve"> PAGEREF _Toc488763388 \h </w:instrText>
        </w:r>
        <w:r w:rsidR="00FA51DA">
          <w:rPr>
            <w:noProof/>
            <w:webHidden/>
          </w:rPr>
        </w:r>
        <w:r w:rsidR="00FA51DA">
          <w:rPr>
            <w:noProof/>
            <w:webHidden/>
          </w:rPr>
          <w:fldChar w:fldCharType="separate"/>
        </w:r>
        <w:r w:rsidR="00FA51DA">
          <w:rPr>
            <w:noProof/>
            <w:webHidden/>
          </w:rPr>
          <w:t>38</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89" w:history="1">
        <w:r w:rsidR="00FA51DA" w:rsidRPr="00706521">
          <w:rPr>
            <w:rStyle w:val="Hypertextovodkaz"/>
            <w:noProof/>
          </w:rPr>
          <w:t>4.1.9</w:t>
        </w:r>
        <w:r w:rsidR="00FA51DA">
          <w:rPr>
            <w:rFonts w:asciiTheme="minorHAnsi" w:eastAsiaTheme="minorEastAsia" w:hAnsiTheme="minorHAnsi" w:cstheme="minorBidi"/>
            <w:noProof/>
          </w:rPr>
          <w:tab/>
        </w:r>
        <w:r w:rsidR="00FA51DA" w:rsidRPr="00706521">
          <w:rPr>
            <w:rStyle w:val="Hypertextovodkaz"/>
            <w:noProof/>
          </w:rPr>
          <w:t>Hlásné profily</w:t>
        </w:r>
        <w:r w:rsidR="00FA51DA">
          <w:rPr>
            <w:noProof/>
            <w:webHidden/>
          </w:rPr>
          <w:tab/>
        </w:r>
        <w:r w:rsidR="00FA51DA">
          <w:rPr>
            <w:noProof/>
            <w:webHidden/>
          </w:rPr>
          <w:fldChar w:fldCharType="begin"/>
        </w:r>
        <w:r w:rsidR="00FA51DA">
          <w:rPr>
            <w:noProof/>
            <w:webHidden/>
          </w:rPr>
          <w:instrText xml:space="preserve"> PAGEREF _Toc488763389 \h </w:instrText>
        </w:r>
        <w:r w:rsidR="00FA51DA">
          <w:rPr>
            <w:noProof/>
            <w:webHidden/>
          </w:rPr>
        </w:r>
        <w:r w:rsidR="00FA51DA">
          <w:rPr>
            <w:noProof/>
            <w:webHidden/>
          </w:rPr>
          <w:fldChar w:fldCharType="separate"/>
        </w:r>
        <w:r w:rsidR="00FA51DA">
          <w:rPr>
            <w:noProof/>
            <w:webHidden/>
          </w:rPr>
          <w:t>38</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90" w:history="1">
        <w:r w:rsidR="00FA51DA" w:rsidRPr="00706521">
          <w:rPr>
            <w:rStyle w:val="Hypertextovodkaz"/>
            <w:noProof/>
          </w:rPr>
          <w:t>4.1.10</w:t>
        </w:r>
        <w:r w:rsidR="00FA51DA">
          <w:rPr>
            <w:rFonts w:asciiTheme="minorHAnsi" w:eastAsiaTheme="minorEastAsia" w:hAnsiTheme="minorHAnsi" w:cstheme="minorBidi"/>
            <w:noProof/>
          </w:rPr>
          <w:tab/>
        </w:r>
        <w:r w:rsidR="00FA51DA" w:rsidRPr="00706521">
          <w:rPr>
            <w:rStyle w:val="Hypertextovodkaz"/>
            <w:noProof/>
          </w:rPr>
          <w:t>Srážkoměry v okolí</w:t>
        </w:r>
        <w:r w:rsidR="00FA51DA">
          <w:rPr>
            <w:noProof/>
            <w:webHidden/>
          </w:rPr>
          <w:tab/>
        </w:r>
        <w:r w:rsidR="00FA51DA">
          <w:rPr>
            <w:noProof/>
            <w:webHidden/>
          </w:rPr>
          <w:fldChar w:fldCharType="begin"/>
        </w:r>
        <w:r w:rsidR="00FA51DA">
          <w:rPr>
            <w:noProof/>
            <w:webHidden/>
          </w:rPr>
          <w:instrText xml:space="preserve"> PAGEREF _Toc488763390 \h </w:instrText>
        </w:r>
        <w:r w:rsidR="00FA51DA">
          <w:rPr>
            <w:noProof/>
            <w:webHidden/>
          </w:rPr>
        </w:r>
        <w:r w:rsidR="00FA51DA">
          <w:rPr>
            <w:noProof/>
            <w:webHidden/>
          </w:rPr>
          <w:fldChar w:fldCharType="separate"/>
        </w:r>
        <w:r w:rsidR="00FA51DA">
          <w:rPr>
            <w:noProof/>
            <w:webHidden/>
          </w:rPr>
          <w:t>39</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91" w:history="1">
        <w:r w:rsidR="00FA51DA" w:rsidRPr="00706521">
          <w:rPr>
            <w:rStyle w:val="Hypertextovodkaz"/>
            <w:noProof/>
          </w:rPr>
          <w:t>4.1.11</w:t>
        </w:r>
        <w:r w:rsidR="00FA51DA">
          <w:rPr>
            <w:rFonts w:asciiTheme="minorHAnsi" w:eastAsiaTheme="minorEastAsia" w:hAnsiTheme="minorHAnsi" w:cstheme="minorBidi"/>
            <w:noProof/>
          </w:rPr>
          <w:tab/>
        </w:r>
        <w:r w:rsidR="00FA51DA" w:rsidRPr="00706521">
          <w:rPr>
            <w:rStyle w:val="Hypertextovodkaz"/>
            <w:noProof/>
          </w:rPr>
          <w:t>Evakuační středisko</w:t>
        </w:r>
        <w:r w:rsidR="00FA51DA">
          <w:rPr>
            <w:noProof/>
            <w:webHidden/>
          </w:rPr>
          <w:tab/>
        </w:r>
        <w:r w:rsidR="00FA51DA">
          <w:rPr>
            <w:noProof/>
            <w:webHidden/>
          </w:rPr>
          <w:fldChar w:fldCharType="begin"/>
        </w:r>
        <w:r w:rsidR="00FA51DA">
          <w:rPr>
            <w:noProof/>
            <w:webHidden/>
          </w:rPr>
          <w:instrText xml:space="preserve"> PAGEREF _Toc488763391 \h </w:instrText>
        </w:r>
        <w:r w:rsidR="00FA51DA">
          <w:rPr>
            <w:noProof/>
            <w:webHidden/>
          </w:rPr>
        </w:r>
        <w:r w:rsidR="00FA51DA">
          <w:rPr>
            <w:noProof/>
            <w:webHidden/>
          </w:rPr>
          <w:fldChar w:fldCharType="separate"/>
        </w:r>
        <w:r w:rsidR="00FA51DA">
          <w:rPr>
            <w:noProof/>
            <w:webHidden/>
          </w:rPr>
          <w:t>39</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92" w:history="1">
        <w:r w:rsidR="00FA51DA" w:rsidRPr="00706521">
          <w:rPr>
            <w:rStyle w:val="Hypertextovodkaz"/>
            <w:noProof/>
          </w:rPr>
          <w:t>4.1.12</w:t>
        </w:r>
        <w:r w:rsidR="00FA51DA">
          <w:rPr>
            <w:rFonts w:asciiTheme="minorHAnsi" w:eastAsiaTheme="minorEastAsia" w:hAnsiTheme="minorHAnsi" w:cstheme="minorBidi"/>
            <w:noProof/>
          </w:rPr>
          <w:tab/>
        </w:r>
        <w:r w:rsidR="00FA51DA" w:rsidRPr="00706521">
          <w:rPr>
            <w:rStyle w:val="Hypertextovodkaz"/>
            <w:noProof/>
          </w:rPr>
          <w:t>Možná dopravní omezení v okolí (místa sledovaná hlídkovou službou)</w:t>
        </w:r>
        <w:r w:rsidR="00FA51DA">
          <w:rPr>
            <w:noProof/>
            <w:webHidden/>
          </w:rPr>
          <w:tab/>
        </w:r>
        <w:r w:rsidR="00FA51DA">
          <w:rPr>
            <w:noProof/>
            <w:webHidden/>
          </w:rPr>
          <w:fldChar w:fldCharType="begin"/>
        </w:r>
        <w:r w:rsidR="00FA51DA">
          <w:rPr>
            <w:noProof/>
            <w:webHidden/>
          </w:rPr>
          <w:instrText xml:space="preserve"> PAGEREF _Toc488763392 \h </w:instrText>
        </w:r>
        <w:r w:rsidR="00FA51DA">
          <w:rPr>
            <w:noProof/>
            <w:webHidden/>
          </w:rPr>
        </w:r>
        <w:r w:rsidR="00FA51DA">
          <w:rPr>
            <w:noProof/>
            <w:webHidden/>
          </w:rPr>
          <w:fldChar w:fldCharType="separate"/>
        </w:r>
        <w:r w:rsidR="00FA51DA">
          <w:rPr>
            <w:noProof/>
            <w:webHidden/>
          </w:rPr>
          <w:t>39</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93" w:history="1">
        <w:r w:rsidR="00FA51DA" w:rsidRPr="00706521">
          <w:rPr>
            <w:rStyle w:val="Hypertextovodkaz"/>
            <w:noProof/>
          </w:rPr>
          <w:t>4.1.13</w:t>
        </w:r>
        <w:r w:rsidR="00FA51DA">
          <w:rPr>
            <w:rFonts w:asciiTheme="minorHAnsi" w:eastAsiaTheme="minorEastAsia" w:hAnsiTheme="minorHAnsi" w:cstheme="minorBidi"/>
            <w:noProof/>
          </w:rPr>
          <w:tab/>
        </w:r>
        <w:r w:rsidR="00FA51DA" w:rsidRPr="00706521">
          <w:rPr>
            <w:rStyle w:val="Hypertextovodkaz"/>
            <w:noProof/>
          </w:rPr>
          <w:t>Seznam dostupných technických prostředků obce</w:t>
        </w:r>
        <w:r w:rsidR="00FA51DA">
          <w:rPr>
            <w:noProof/>
            <w:webHidden/>
          </w:rPr>
          <w:tab/>
        </w:r>
        <w:r w:rsidR="00FA51DA">
          <w:rPr>
            <w:noProof/>
            <w:webHidden/>
          </w:rPr>
          <w:fldChar w:fldCharType="begin"/>
        </w:r>
        <w:r w:rsidR="00FA51DA">
          <w:rPr>
            <w:noProof/>
            <w:webHidden/>
          </w:rPr>
          <w:instrText xml:space="preserve"> PAGEREF _Toc488763393 \h </w:instrText>
        </w:r>
        <w:r w:rsidR="00FA51DA">
          <w:rPr>
            <w:noProof/>
            <w:webHidden/>
          </w:rPr>
        </w:r>
        <w:r w:rsidR="00FA51DA">
          <w:rPr>
            <w:noProof/>
            <w:webHidden/>
          </w:rPr>
          <w:fldChar w:fldCharType="separate"/>
        </w:r>
        <w:r w:rsidR="00FA51DA">
          <w:rPr>
            <w:noProof/>
            <w:webHidden/>
          </w:rPr>
          <w:t>40</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94" w:history="1">
        <w:r w:rsidR="00FA51DA" w:rsidRPr="00706521">
          <w:rPr>
            <w:rStyle w:val="Hypertextovodkaz"/>
            <w:noProof/>
          </w:rPr>
          <w:t>4.1.14</w:t>
        </w:r>
        <w:r w:rsidR="00FA51DA">
          <w:rPr>
            <w:rFonts w:asciiTheme="minorHAnsi" w:eastAsiaTheme="minorEastAsia" w:hAnsiTheme="minorHAnsi" w:cstheme="minorBidi"/>
            <w:noProof/>
          </w:rPr>
          <w:tab/>
        </w:r>
        <w:r w:rsidR="00FA51DA" w:rsidRPr="00706521">
          <w:rPr>
            <w:rStyle w:val="Hypertextovodkaz"/>
            <w:noProof/>
          </w:rPr>
          <w:t>Návrhy protipovodňových opatření</w:t>
        </w:r>
        <w:r w:rsidR="00FA51DA">
          <w:rPr>
            <w:noProof/>
            <w:webHidden/>
          </w:rPr>
          <w:tab/>
        </w:r>
        <w:r w:rsidR="00FA51DA">
          <w:rPr>
            <w:noProof/>
            <w:webHidden/>
          </w:rPr>
          <w:fldChar w:fldCharType="begin"/>
        </w:r>
        <w:r w:rsidR="00FA51DA">
          <w:rPr>
            <w:noProof/>
            <w:webHidden/>
          </w:rPr>
          <w:instrText xml:space="preserve"> PAGEREF _Toc488763394 \h </w:instrText>
        </w:r>
        <w:r w:rsidR="00FA51DA">
          <w:rPr>
            <w:noProof/>
            <w:webHidden/>
          </w:rPr>
        </w:r>
        <w:r w:rsidR="00FA51DA">
          <w:rPr>
            <w:noProof/>
            <w:webHidden/>
          </w:rPr>
          <w:fldChar w:fldCharType="separate"/>
        </w:r>
        <w:r w:rsidR="00FA51DA">
          <w:rPr>
            <w:noProof/>
            <w:webHidden/>
          </w:rPr>
          <w:t>40</w:t>
        </w:r>
        <w:r w:rsidR="00FA51DA">
          <w:rPr>
            <w:noProof/>
            <w:webHidden/>
          </w:rPr>
          <w:fldChar w:fldCharType="end"/>
        </w:r>
      </w:hyperlink>
    </w:p>
    <w:p w:rsidR="00FA51DA" w:rsidRDefault="006E7A35">
      <w:pPr>
        <w:pStyle w:val="Obsah3"/>
        <w:tabs>
          <w:tab w:val="left" w:pos="1320"/>
          <w:tab w:val="right" w:leader="dot" w:pos="8672"/>
        </w:tabs>
        <w:rPr>
          <w:rFonts w:asciiTheme="minorHAnsi" w:eastAsiaTheme="minorEastAsia" w:hAnsiTheme="minorHAnsi" w:cstheme="minorBidi"/>
          <w:noProof/>
        </w:rPr>
      </w:pPr>
      <w:hyperlink w:anchor="_Toc488763395" w:history="1">
        <w:r w:rsidR="00FA51DA" w:rsidRPr="00706521">
          <w:rPr>
            <w:rStyle w:val="Hypertextovodkaz"/>
            <w:noProof/>
          </w:rPr>
          <w:t>4.1.15</w:t>
        </w:r>
        <w:r w:rsidR="00FA51DA">
          <w:rPr>
            <w:rFonts w:asciiTheme="minorHAnsi" w:eastAsiaTheme="minorEastAsia" w:hAnsiTheme="minorHAnsi" w:cstheme="minorBidi"/>
            <w:noProof/>
          </w:rPr>
          <w:tab/>
        </w:r>
        <w:r w:rsidR="00FA51DA" w:rsidRPr="00706521">
          <w:rPr>
            <w:rStyle w:val="Hypertextovodkaz"/>
            <w:noProof/>
          </w:rPr>
          <w:t>Schéma toku informací</w:t>
        </w:r>
        <w:r w:rsidR="00FA51DA">
          <w:rPr>
            <w:noProof/>
            <w:webHidden/>
          </w:rPr>
          <w:tab/>
        </w:r>
        <w:r w:rsidR="00FA51DA">
          <w:rPr>
            <w:noProof/>
            <w:webHidden/>
          </w:rPr>
          <w:fldChar w:fldCharType="begin"/>
        </w:r>
        <w:r w:rsidR="00FA51DA">
          <w:rPr>
            <w:noProof/>
            <w:webHidden/>
          </w:rPr>
          <w:instrText xml:space="preserve"> PAGEREF _Toc488763395 \h </w:instrText>
        </w:r>
        <w:r w:rsidR="00FA51DA">
          <w:rPr>
            <w:noProof/>
            <w:webHidden/>
          </w:rPr>
        </w:r>
        <w:r w:rsidR="00FA51DA">
          <w:rPr>
            <w:noProof/>
            <w:webHidden/>
          </w:rPr>
          <w:fldChar w:fldCharType="separate"/>
        </w:r>
        <w:r w:rsidR="00FA51DA">
          <w:rPr>
            <w:noProof/>
            <w:webHidden/>
          </w:rPr>
          <w:t>41</w:t>
        </w:r>
        <w:r w:rsidR="00FA51DA">
          <w:rPr>
            <w:noProof/>
            <w:webHidden/>
          </w:rPr>
          <w:fldChar w:fldCharType="end"/>
        </w:r>
      </w:hyperlink>
    </w:p>
    <w:p w:rsidR="00FA51DA" w:rsidRDefault="006E7A35">
      <w:pPr>
        <w:pStyle w:val="Obsah1"/>
        <w:tabs>
          <w:tab w:val="left" w:pos="480"/>
        </w:tabs>
        <w:rPr>
          <w:rFonts w:asciiTheme="minorHAnsi" w:eastAsiaTheme="minorEastAsia" w:hAnsiTheme="minorHAnsi" w:cstheme="minorBidi"/>
          <w:sz w:val="22"/>
          <w:szCs w:val="22"/>
        </w:rPr>
      </w:pPr>
      <w:hyperlink w:anchor="_Toc488763396" w:history="1">
        <w:r w:rsidR="00FA51DA" w:rsidRPr="00706521">
          <w:rPr>
            <w:rStyle w:val="Hypertextovodkaz"/>
          </w:rPr>
          <w:t>5</w:t>
        </w:r>
        <w:r w:rsidR="00FA51DA">
          <w:rPr>
            <w:rFonts w:asciiTheme="minorHAnsi" w:eastAsiaTheme="minorEastAsia" w:hAnsiTheme="minorHAnsi" w:cstheme="minorBidi"/>
            <w:sz w:val="22"/>
            <w:szCs w:val="22"/>
          </w:rPr>
          <w:tab/>
        </w:r>
        <w:r w:rsidR="00FA51DA" w:rsidRPr="00706521">
          <w:rPr>
            <w:rStyle w:val="Hypertextovodkaz"/>
          </w:rPr>
          <w:t>Grafická část plánu - manuál</w:t>
        </w:r>
        <w:r w:rsidR="00FA51DA">
          <w:rPr>
            <w:webHidden/>
          </w:rPr>
          <w:tab/>
        </w:r>
        <w:r w:rsidR="00FA51DA">
          <w:rPr>
            <w:webHidden/>
          </w:rPr>
          <w:fldChar w:fldCharType="begin"/>
        </w:r>
        <w:r w:rsidR="00FA51DA">
          <w:rPr>
            <w:webHidden/>
          </w:rPr>
          <w:instrText xml:space="preserve"> PAGEREF _Toc488763396 \h </w:instrText>
        </w:r>
        <w:r w:rsidR="00FA51DA">
          <w:rPr>
            <w:webHidden/>
          </w:rPr>
        </w:r>
        <w:r w:rsidR="00FA51DA">
          <w:rPr>
            <w:webHidden/>
          </w:rPr>
          <w:fldChar w:fldCharType="separate"/>
        </w:r>
        <w:r w:rsidR="00FA51DA">
          <w:rPr>
            <w:webHidden/>
          </w:rPr>
          <w:t>42</w:t>
        </w:r>
        <w:r w:rsidR="00FA51DA">
          <w:rPr>
            <w:webHidden/>
          </w:rPr>
          <w:fldChar w:fldCharType="end"/>
        </w:r>
      </w:hyperlink>
    </w:p>
    <w:p w:rsidR="00FA51DA" w:rsidRDefault="006E7A35">
      <w:pPr>
        <w:pStyle w:val="Obsah1"/>
        <w:tabs>
          <w:tab w:val="left" w:pos="480"/>
        </w:tabs>
        <w:rPr>
          <w:rFonts w:asciiTheme="minorHAnsi" w:eastAsiaTheme="minorEastAsia" w:hAnsiTheme="minorHAnsi" w:cstheme="minorBidi"/>
          <w:sz w:val="22"/>
          <w:szCs w:val="22"/>
        </w:rPr>
      </w:pPr>
      <w:hyperlink w:anchor="_Toc488763397" w:history="1">
        <w:r w:rsidR="00FA51DA" w:rsidRPr="00706521">
          <w:rPr>
            <w:rStyle w:val="Hypertextovodkaz"/>
          </w:rPr>
          <w:t>6</w:t>
        </w:r>
        <w:r w:rsidR="00FA51DA">
          <w:rPr>
            <w:rFonts w:asciiTheme="minorHAnsi" w:eastAsiaTheme="minorEastAsia" w:hAnsiTheme="minorHAnsi" w:cstheme="minorBidi"/>
            <w:sz w:val="22"/>
            <w:szCs w:val="22"/>
          </w:rPr>
          <w:tab/>
        </w:r>
        <w:r w:rsidR="00FA51DA" w:rsidRPr="00706521">
          <w:rPr>
            <w:rStyle w:val="Hypertextovodkaz"/>
          </w:rPr>
          <w:t>Seznam samostatných příloh plánu</w:t>
        </w:r>
        <w:r w:rsidR="00FA51DA">
          <w:rPr>
            <w:webHidden/>
          </w:rPr>
          <w:tab/>
        </w:r>
        <w:r w:rsidR="00FA51DA">
          <w:rPr>
            <w:webHidden/>
          </w:rPr>
          <w:fldChar w:fldCharType="begin"/>
        </w:r>
        <w:r w:rsidR="00FA51DA">
          <w:rPr>
            <w:webHidden/>
          </w:rPr>
          <w:instrText xml:space="preserve"> PAGEREF _Toc488763397 \h </w:instrText>
        </w:r>
        <w:r w:rsidR="00FA51DA">
          <w:rPr>
            <w:webHidden/>
          </w:rPr>
        </w:r>
        <w:r w:rsidR="00FA51DA">
          <w:rPr>
            <w:webHidden/>
          </w:rPr>
          <w:fldChar w:fldCharType="separate"/>
        </w:r>
        <w:r w:rsidR="00FA51DA">
          <w:rPr>
            <w:webHidden/>
          </w:rPr>
          <w:t>43</w:t>
        </w:r>
        <w:r w:rsidR="00FA51DA">
          <w:rPr>
            <w:webHidden/>
          </w:rPr>
          <w:fldChar w:fldCharType="end"/>
        </w:r>
      </w:hyperlink>
    </w:p>
    <w:p w:rsidR="007218FA" w:rsidRPr="0044451B" w:rsidRDefault="008A7BF2" w:rsidP="00DE62EF">
      <w:r w:rsidRPr="000F4F0E">
        <w:fldChar w:fldCharType="end"/>
      </w:r>
    </w:p>
    <w:p w:rsidR="007218FA" w:rsidRPr="0044451B" w:rsidRDefault="007218FA" w:rsidP="00DE62EF"/>
    <w:p w:rsidR="007218FA" w:rsidRPr="00D3177F" w:rsidRDefault="007218FA" w:rsidP="00DE62EF"/>
    <w:p w:rsidR="007218FA" w:rsidRPr="00D3177F" w:rsidRDefault="007218FA" w:rsidP="00DE62EF"/>
    <w:p w:rsidR="007218FA" w:rsidRPr="00D3177F" w:rsidRDefault="007218FA" w:rsidP="00DE62EF"/>
    <w:p w:rsidR="007218FA" w:rsidRPr="00D3177F" w:rsidRDefault="007218FA" w:rsidP="00DE62EF"/>
    <w:p w:rsidR="007218FA" w:rsidRPr="00D3177F" w:rsidRDefault="007218FA" w:rsidP="00DE62EF"/>
    <w:p w:rsidR="007218FA" w:rsidRPr="00D3177F" w:rsidRDefault="007218FA" w:rsidP="00DE62EF"/>
    <w:p w:rsidR="007218FA" w:rsidRPr="00D3177F" w:rsidRDefault="007218FA" w:rsidP="00DE62EF"/>
    <w:p w:rsidR="007218FA" w:rsidRPr="00D3177F" w:rsidRDefault="007218FA" w:rsidP="00DE62EF"/>
    <w:p w:rsidR="007218FA" w:rsidRPr="00D3177F" w:rsidRDefault="007218FA" w:rsidP="00DE62EF"/>
    <w:p w:rsidR="007218FA" w:rsidRPr="00D3177F" w:rsidRDefault="007218FA" w:rsidP="00DE62EF"/>
    <w:p w:rsidR="007218FA" w:rsidRDefault="007218FA" w:rsidP="00DE62EF"/>
    <w:p w:rsidR="007218FA" w:rsidRDefault="007218FA" w:rsidP="00DE62EF"/>
    <w:p w:rsidR="007218FA" w:rsidRDefault="007218FA" w:rsidP="00DE62EF"/>
    <w:p w:rsidR="007218FA" w:rsidRDefault="007218FA" w:rsidP="00DE62EF"/>
    <w:p w:rsidR="007218FA" w:rsidRDefault="007218FA" w:rsidP="00DE62EF"/>
    <w:p w:rsidR="007218FA" w:rsidRDefault="007218FA" w:rsidP="00DE62EF"/>
    <w:p w:rsidR="007218FA" w:rsidRDefault="007218FA" w:rsidP="00DE62EF"/>
    <w:p w:rsidR="007218FA" w:rsidRDefault="007218FA" w:rsidP="00DE62EF"/>
    <w:p w:rsidR="007218FA" w:rsidRDefault="007218FA" w:rsidP="00DE62EF"/>
    <w:p w:rsidR="00735385" w:rsidRDefault="00735385" w:rsidP="00DE62EF"/>
    <w:p w:rsidR="00735385" w:rsidRDefault="00735385" w:rsidP="00DE62EF"/>
    <w:p w:rsidR="00735385" w:rsidRDefault="00735385" w:rsidP="00DE62EF"/>
    <w:p w:rsidR="00735385" w:rsidRDefault="00735385" w:rsidP="00DE62EF"/>
    <w:p w:rsidR="00735385" w:rsidRDefault="00735385" w:rsidP="00DE62EF"/>
    <w:p w:rsidR="00803EB8" w:rsidRDefault="00803EB8" w:rsidP="00DE62EF"/>
    <w:p w:rsidR="00803EB8" w:rsidRDefault="00803EB8" w:rsidP="00DE62EF"/>
    <w:p w:rsidR="00735385" w:rsidRDefault="00735385" w:rsidP="00DE62EF"/>
    <w:p w:rsidR="007218FA" w:rsidRDefault="00735385" w:rsidP="00735385">
      <w:pPr>
        <w:pStyle w:val="Nadpis1"/>
        <w:numPr>
          <w:ilvl w:val="0"/>
          <w:numId w:val="0"/>
        </w:numPr>
        <w:ind w:left="432" w:hanging="432"/>
      </w:pPr>
      <w:bookmarkStart w:id="0" w:name="_Toc488763330"/>
      <w:r>
        <w:lastRenderedPageBreak/>
        <w:t>Evidence Aktualizací</w:t>
      </w:r>
      <w:bookmarkEnd w:id="0"/>
    </w:p>
    <w:p w:rsidR="007218FA" w:rsidRDefault="007218FA" w:rsidP="00DE62EF"/>
    <w:tbl>
      <w:tblPr>
        <w:tblW w:w="967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1311"/>
        <w:gridCol w:w="4395"/>
        <w:gridCol w:w="1984"/>
        <w:gridCol w:w="1985"/>
      </w:tblGrid>
      <w:tr w:rsidR="00735385" w:rsidRPr="00735385" w:rsidTr="00527D81">
        <w:trPr>
          <w:cantSplit/>
          <w:trHeight w:hRule="exact" w:val="414"/>
          <w:jc w:val="center"/>
        </w:trPr>
        <w:tc>
          <w:tcPr>
            <w:tcW w:w="1311" w:type="dxa"/>
            <w:vMerge w:val="restart"/>
            <w:shd w:val="clear" w:color="auto" w:fill="B6DDE8" w:themeFill="accent5" w:themeFillTint="66"/>
            <w:vAlign w:val="center"/>
          </w:tcPr>
          <w:p w:rsidR="00735385" w:rsidRPr="00735385" w:rsidRDefault="00735385" w:rsidP="00735385">
            <w:pPr>
              <w:pStyle w:val="Zkladntext"/>
              <w:jc w:val="center"/>
              <w:rPr>
                <w:sz w:val="24"/>
                <w:szCs w:val="24"/>
              </w:rPr>
            </w:pPr>
            <w:r w:rsidRPr="00735385">
              <w:rPr>
                <w:sz w:val="24"/>
                <w:szCs w:val="24"/>
              </w:rPr>
              <w:t>Datum</w:t>
            </w:r>
          </w:p>
        </w:tc>
        <w:tc>
          <w:tcPr>
            <w:tcW w:w="4395" w:type="dxa"/>
            <w:vMerge w:val="restart"/>
            <w:shd w:val="clear" w:color="auto" w:fill="B6DDE8" w:themeFill="accent5" w:themeFillTint="66"/>
            <w:vAlign w:val="center"/>
          </w:tcPr>
          <w:p w:rsidR="00735385" w:rsidRPr="00735385" w:rsidRDefault="00735385" w:rsidP="00AA6AE1">
            <w:pPr>
              <w:pStyle w:val="Zkladntext"/>
              <w:jc w:val="center"/>
              <w:rPr>
                <w:sz w:val="24"/>
                <w:szCs w:val="24"/>
              </w:rPr>
            </w:pPr>
            <w:r w:rsidRPr="00735385">
              <w:rPr>
                <w:sz w:val="24"/>
                <w:szCs w:val="24"/>
              </w:rPr>
              <w:t>Předmět aktualizace</w:t>
            </w:r>
          </w:p>
        </w:tc>
        <w:tc>
          <w:tcPr>
            <w:tcW w:w="3969" w:type="dxa"/>
            <w:gridSpan w:val="2"/>
            <w:shd w:val="clear" w:color="auto" w:fill="B6DDE8" w:themeFill="accent5" w:themeFillTint="66"/>
            <w:vAlign w:val="center"/>
          </w:tcPr>
          <w:p w:rsidR="00735385" w:rsidRPr="00735385" w:rsidRDefault="00735385" w:rsidP="00AA6AE1">
            <w:pPr>
              <w:pStyle w:val="Zkladntext"/>
              <w:jc w:val="center"/>
              <w:rPr>
                <w:sz w:val="24"/>
                <w:szCs w:val="24"/>
              </w:rPr>
            </w:pPr>
            <w:r w:rsidRPr="00735385">
              <w:rPr>
                <w:sz w:val="24"/>
                <w:szCs w:val="24"/>
              </w:rPr>
              <w:t>Aktualizaci provedl</w:t>
            </w:r>
          </w:p>
        </w:tc>
      </w:tr>
      <w:tr w:rsidR="00735385" w:rsidRPr="00607D03" w:rsidTr="00527D81">
        <w:trPr>
          <w:cantSplit/>
          <w:jc w:val="center"/>
        </w:trPr>
        <w:tc>
          <w:tcPr>
            <w:tcW w:w="1311" w:type="dxa"/>
            <w:vMerge/>
          </w:tcPr>
          <w:p w:rsidR="00735385" w:rsidRPr="00607D03" w:rsidRDefault="00735385" w:rsidP="00AA6AE1">
            <w:pPr>
              <w:pStyle w:val="Texttabulky"/>
              <w:jc w:val="center"/>
              <w:rPr>
                <w:b/>
              </w:rPr>
            </w:pPr>
          </w:p>
        </w:tc>
        <w:tc>
          <w:tcPr>
            <w:tcW w:w="4395" w:type="dxa"/>
            <w:vMerge/>
          </w:tcPr>
          <w:p w:rsidR="00735385" w:rsidRPr="00607D03" w:rsidRDefault="00735385" w:rsidP="00AA6AE1">
            <w:pPr>
              <w:pStyle w:val="Texttabulky"/>
              <w:jc w:val="center"/>
              <w:rPr>
                <w:b/>
              </w:rPr>
            </w:pPr>
          </w:p>
        </w:tc>
        <w:tc>
          <w:tcPr>
            <w:tcW w:w="1984" w:type="dxa"/>
            <w:shd w:val="clear" w:color="auto" w:fill="B6DDE8" w:themeFill="accent5" w:themeFillTint="66"/>
          </w:tcPr>
          <w:p w:rsidR="00735385" w:rsidRPr="00735385" w:rsidRDefault="00735385" w:rsidP="00AA6AE1">
            <w:pPr>
              <w:pStyle w:val="Texttabulky"/>
              <w:jc w:val="center"/>
              <w:rPr>
                <w:rFonts w:ascii="Arial" w:hAnsi="Arial" w:cs="Arial"/>
                <w:b/>
                <w:szCs w:val="24"/>
              </w:rPr>
            </w:pPr>
            <w:r w:rsidRPr="00735385">
              <w:rPr>
                <w:rFonts w:ascii="Arial" w:hAnsi="Arial" w:cs="Arial"/>
                <w:b/>
                <w:szCs w:val="24"/>
              </w:rPr>
              <w:t>Jméno</w:t>
            </w:r>
          </w:p>
        </w:tc>
        <w:tc>
          <w:tcPr>
            <w:tcW w:w="1985" w:type="dxa"/>
            <w:shd w:val="clear" w:color="auto" w:fill="B6DDE8" w:themeFill="accent5" w:themeFillTint="66"/>
          </w:tcPr>
          <w:p w:rsidR="00735385" w:rsidRPr="00735385" w:rsidRDefault="00735385" w:rsidP="00AA6AE1">
            <w:pPr>
              <w:pStyle w:val="Zkladntext"/>
              <w:jc w:val="center"/>
              <w:rPr>
                <w:sz w:val="24"/>
                <w:szCs w:val="24"/>
              </w:rPr>
            </w:pPr>
            <w:r w:rsidRPr="00735385">
              <w:rPr>
                <w:sz w:val="24"/>
                <w:szCs w:val="24"/>
              </w:rPr>
              <w:t>Podpis</w:t>
            </w:r>
          </w:p>
        </w:tc>
      </w:tr>
      <w:tr w:rsidR="00735385" w:rsidRPr="00607D03" w:rsidTr="00735385">
        <w:trPr>
          <w:cantSplit/>
          <w:jc w:val="center"/>
        </w:trPr>
        <w:tc>
          <w:tcPr>
            <w:tcW w:w="1311" w:type="dxa"/>
          </w:tcPr>
          <w:p w:rsidR="00735385" w:rsidRDefault="00735385" w:rsidP="00AA6AE1">
            <w:pPr>
              <w:pStyle w:val="zkladMP"/>
              <w:rPr>
                <w:sz w:val="48"/>
                <w:szCs w:val="48"/>
              </w:rPr>
            </w:pPr>
          </w:p>
          <w:p w:rsidR="00735385" w:rsidRPr="00607D03" w:rsidRDefault="00735385" w:rsidP="00AA6AE1">
            <w:pPr>
              <w:pStyle w:val="zkladMP"/>
              <w:rPr>
                <w:sz w:val="48"/>
                <w:szCs w:val="48"/>
              </w:rPr>
            </w:pPr>
          </w:p>
        </w:tc>
        <w:tc>
          <w:tcPr>
            <w:tcW w:w="4395" w:type="dxa"/>
          </w:tcPr>
          <w:p w:rsidR="00735385" w:rsidRPr="00607D03" w:rsidRDefault="00735385" w:rsidP="00AA6AE1">
            <w:pPr>
              <w:pStyle w:val="zkladMP"/>
              <w:rPr>
                <w:sz w:val="48"/>
                <w:szCs w:val="48"/>
              </w:rPr>
            </w:pPr>
          </w:p>
        </w:tc>
        <w:tc>
          <w:tcPr>
            <w:tcW w:w="1984" w:type="dxa"/>
          </w:tcPr>
          <w:p w:rsidR="00735385" w:rsidRPr="00607D03" w:rsidRDefault="00735385" w:rsidP="00AA6AE1">
            <w:pPr>
              <w:pStyle w:val="zkladMP"/>
              <w:rPr>
                <w:sz w:val="48"/>
                <w:szCs w:val="48"/>
              </w:rPr>
            </w:pPr>
          </w:p>
        </w:tc>
        <w:tc>
          <w:tcPr>
            <w:tcW w:w="1985" w:type="dxa"/>
          </w:tcPr>
          <w:p w:rsidR="00735385" w:rsidRPr="00607D03" w:rsidRDefault="00735385" w:rsidP="00AA6AE1">
            <w:pPr>
              <w:pStyle w:val="zkladMP"/>
              <w:rPr>
                <w:sz w:val="48"/>
                <w:szCs w:val="48"/>
              </w:rPr>
            </w:pPr>
          </w:p>
        </w:tc>
      </w:tr>
      <w:tr w:rsidR="00735385" w:rsidRPr="00607D03" w:rsidTr="00735385">
        <w:trPr>
          <w:cantSplit/>
          <w:jc w:val="center"/>
        </w:trPr>
        <w:tc>
          <w:tcPr>
            <w:tcW w:w="1311" w:type="dxa"/>
          </w:tcPr>
          <w:p w:rsidR="00735385" w:rsidRDefault="00735385" w:rsidP="00AA6AE1">
            <w:pPr>
              <w:pStyle w:val="zkladMP"/>
              <w:rPr>
                <w:sz w:val="48"/>
                <w:szCs w:val="48"/>
              </w:rPr>
            </w:pPr>
          </w:p>
          <w:p w:rsidR="00735385" w:rsidRPr="00607D03" w:rsidRDefault="00735385" w:rsidP="00AA6AE1">
            <w:pPr>
              <w:pStyle w:val="zkladMP"/>
              <w:rPr>
                <w:sz w:val="48"/>
                <w:szCs w:val="48"/>
              </w:rPr>
            </w:pPr>
          </w:p>
        </w:tc>
        <w:tc>
          <w:tcPr>
            <w:tcW w:w="4395" w:type="dxa"/>
          </w:tcPr>
          <w:p w:rsidR="00735385" w:rsidRPr="00607D03" w:rsidRDefault="00735385" w:rsidP="00AA6AE1">
            <w:pPr>
              <w:pStyle w:val="zkladMP"/>
              <w:rPr>
                <w:sz w:val="48"/>
                <w:szCs w:val="48"/>
              </w:rPr>
            </w:pPr>
          </w:p>
        </w:tc>
        <w:tc>
          <w:tcPr>
            <w:tcW w:w="1984" w:type="dxa"/>
          </w:tcPr>
          <w:p w:rsidR="00735385" w:rsidRPr="00607D03" w:rsidRDefault="00735385" w:rsidP="00AA6AE1">
            <w:pPr>
              <w:pStyle w:val="zkladMP"/>
              <w:rPr>
                <w:sz w:val="48"/>
                <w:szCs w:val="48"/>
              </w:rPr>
            </w:pPr>
          </w:p>
        </w:tc>
        <w:tc>
          <w:tcPr>
            <w:tcW w:w="1985" w:type="dxa"/>
          </w:tcPr>
          <w:p w:rsidR="00735385" w:rsidRPr="00607D03" w:rsidRDefault="00735385" w:rsidP="00AA6AE1">
            <w:pPr>
              <w:pStyle w:val="zkladMP"/>
              <w:rPr>
                <w:sz w:val="48"/>
                <w:szCs w:val="48"/>
              </w:rPr>
            </w:pPr>
          </w:p>
        </w:tc>
      </w:tr>
      <w:tr w:rsidR="00735385" w:rsidRPr="00607D03" w:rsidTr="00735385">
        <w:trPr>
          <w:cantSplit/>
          <w:jc w:val="center"/>
        </w:trPr>
        <w:tc>
          <w:tcPr>
            <w:tcW w:w="1311" w:type="dxa"/>
          </w:tcPr>
          <w:p w:rsidR="00735385" w:rsidRDefault="00735385" w:rsidP="00AA6AE1">
            <w:pPr>
              <w:pStyle w:val="zkladMP"/>
              <w:rPr>
                <w:sz w:val="48"/>
                <w:szCs w:val="48"/>
              </w:rPr>
            </w:pPr>
          </w:p>
          <w:p w:rsidR="00735385" w:rsidRPr="00607D03" w:rsidRDefault="00735385" w:rsidP="00AA6AE1">
            <w:pPr>
              <w:pStyle w:val="zkladMP"/>
              <w:rPr>
                <w:sz w:val="48"/>
                <w:szCs w:val="48"/>
              </w:rPr>
            </w:pPr>
          </w:p>
        </w:tc>
        <w:tc>
          <w:tcPr>
            <w:tcW w:w="4395" w:type="dxa"/>
          </w:tcPr>
          <w:p w:rsidR="00735385" w:rsidRPr="00607D03" w:rsidRDefault="00735385" w:rsidP="00AA6AE1">
            <w:pPr>
              <w:pStyle w:val="zkladMP"/>
              <w:rPr>
                <w:sz w:val="48"/>
                <w:szCs w:val="48"/>
              </w:rPr>
            </w:pPr>
          </w:p>
        </w:tc>
        <w:tc>
          <w:tcPr>
            <w:tcW w:w="1984" w:type="dxa"/>
          </w:tcPr>
          <w:p w:rsidR="00735385" w:rsidRPr="00607D03" w:rsidRDefault="00735385" w:rsidP="00AA6AE1">
            <w:pPr>
              <w:pStyle w:val="zkladMP"/>
              <w:rPr>
                <w:sz w:val="48"/>
                <w:szCs w:val="48"/>
              </w:rPr>
            </w:pPr>
          </w:p>
        </w:tc>
        <w:tc>
          <w:tcPr>
            <w:tcW w:w="1985" w:type="dxa"/>
          </w:tcPr>
          <w:p w:rsidR="00735385" w:rsidRPr="00607D03" w:rsidRDefault="00735385" w:rsidP="00AA6AE1">
            <w:pPr>
              <w:pStyle w:val="zkladMP"/>
              <w:rPr>
                <w:sz w:val="48"/>
                <w:szCs w:val="48"/>
              </w:rPr>
            </w:pPr>
          </w:p>
        </w:tc>
      </w:tr>
      <w:tr w:rsidR="00735385" w:rsidRPr="00607D03" w:rsidTr="00735385">
        <w:trPr>
          <w:cantSplit/>
          <w:jc w:val="center"/>
        </w:trPr>
        <w:tc>
          <w:tcPr>
            <w:tcW w:w="1311" w:type="dxa"/>
          </w:tcPr>
          <w:p w:rsidR="00735385" w:rsidRDefault="00735385" w:rsidP="00AA6AE1">
            <w:pPr>
              <w:pStyle w:val="zkladMP"/>
              <w:rPr>
                <w:sz w:val="48"/>
                <w:szCs w:val="48"/>
              </w:rPr>
            </w:pPr>
          </w:p>
          <w:p w:rsidR="00735385" w:rsidRPr="00607D03" w:rsidRDefault="00735385" w:rsidP="00AA6AE1">
            <w:pPr>
              <w:pStyle w:val="zkladMP"/>
              <w:rPr>
                <w:sz w:val="48"/>
                <w:szCs w:val="48"/>
              </w:rPr>
            </w:pPr>
          </w:p>
        </w:tc>
        <w:tc>
          <w:tcPr>
            <w:tcW w:w="4395" w:type="dxa"/>
          </w:tcPr>
          <w:p w:rsidR="00735385" w:rsidRPr="00607D03" w:rsidRDefault="00735385" w:rsidP="00AA6AE1">
            <w:pPr>
              <w:pStyle w:val="zkladMP"/>
              <w:rPr>
                <w:sz w:val="48"/>
                <w:szCs w:val="48"/>
              </w:rPr>
            </w:pPr>
          </w:p>
        </w:tc>
        <w:tc>
          <w:tcPr>
            <w:tcW w:w="1984" w:type="dxa"/>
          </w:tcPr>
          <w:p w:rsidR="00735385" w:rsidRPr="00607D03" w:rsidRDefault="00735385" w:rsidP="00AA6AE1">
            <w:pPr>
              <w:pStyle w:val="zkladMP"/>
              <w:rPr>
                <w:sz w:val="48"/>
                <w:szCs w:val="48"/>
              </w:rPr>
            </w:pPr>
          </w:p>
        </w:tc>
        <w:tc>
          <w:tcPr>
            <w:tcW w:w="1985" w:type="dxa"/>
          </w:tcPr>
          <w:p w:rsidR="00735385" w:rsidRPr="00607D03" w:rsidRDefault="00735385" w:rsidP="00AA6AE1">
            <w:pPr>
              <w:pStyle w:val="zkladMP"/>
              <w:rPr>
                <w:sz w:val="48"/>
                <w:szCs w:val="48"/>
              </w:rPr>
            </w:pPr>
          </w:p>
        </w:tc>
      </w:tr>
      <w:tr w:rsidR="00735385" w:rsidRPr="00607D03" w:rsidTr="00735385">
        <w:trPr>
          <w:cantSplit/>
          <w:jc w:val="center"/>
        </w:trPr>
        <w:tc>
          <w:tcPr>
            <w:tcW w:w="1311" w:type="dxa"/>
          </w:tcPr>
          <w:p w:rsidR="00735385" w:rsidRDefault="00735385" w:rsidP="00AA6AE1">
            <w:pPr>
              <w:pStyle w:val="zkladMP"/>
              <w:rPr>
                <w:sz w:val="48"/>
                <w:szCs w:val="48"/>
              </w:rPr>
            </w:pPr>
          </w:p>
          <w:p w:rsidR="00735385" w:rsidRPr="00607D03" w:rsidRDefault="00735385" w:rsidP="00AA6AE1">
            <w:pPr>
              <w:pStyle w:val="zkladMP"/>
              <w:rPr>
                <w:sz w:val="48"/>
                <w:szCs w:val="48"/>
              </w:rPr>
            </w:pPr>
          </w:p>
        </w:tc>
        <w:tc>
          <w:tcPr>
            <w:tcW w:w="4395" w:type="dxa"/>
          </w:tcPr>
          <w:p w:rsidR="00735385" w:rsidRPr="00607D03" w:rsidRDefault="00735385" w:rsidP="00AA6AE1">
            <w:pPr>
              <w:pStyle w:val="zkladMP"/>
              <w:rPr>
                <w:sz w:val="48"/>
                <w:szCs w:val="48"/>
              </w:rPr>
            </w:pPr>
          </w:p>
        </w:tc>
        <w:tc>
          <w:tcPr>
            <w:tcW w:w="1984" w:type="dxa"/>
          </w:tcPr>
          <w:p w:rsidR="00735385" w:rsidRPr="00607D03" w:rsidRDefault="00735385" w:rsidP="00AA6AE1">
            <w:pPr>
              <w:pStyle w:val="zkladMP"/>
              <w:rPr>
                <w:sz w:val="48"/>
                <w:szCs w:val="48"/>
              </w:rPr>
            </w:pPr>
          </w:p>
        </w:tc>
        <w:tc>
          <w:tcPr>
            <w:tcW w:w="1985" w:type="dxa"/>
          </w:tcPr>
          <w:p w:rsidR="00735385" w:rsidRPr="00607D03" w:rsidRDefault="00735385" w:rsidP="00AA6AE1">
            <w:pPr>
              <w:pStyle w:val="zkladMP"/>
              <w:rPr>
                <w:sz w:val="48"/>
                <w:szCs w:val="48"/>
              </w:rPr>
            </w:pPr>
          </w:p>
        </w:tc>
      </w:tr>
      <w:tr w:rsidR="00735385" w:rsidRPr="00607D03" w:rsidTr="00735385">
        <w:trPr>
          <w:cantSplit/>
          <w:jc w:val="center"/>
        </w:trPr>
        <w:tc>
          <w:tcPr>
            <w:tcW w:w="1311" w:type="dxa"/>
          </w:tcPr>
          <w:p w:rsidR="00735385" w:rsidRDefault="00735385" w:rsidP="00AA6AE1">
            <w:pPr>
              <w:pStyle w:val="zkladMP"/>
              <w:rPr>
                <w:sz w:val="48"/>
                <w:szCs w:val="48"/>
              </w:rPr>
            </w:pPr>
          </w:p>
          <w:p w:rsidR="00735385" w:rsidRPr="00607D03" w:rsidRDefault="00735385" w:rsidP="00AA6AE1">
            <w:pPr>
              <w:pStyle w:val="zkladMP"/>
              <w:rPr>
                <w:sz w:val="48"/>
                <w:szCs w:val="48"/>
              </w:rPr>
            </w:pPr>
          </w:p>
        </w:tc>
        <w:tc>
          <w:tcPr>
            <w:tcW w:w="4395" w:type="dxa"/>
          </w:tcPr>
          <w:p w:rsidR="00735385" w:rsidRPr="00607D03" w:rsidRDefault="00735385" w:rsidP="00AA6AE1">
            <w:pPr>
              <w:pStyle w:val="zkladMP"/>
              <w:rPr>
                <w:sz w:val="48"/>
                <w:szCs w:val="48"/>
              </w:rPr>
            </w:pPr>
          </w:p>
        </w:tc>
        <w:tc>
          <w:tcPr>
            <w:tcW w:w="1984" w:type="dxa"/>
          </w:tcPr>
          <w:p w:rsidR="00735385" w:rsidRPr="00607D03" w:rsidRDefault="00735385" w:rsidP="00AA6AE1">
            <w:pPr>
              <w:pStyle w:val="zkladMP"/>
              <w:rPr>
                <w:sz w:val="48"/>
                <w:szCs w:val="48"/>
              </w:rPr>
            </w:pPr>
          </w:p>
        </w:tc>
        <w:tc>
          <w:tcPr>
            <w:tcW w:w="1985" w:type="dxa"/>
          </w:tcPr>
          <w:p w:rsidR="00735385" w:rsidRPr="00607D03" w:rsidRDefault="00735385" w:rsidP="00AA6AE1">
            <w:pPr>
              <w:pStyle w:val="zkladMP"/>
              <w:rPr>
                <w:sz w:val="48"/>
                <w:szCs w:val="48"/>
              </w:rPr>
            </w:pPr>
          </w:p>
        </w:tc>
      </w:tr>
      <w:tr w:rsidR="00735385" w:rsidRPr="00607D03" w:rsidTr="00735385">
        <w:trPr>
          <w:cantSplit/>
          <w:jc w:val="center"/>
        </w:trPr>
        <w:tc>
          <w:tcPr>
            <w:tcW w:w="1311" w:type="dxa"/>
          </w:tcPr>
          <w:p w:rsidR="00735385" w:rsidRDefault="00735385" w:rsidP="00AA6AE1">
            <w:pPr>
              <w:pStyle w:val="zkladMP"/>
              <w:rPr>
                <w:sz w:val="48"/>
                <w:szCs w:val="48"/>
              </w:rPr>
            </w:pPr>
          </w:p>
          <w:p w:rsidR="00735385" w:rsidRPr="00607D03" w:rsidRDefault="00735385" w:rsidP="00AA6AE1">
            <w:pPr>
              <w:pStyle w:val="zkladMP"/>
              <w:rPr>
                <w:sz w:val="48"/>
                <w:szCs w:val="48"/>
              </w:rPr>
            </w:pPr>
          </w:p>
        </w:tc>
        <w:tc>
          <w:tcPr>
            <w:tcW w:w="4395" w:type="dxa"/>
          </w:tcPr>
          <w:p w:rsidR="00735385" w:rsidRPr="00607D03" w:rsidRDefault="00735385" w:rsidP="00AA6AE1">
            <w:pPr>
              <w:pStyle w:val="zkladMP"/>
              <w:rPr>
                <w:sz w:val="48"/>
                <w:szCs w:val="48"/>
              </w:rPr>
            </w:pPr>
          </w:p>
        </w:tc>
        <w:tc>
          <w:tcPr>
            <w:tcW w:w="1984" w:type="dxa"/>
          </w:tcPr>
          <w:p w:rsidR="00735385" w:rsidRPr="00607D03" w:rsidRDefault="00735385" w:rsidP="00AA6AE1">
            <w:pPr>
              <w:pStyle w:val="zkladMP"/>
              <w:rPr>
                <w:sz w:val="48"/>
                <w:szCs w:val="48"/>
              </w:rPr>
            </w:pPr>
          </w:p>
        </w:tc>
        <w:tc>
          <w:tcPr>
            <w:tcW w:w="1985" w:type="dxa"/>
          </w:tcPr>
          <w:p w:rsidR="00735385" w:rsidRPr="00607D03" w:rsidRDefault="00735385" w:rsidP="00AA6AE1">
            <w:pPr>
              <w:pStyle w:val="zkladMP"/>
              <w:rPr>
                <w:sz w:val="48"/>
                <w:szCs w:val="48"/>
              </w:rPr>
            </w:pPr>
          </w:p>
        </w:tc>
      </w:tr>
      <w:tr w:rsidR="00735385" w:rsidRPr="00607D03" w:rsidTr="00735385">
        <w:trPr>
          <w:cantSplit/>
          <w:jc w:val="center"/>
        </w:trPr>
        <w:tc>
          <w:tcPr>
            <w:tcW w:w="1311" w:type="dxa"/>
          </w:tcPr>
          <w:p w:rsidR="00735385" w:rsidRDefault="00735385" w:rsidP="00AA6AE1">
            <w:pPr>
              <w:pStyle w:val="zkladMP"/>
              <w:rPr>
                <w:sz w:val="48"/>
                <w:szCs w:val="48"/>
              </w:rPr>
            </w:pPr>
          </w:p>
          <w:p w:rsidR="00735385" w:rsidRPr="00607D03" w:rsidRDefault="00735385" w:rsidP="00AA6AE1">
            <w:pPr>
              <w:pStyle w:val="zkladMP"/>
              <w:rPr>
                <w:sz w:val="48"/>
                <w:szCs w:val="48"/>
              </w:rPr>
            </w:pPr>
          </w:p>
        </w:tc>
        <w:tc>
          <w:tcPr>
            <w:tcW w:w="4395" w:type="dxa"/>
          </w:tcPr>
          <w:p w:rsidR="00735385" w:rsidRPr="00607D03" w:rsidRDefault="00735385" w:rsidP="00AA6AE1">
            <w:pPr>
              <w:pStyle w:val="zkladMP"/>
              <w:rPr>
                <w:sz w:val="48"/>
                <w:szCs w:val="48"/>
              </w:rPr>
            </w:pPr>
          </w:p>
        </w:tc>
        <w:tc>
          <w:tcPr>
            <w:tcW w:w="1984" w:type="dxa"/>
          </w:tcPr>
          <w:p w:rsidR="00735385" w:rsidRPr="00607D03" w:rsidRDefault="00735385" w:rsidP="00AA6AE1">
            <w:pPr>
              <w:pStyle w:val="zkladMP"/>
              <w:rPr>
                <w:sz w:val="48"/>
                <w:szCs w:val="48"/>
              </w:rPr>
            </w:pPr>
          </w:p>
        </w:tc>
        <w:tc>
          <w:tcPr>
            <w:tcW w:w="1985" w:type="dxa"/>
          </w:tcPr>
          <w:p w:rsidR="00735385" w:rsidRPr="00607D03" w:rsidRDefault="00735385" w:rsidP="00AA6AE1">
            <w:pPr>
              <w:pStyle w:val="zkladMP"/>
              <w:rPr>
                <w:sz w:val="48"/>
                <w:szCs w:val="48"/>
              </w:rPr>
            </w:pPr>
          </w:p>
        </w:tc>
      </w:tr>
      <w:tr w:rsidR="00735385" w:rsidRPr="00607D03" w:rsidTr="00735385">
        <w:trPr>
          <w:cantSplit/>
          <w:jc w:val="center"/>
        </w:trPr>
        <w:tc>
          <w:tcPr>
            <w:tcW w:w="1311" w:type="dxa"/>
          </w:tcPr>
          <w:p w:rsidR="00735385" w:rsidRDefault="00735385" w:rsidP="00AA6AE1">
            <w:pPr>
              <w:pStyle w:val="zkladMP"/>
              <w:rPr>
                <w:sz w:val="48"/>
                <w:szCs w:val="48"/>
              </w:rPr>
            </w:pPr>
          </w:p>
          <w:p w:rsidR="00735385" w:rsidRPr="00607D03" w:rsidRDefault="00735385" w:rsidP="00AA6AE1">
            <w:pPr>
              <w:pStyle w:val="zkladMP"/>
              <w:rPr>
                <w:sz w:val="48"/>
                <w:szCs w:val="48"/>
              </w:rPr>
            </w:pPr>
          </w:p>
        </w:tc>
        <w:tc>
          <w:tcPr>
            <w:tcW w:w="4395" w:type="dxa"/>
          </w:tcPr>
          <w:p w:rsidR="00735385" w:rsidRPr="00607D03" w:rsidRDefault="00735385" w:rsidP="00AA6AE1">
            <w:pPr>
              <w:pStyle w:val="zkladMP"/>
              <w:rPr>
                <w:sz w:val="48"/>
                <w:szCs w:val="48"/>
              </w:rPr>
            </w:pPr>
          </w:p>
        </w:tc>
        <w:tc>
          <w:tcPr>
            <w:tcW w:w="1984" w:type="dxa"/>
          </w:tcPr>
          <w:p w:rsidR="00735385" w:rsidRPr="00607D03" w:rsidRDefault="00735385" w:rsidP="00AA6AE1">
            <w:pPr>
              <w:pStyle w:val="zkladMP"/>
              <w:rPr>
                <w:sz w:val="48"/>
                <w:szCs w:val="48"/>
              </w:rPr>
            </w:pPr>
          </w:p>
        </w:tc>
        <w:tc>
          <w:tcPr>
            <w:tcW w:w="1985" w:type="dxa"/>
          </w:tcPr>
          <w:p w:rsidR="00735385" w:rsidRPr="00607D03" w:rsidRDefault="00735385" w:rsidP="00AA6AE1">
            <w:pPr>
              <w:pStyle w:val="zkladMP"/>
              <w:rPr>
                <w:sz w:val="48"/>
                <w:szCs w:val="48"/>
              </w:rPr>
            </w:pPr>
          </w:p>
        </w:tc>
      </w:tr>
    </w:tbl>
    <w:p w:rsidR="007218FA" w:rsidRDefault="007218FA" w:rsidP="00DE62EF"/>
    <w:p w:rsidR="007218FA" w:rsidRDefault="007218FA" w:rsidP="00DE62EF"/>
    <w:p w:rsidR="007218FA" w:rsidRDefault="007218FA" w:rsidP="00DE62EF"/>
    <w:p w:rsidR="00735385" w:rsidRDefault="00735385" w:rsidP="00DE62EF"/>
    <w:p w:rsidR="00735385" w:rsidRDefault="00735385" w:rsidP="00DE62EF"/>
    <w:p w:rsidR="007218FA" w:rsidRDefault="007218FA" w:rsidP="00DE62EF"/>
    <w:p w:rsidR="007218FA" w:rsidRPr="00C95496" w:rsidRDefault="007218FA" w:rsidP="00DE62EF">
      <w:pPr>
        <w:pStyle w:val="Nadpis1"/>
      </w:pPr>
      <w:bookmarkStart w:id="1" w:name="_Toc330880795"/>
      <w:bookmarkStart w:id="2" w:name="_Toc330882509"/>
      <w:bookmarkStart w:id="3" w:name="_Toc331051806"/>
      <w:bookmarkStart w:id="4" w:name="_Toc330880796"/>
      <w:bookmarkStart w:id="5" w:name="_Toc330882510"/>
      <w:bookmarkStart w:id="6" w:name="_Toc331051807"/>
      <w:bookmarkStart w:id="7" w:name="_Toc330880797"/>
      <w:bookmarkStart w:id="8" w:name="_Toc330882511"/>
      <w:bookmarkStart w:id="9" w:name="_Toc331051808"/>
      <w:bookmarkStart w:id="10" w:name="_Toc330880798"/>
      <w:bookmarkStart w:id="11" w:name="_Toc330882512"/>
      <w:bookmarkStart w:id="12" w:name="_Toc331051809"/>
      <w:bookmarkStart w:id="13" w:name="_Toc330878901"/>
      <w:bookmarkStart w:id="14" w:name="_Toc330880799"/>
      <w:bookmarkStart w:id="15" w:name="_Toc330882513"/>
      <w:bookmarkStart w:id="16" w:name="_Toc331051810"/>
      <w:bookmarkStart w:id="17" w:name="_Toc172427309"/>
      <w:bookmarkStart w:id="18" w:name="_Toc48876333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C95496">
        <w:lastRenderedPageBreak/>
        <w:t>Úvod</w:t>
      </w:r>
      <w:bookmarkEnd w:id="17"/>
      <w:bookmarkEnd w:id="18"/>
    </w:p>
    <w:p w:rsidR="007218FA" w:rsidRPr="00C95496" w:rsidRDefault="007218FA" w:rsidP="00DE62EF"/>
    <w:p w:rsidR="007218FA" w:rsidRPr="00C95496" w:rsidRDefault="007218FA" w:rsidP="00DE62EF">
      <w:pPr>
        <w:jc w:val="both"/>
      </w:pPr>
      <w:r w:rsidRPr="00C95496">
        <w:t>Povodně jsou součástí přirozeného oběhu vody. Principy ochrany před povodněmi vycházejí ze základní zásady, že povodním nelze zabránit. Lze však jejich průběh ovlivňovat a omezovat rozsah povodňových škod a následků.</w:t>
      </w:r>
    </w:p>
    <w:p w:rsidR="007218FA" w:rsidRPr="00C95496" w:rsidRDefault="007218FA" w:rsidP="00DE62EF">
      <w:pPr>
        <w:jc w:val="both"/>
      </w:pPr>
    </w:p>
    <w:p w:rsidR="007218FA" w:rsidRPr="00C95496" w:rsidRDefault="007218FA" w:rsidP="00DE62EF">
      <w:pPr>
        <w:pStyle w:val="Zkladntext"/>
        <w:jc w:val="both"/>
      </w:pPr>
      <w:r w:rsidRPr="00C95496">
        <w:t>Základní ustanovení o ochraně před povodněmi obsahuje vodní zákon, který rozvádí všeobecné povinnosti při ochraně před povodněmi, upravuje organizaci povodňových orgánů, stanoví jejich základní působnost, a to tak, aby odpovídala i mimořádnosti situace v čas</w:t>
      </w:r>
      <w:r>
        <w:t>e</w:t>
      </w:r>
      <w:r w:rsidRPr="00C95496">
        <w:t xml:space="preserve"> povodní, upravuje řízení při ochraně před povodněmi.</w:t>
      </w:r>
    </w:p>
    <w:p w:rsidR="007218FA" w:rsidRPr="00C95496" w:rsidRDefault="007218FA" w:rsidP="00DE62EF">
      <w:pPr>
        <w:jc w:val="both"/>
      </w:pPr>
    </w:p>
    <w:p w:rsidR="007218FA" w:rsidRPr="00C95496" w:rsidRDefault="007218FA" w:rsidP="00DE62EF">
      <w:pPr>
        <w:jc w:val="both"/>
      </w:pPr>
      <w:r>
        <w:t xml:space="preserve">Povodňový plán </w:t>
      </w:r>
      <w:r w:rsidR="00377A15">
        <w:t>obce</w:t>
      </w:r>
      <w:r w:rsidR="0011241C">
        <w:t xml:space="preserve"> </w:t>
      </w:r>
      <w:r w:rsidR="004F151C">
        <w:t>Josefov</w:t>
      </w:r>
      <w:r w:rsidRPr="00C95496">
        <w:t xml:space="preserve"> je souhrn organizačních a technických opatření, potřebných k odvrácení nebo zmírnění škod při povodních na životech a majetku občanů a společnosti a na životním prostředí </w:t>
      </w:r>
      <w:r>
        <w:t>obce</w:t>
      </w:r>
      <w:r w:rsidRPr="00C95496">
        <w:t>.  Znění povodňového plánu odpovídá v současné době platné právní úpravě.</w:t>
      </w:r>
    </w:p>
    <w:p w:rsidR="007218FA" w:rsidRPr="00C95496" w:rsidRDefault="007218FA" w:rsidP="00DE62EF">
      <w:pPr>
        <w:jc w:val="both"/>
      </w:pPr>
    </w:p>
    <w:p w:rsidR="007218FA" w:rsidRPr="00C95496" w:rsidRDefault="007218FA" w:rsidP="00DE62EF">
      <w:pPr>
        <w:jc w:val="both"/>
      </w:pPr>
      <w:r w:rsidRPr="00C95496">
        <w:t>Povodňový plán bude každoročně prověřován a v případě potřeby bude upraven a doplněn. Prověření povodňového plánu bude také vždy po velké povodni, při změně uspořádání orgánů státní správy, změně právních předpisů nebo jiných okolnostech, které mohou vyvolat jeho změny.</w:t>
      </w:r>
    </w:p>
    <w:p w:rsidR="007218FA" w:rsidRPr="00C95496" w:rsidRDefault="007218FA" w:rsidP="00DE62EF">
      <w:pPr>
        <w:jc w:val="both"/>
      </w:pPr>
    </w:p>
    <w:p w:rsidR="007218FA" w:rsidRPr="00C95496" w:rsidRDefault="007218FA" w:rsidP="00DE62EF"/>
    <w:p w:rsidR="007218FA" w:rsidRPr="00DE62EF" w:rsidRDefault="007218FA" w:rsidP="00DE62EF">
      <w:pPr>
        <w:rPr>
          <w:b/>
          <w:u w:val="single"/>
        </w:rPr>
      </w:pPr>
      <w:r w:rsidRPr="00DE62EF">
        <w:rPr>
          <w:b/>
          <w:u w:val="single"/>
        </w:rPr>
        <w:t>Použité podklady</w:t>
      </w:r>
    </w:p>
    <w:p w:rsidR="007218FA" w:rsidRPr="00C95496" w:rsidRDefault="007218FA" w:rsidP="00DE62EF"/>
    <w:p w:rsidR="007218FA" w:rsidRPr="00C95496" w:rsidRDefault="007218FA" w:rsidP="00F20D72">
      <w:pPr>
        <w:numPr>
          <w:ilvl w:val="0"/>
          <w:numId w:val="25"/>
        </w:numPr>
      </w:pPr>
      <w:r w:rsidRPr="00C95496">
        <w:t>Zákon č. 254/2001 Sb., o vodách ve znění pozdějších předpisů (vodní zákon),</w:t>
      </w:r>
    </w:p>
    <w:p w:rsidR="007218FA" w:rsidRPr="00C95496" w:rsidRDefault="007218FA" w:rsidP="00F20D72">
      <w:pPr>
        <w:numPr>
          <w:ilvl w:val="0"/>
          <w:numId w:val="25"/>
        </w:numPr>
      </w:pPr>
      <w:r w:rsidRPr="00C95496">
        <w:t>Zákon č. 239/2000 Sb., o integrovaném záchranném systému ve znění pozdějších předpisů</w:t>
      </w:r>
    </w:p>
    <w:p w:rsidR="007218FA" w:rsidRPr="00C95496" w:rsidRDefault="007218FA" w:rsidP="00F20D72">
      <w:pPr>
        <w:numPr>
          <w:ilvl w:val="0"/>
          <w:numId w:val="25"/>
        </w:numPr>
      </w:pPr>
      <w:r w:rsidRPr="00C95496">
        <w:t xml:space="preserve">Zákon č. 240/2000 Sb., o krizovém řízení a o změně některých zákonů </w:t>
      </w:r>
    </w:p>
    <w:p w:rsidR="007218FA" w:rsidRPr="00C95496" w:rsidRDefault="007218FA" w:rsidP="00F20D72">
      <w:pPr>
        <w:numPr>
          <w:ilvl w:val="0"/>
          <w:numId w:val="25"/>
        </w:numPr>
      </w:pPr>
      <w:r w:rsidRPr="00C95496">
        <w:t>ve znění pozdějších předpisů (krizový zákon)</w:t>
      </w:r>
    </w:p>
    <w:p w:rsidR="007218FA" w:rsidRPr="00C95496" w:rsidRDefault="007218FA" w:rsidP="00F20D72">
      <w:pPr>
        <w:numPr>
          <w:ilvl w:val="0"/>
          <w:numId w:val="25"/>
        </w:numPr>
      </w:pPr>
      <w:r w:rsidRPr="00C95496">
        <w:t>Zákon č. 128/2000 Sb., o obcích ve znění pozdějších předpisů</w:t>
      </w:r>
    </w:p>
    <w:p w:rsidR="007218FA" w:rsidRPr="00C95496" w:rsidRDefault="007218FA" w:rsidP="00F20D72">
      <w:pPr>
        <w:numPr>
          <w:ilvl w:val="0"/>
          <w:numId w:val="25"/>
        </w:numPr>
      </w:pPr>
      <w:r w:rsidRPr="00C95496">
        <w:t xml:space="preserve">MŽP, Metodický pokyn č. </w:t>
      </w:r>
      <w:r>
        <w:t xml:space="preserve">9 </w:t>
      </w:r>
      <w:r w:rsidRPr="00C95496">
        <w:t xml:space="preserve"> odboru ochrany vod MŽP k zabezpečení hlásné a předpovědní povodňové služby, Věstník MŽP č. </w:t>
      </w:r>
      <w:r>
        <w:t>12/2011</w:t>
      </w:r>
    </w:p>
    <w:p w:rsidR="007218FA" w:rsidRPr="00C95496" w:rsidRDefault="007218FA" w:rsidP="00F20D72">
      <w:pPr>
        <w:numPr>
          <w:ilvl w:val="0"/>
          <w:numId w:val="25"/>
        </w:numPr>
      </w:pPr>
      <w:r w:rsidRPr="00C95496">
        <w:t>MŽP, Metodický pokyn č. 3/00 odboru ochrany vod MŽP pro stanovení účinků zvláštních povodní a jejich začlenění do povodňových plánů, Věstník MŽP č. 7/2000</w:t>
      </w:r>
    </w:p>
    <w:p w:rsidR="007218FA" w:rsidRPr="00C95496" w:rsidRDefault="007218FA" w:rsidP="00F20D72">
      <w:pPr>
        <w:numPr>
          <w:ilvl w:val="0"/>
          <w:numId w:val="25"/>
        </w:numPr>
      </w:pPr>
      <w:r w:rsidRPr="00C95496">
        <w:t>TNV 75 2931 - odvětvová technická norma vodního hospodářství – povodňové plány</w:t>
      </w:r>
    </w:p>
    <w:p w:rsidR="007218FA" w:rsidRDefault="006E7A35" w:rsidP="00F20D72">
      <w:pPr>
        <w:numPr>
          <w:ilvl w:val="0"/>
          <w:numId w:val="25"/>
        </w:numPr>
      </w:pPr>
      <w:hyperlink r:id="rId9" w:history="1">
        <w:r w:rsidR="007218FA" w:rsidRPr="00027941">
          <w:rPr>
            <w:rStyle w:val="Hypertextovodkaz"/>
            <w:rFonts w:cs="Arial"/>
          </w:rPr>
          <w:t>Digitální povodňový plán České republiky</w:t>
        </w:r>
      </w:hyperlink>
      <w:r w:rsidR="00027941">
        <w:t xml:space="preserve"> v aktuálním znění</w:t>
      </w:r>
      <w:r w:rsidR="00066849">
        <w:t>, MŽP ČR</w:t>
      </w:r>
    </w:p>
    <w:p w:rsidR="007218FA" w:rsidRDefault="007218FA" w:rsidP="00F20D72">
      <w:pPr>
        <w:numPr>
          <w:ilvl w:val="0"/>
          <w:numId w:val="25"/>
        </w:numPr>
      </w:pPr>
      <w:r w:rsidRPr="00C95496">
        <w:t>Strategie ochrany před povodněmi pro území ČR</w:t>
      </w:r>
    </w:p>
    <w:p w:rsidR="00066849" w:rsidRDefault="006E7A35" w:rsidP="00F20D72">
      <w:pPr>
        <w:numPr>
          <w:ilvl w:val="0"/>
          <w:numId w:val="25"/>
        </w:numPr>
      </w:pPr>
      <w:hyperlink r:id="rId10" w:history="1">
        <w:r w:rsidR="00066849" w:rsidRPr="00066849">
          <w:rPr>
            <w:rStyle w:val="Hypertextovodkaz"/>
            <w:rFonts w:cs="Arial"/>
          </w:rPr>
          <w:t>Strategie ochrany před negativními dopady povodní a erozními jevy přírodě blízkými opatřeními v ČR</w:t>
        </w:r>
      </w:hyperlink>
      <w:r w:rsidR="00066849">
        <w:t>, VÚV, v.v.i., 2015</w:t>
      </w:r>
    </w:p>
    <w:p w:rsidR="007218FA" w:rsidRDefault="007218FA" w:rsidP="00F20D72">
      <w:pPr>
        <w:numPr>
          <w:ilvl w:val="0"/>
          <w:numId w:val="25"/>
        </w:numPr>
      </w:pPr>
      <w:r w:rsidRPr="00C95496">
        <w:t>Zpráva o plnění Strategie ochrany před povodněmi pro území ČR – Mze ČR, MŽP ČR 2000</w:t>
      </w:r>
    </w:p>
    <w:p w:rsidR="00027941" w:rsidRPr="00C95496" w:rsidRDefault="006E7A35" w:rsidP="00F20D72">
      <w:pPr>
        <w:numPr>
          <w:ilvl w:val="0"/>
          <w:numId w:val="25"/>
        </w:numPr>
      </w:pPr>
      <w:hyperlink r:id="rId11" w:history="1">
        <w:r w:rsidR="007218FA" w:rsidRPr="00027941">
          <w:rPr>
            <w:rStyle w:val="Hypertextovodkaz"/>
            <w:rFonts w:cs="Arial"/>
          </w:rPr>
          <w:t>Povodňový plán Karlovarského kraje</w:t>
        </w:r>
      </w:hyperlink>
      <w:r w:rsidR="00027941" w:rsidRPr="00027941">
        <w:t xml:space="preserve"> </w:t>
      </w:r>
      <w:r w:rsidR="00027941">
        <w:t>v aktuálním znění</w:t>
      </w:r>
      <w:r w:rsidR="00066849">
        <w:t>, KÚ KK 201</w:t>
      </w:r>
      <w:r w:rsidR="004F151C">
        <w:t>7</w:t>
      </w:r>
    </w:p>
    <w:p w:rsidR="00027941" w:rsidRPr="00C95496" w:rsidRDefault="006E7A35" w:rsidP="00F20D72">
      <w:pPr>
        <w:numPr>
          <w:ilvl w:val="0"/>
          <w:numId w:val="25"/>
        </w:numPr>
      </w:pPr>
      <w:hyperlink r:id="rId12" w:history="1">
        <w:r w:rsidR="007218FA" w:rsidRPr="00027941">
          <w:rPr>
            <w:rStyle w:val="Hypertextovodkaz"/>
            <w:rFonts w:cs="Arial"/>
          </w:rPr>
          <w:t>Povodňový p</w:t>
        </w:r>
        <w:r w:rsidR="00027941" w:rsidRPr="00027941">
          <w:rPr>
            <w:rStyle w:val="Hypertextovodkaz"/>
            <w:rFonts w:cs="Arial"/>
          </w:rPr>
          <w:t>l</w:t>
        </w:r>
        <w:r w:rsidR="007218FA" w:rsidRPr="00027941">
          <w:rPr>
            <w:rStyle w:val="Hypertextovodkaz"/>
            <w:rFonts w:cs="Arial"/>
          </w:rPr>
          <w:t xml:space="preserve">án ORP </w:t>
        </w:r>
        <w:r w:rsidR="00377A15">
          <w:rPr>
            <w:rStyle w:val="Hypertextovodkaz"/>
            <w:rFonts w:cs="Arial"/>
          </w:rPr>
          <w:t>Sokolov</w:t>
        </w:r>
      </w:hyperlink>
      <w:r w:rsidR="007218FA">
        <w:t xml:space="preserve"> </w:t>
      </w:r>
      <w:r w:rsidR="00027941">
        <w:t>v aktuálním znění</w:t>
      </w:r>
      <w:r w:rsidR="00066849">
        <w:t>, MÚ Sokolov 201</w:t>
      </w:r>
      <w:r w:rsidR="004F151C">
        <w:t>7</w:t>
      </w:r>
    </w:p>
    <w:p w:rsidR="007218FA" w:rsidRDefault="006E7A35" w:rsidP="00F20D72">
      <w:pPr>
        <w:numPr>
          <w:ilvl w:val="0"/>
          <w:numId w:val="25"/>
        </w:numPr>
      </w:pPr>
      <w:hyperlink r:id="rId13" w:history="1">
        <w:r w:rsidR="007218FA" w:rsidRPr="00027941">
          <w:rPr>
            <w:rStyle w:val="Hypertextovodkaz"/>
            <w:rFonts w:cs="Arial"/>
          </w:rPr>
          <w:t>Studie</w:t>
        </w:r>
      </w:hyperlink>
      <w:r w:rsidR="007218FA">
        <w:t xml:space="preserve"> Riziková území při extrémních přívalových srážkách, Karlovarský kraj,  VRV, a.s.</w:t>
      </w:r>
      <w:r w:rsidR="00066849">
        <w:t>, 2012</w:t>
      </w:r>
      <w:r w:rsidR="007218FA">
        <w:t xml:space="preserve"> </w:t>
      </w:r>
    </w:p>
    <w:p w:rsidR="004F151C" w:rsidRDefault="004F151C" w:rsidP="00F20D72">
      <w:pPr>
        <w:numPr>
          <w:ilvl w:val="0"/>
          <w:numId w:val="25"/>
        </w:numPr>
      </w:pPr>
      <w:r>
        <w:t>Studie záplavového území Svatava ř.km 7,367 – 27,435, Ing. Jakub Krise, 2004</w:t>
      </w:r>
    </w:p>
    <w:p w:rsidR="007218FA" w:rsidRDefault="007218FA" w:rsidP="00F20D72">
      <w:pPr>
        <w:numPr>
          <w:ilvl w:val="0"/>
          <w:numId w:val="25"/>
        </w:numPr>
      </w:pPr>
      <w:r>
        <w:t xml:space="preserve">Podklady </w:t>
      </w:r>
      <w:r w:rsidR="00377A15">
        <w:t>obce</w:t>
      </w:r>
      <w:r w:rsidR="00F738FD">
        <w:t xml:space="preserve"> </w:t>
      </w:r>
      <w:r w:rsidR="004F151C">
        <w:t>Josefov</w:t>
      </w:r>
      <w:r>
        <w:t xml:space="preserve"> </w:t>
      </w:r>
      <w:r w:rsidR="00066849">
        <w:t xml:space="preserve">– jednání </w:t>
      </w:r>
      <w:r w:rsidR="004F151C">
        <w:t>18</w:t>
      </w:r>
      <w:r w:rsidR="00066849">
        <w:t xml:space="preserve">. </w:t>
      </w:r>
      <w:r w:rsidR="004F151C">
        <w:t>5</w:t>
      </w:r>
      <w:r w:rsidR="00066849">
        <w:t>. 201</w:t>
      </w:r>
      <w:r w:rsidR="004F151C">
        <w:t>7</w:t>
      </w:r>
    </w:p>
    <w:p w:rsidR="007218FA" w:rsidRDefault="00F738FD" w:rsidP="00F20D72">
      <w:pPr>
        <w:numPr>
          <w:ilvl w:val="0"/>
          <w:numId w:val="25"/>
        </w:numPr>
      </w:pPr>
      <w:r>
        <w:t>Terénní šetření v obci</w:t>
      </w:r>
      <w:r w:rsidR="007218FA">
        <w:t xml:space="preserve"> a v povodí vodních toků – </w:t>
      </w:r>
      <w:r w:rsidR="004F151C">
        <w:t>18. - 20</w:t>
      </w:r>
      <w:r w:rsidR="00066849">
        <w:t>.</w:t>
      </w:r>
      <w:r w:rsidR="004F151C">
        <w:t xml:space="preserve"> 5. 2017</w:t>
      </w:r>
    </w:p>
    <w:p w:rsidR="00027941" w:rsidRDefault="00027941" w:rsidP="00027941"/>
    <w:p w:rsidR="007218FA" w:rsidRPr="00C95496" w:rsidRDefault="007218FA" w:rsidP="00DE62EF">
      <w:pPr>
        <w:pStyle w:val="Nadpis2"/>
        <w:rPr>
          <w:szCs w:val="22"/>
        </w:rPr>
      </w:pPr>
      <w:bookmarkStart w:id="19" w:name="_Toc330880801"/>
      <w:bookmarkStart w:id="20" w:name="_Toc330882515"/>
      <w:bookmarkStart w:id="21" w:name="_Toc331051812"/>
      <w:bookmarkStart w:id="22" w:name="_Toc330880802"/>
      <w:bookmarkStart w:id="23" w:name="_Toc330882516"/>
      <w:bookmarkStart w:id="24" w:name="_Toc331051813"/>
      <w:bookmarkStart w:id="25" w:name="_Toc330880803"/>
      <w:bookmarkStart w:id="26" w:name="_Toc330882517"/>
      <w:bookmarkStart w:id="27" w:name="_Toc331051814"/>
      <w:bookmarkStart w:id="28" w:name="_Toc330880849"/>
      <w:bookmarkStart w:id="29" w:name="_Toc330882563"/>
      <w:bookmarkStart w:id="30" w:name="_Toc331051860"/>
      <w:bookmarkStart w:id="31" w:name="_Toc330880850"/>
      <w:bookmarkStart w:id="32" w:name="_Toc330882564"/>
      <w:bookmarkStart w:id="33" w:name="_Toc331051861"/>
      <w:bookmarkStart w:id="34" w:name="_Toc330880851"/>
      <w:bookmarkStart w:id="35" w:name="_Toc330882565"/>
      <w:bookmarkStart w:id="36" w:name="_Toc331051862"/>
      <w:bookmarkStart w:id="37" w:name="_Toc48876333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C95496">
        <w:lastRenderedPageBreak/>
        <w:t>Správci vodních toků</w:t>
      </w:r>
      <w:bookmarkEnd w:id="37"/>
    </w:p>
    <w:p w:rsidR="007218FA" w:rsidRPr="00C95496" w:rsidRDefault="007218FA" w:rsidP="00DE62EF"/>
    <w:p w:rsidR="007218FA" w:rsidRDefault="007218FA" w:rsidP="002F01AB">
      <w:pPr>
        <w:jc w:val="both"/>
      </w:pPr>
      <w:r w:rsidRPr="00C95496">
        <w:t>Vodní toky</w:t>
      </w:r>
      <w:r>
        <w:t xml:space="preserve"> </w:t>
      </w:r>
      <w:r w:rsidRPr="00C95496">
        <w:t xml:space="preserve">ve správním území obce byly identifikovány průnikem vektorových vrstev správního území obcí a vrstvy DIBAVOD – vodní toky pojmenované. Správci toků byli identifikováni z mapové aplikace </w:t>
      </w:r>
      <w:r w:rsidR="00AB7984">
        <w:t>ISVS generované dle podkladů MZ</w:t>
      </w:r>
      <w:r>
        <w:t>e ČR.</w:t>
      </w:r>
    </w:p>
    <w:p w:rsidR="000E36DB" w:rsidRDefault="000E36DB" w:rsidP="002F01AB">
      <w:pPr>
        <w:jc w:val="both"/>
      </w:pPr>
    </w:p>
    <w:tbl>
      <w:tblPr>
        <w:tblW w:w="8660" w:type="dxa"/>
        <w:tblInd w:w="5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1998"/>
        <w:gridCol w:w="1417"/>
        <w:gridCol w:w="1892"/>
        <w:gridCol w:w="2626"/>
        <w:gridCol w:w="727"/>
      </w:tblGrid>
      <w:tr w:rsidR="00B22997" w:rsidRPr="00111AB3" w:rsidTr="00716AD1">
        <w:trPr>
          <w:trHeight w:val="573"/>
        </w:trPr>
        <w:tc>
          <w:tcPr>
            <w:tcW w:w="1998" w:type="dxa"/>
            <w:tcBorders>
              <w:top w:val="single" w:sz="18" w:space="0" w:color="auto"/>
            </w:tcBorders>
            <w:shd w:val="clear" w:color="auto" w:fill="B6DDE8"/>
            <w:noWrap/>
            <w:vAlign w:val="center"/>
          </w:tcPr>
          <w:p w:rsidR="00B22997" w:rsidRPr="00111AB3" w:rsidRDefault="00B22997" w:rsidP="00B22997">
            <w:pPr>
              <w:jc w:val="center"/>
              <w:rPr>
                <w:b/>
                <w:color w:val="000000"/>
              </w:rPr>
            </w:pPr>
            <w:r w:rsidRPr="00111AB3">
              <w:rPr>
                <w:b/>
                <w:color w:val="000000"/>
              </w:rPr>
              <w:t>Vodní tok (pojmenovaný</w:t>
            </w:r>
            <w:r>
              <w:rPr>
                <w:b/>
                <w:color w:val="000000"/>
              </w:rPr>
              <w:t>)</w:t>
            </w:r>
          </w:p>
        </w:tc>
        <w:tc>
          <w:tcPr>
            <w:tcW w:w="1417" w:type="dxa"/>
            <w:tcBorders>
              <w:top w:val="single" w:sz="18" w:space="0" w:color="auto"/>
            </w:tcBorders>
            <w:shd w:val="clear" w:color="auto" w:fill="B6DDE8"/>
            <w:noWrap/>
            <w:vAlign w:val="center"/>
          </w:tcPr>
          <w:p w:rsidR="00B22997" w:rsidRPr="00111AB3" w:rsidRDefault="00B22997" w:rsidP="00B22997">
            <w:pPr>
              <w:jc w:val="center"/>
              <w:rPr>
                <w:b/>
                <w:color w:val="000000"/>
              </w:rPr>
            </w:pPr>
            <w:r w:rsidRPr="00111AB3">
              <w:rPr>
                <w:b/>
                <w:color w:val="000000"/>
              </w:rPr>
              <w:t>ID CEVT</w:t>
            </w:r>
          </w:p>
        </w:tc>
        <w:tc>
          <w:tcPr>
            <w:tcW w:w="1892" w:type="dxa"/>
            <w:tcBorders>
              <w:top w:val="single" w:sz="18" w:space="0" w:color="auto"/>
            </w:tcBorders>
            <w:shd w:val="clear" w:color="auto" w:fill="B6DDE8"/>
            <w:noWrap/>
            <w:vAlign w:val="center"/>
          </w:tcPr>
          <w:p w:rsidR="00B22997" w:rsidRPr="00111AB3" w:rsidRDefault="00B22997" w:rsidP="00B22997">
            <w:pPr>
              <w:jc w:val="center"/>
              <w:rPr>
                <w:b/>
                <w:color w:val="000000"/>
              </w:rPr>
            </w:pPr>
            <w:r w:rsidRPr="00111AB3">
              <w:rPr>
                <w:b/>
                <w:color w:val="000000"/>
              </w:rPr>
              <w:t>Správce toku</w:t>
            </w:r>
          </w:p>
        </w:tc>
        <w:tc>
          <w:tcPr>
            <w:tcW w:w="2626" w:type="dxa"/>
            <w:tcBorders>
              <w:top w:val="single" w:sz="18" w:space="0" w:color="auto"/>
            </w:tcBorders>
            <w:shd w:val="clear" w:color="auto" w:fill="B6DDE8"/>
            <w:vAlign w:val="center"/>
          </w:tcPr>
          <w:p w:rsidR="00B22997" w:rsidRPr="00111AB3" w:rsidRDefault="00B22997" w:rsidP="00B22997">
            <w:pPr>
              <w:jc w:val="center"/>
              <w:rPr>
                <w:b/>
                <w:color w:val="000000"/>
              </w:rPr>
            </w:pPr>
            <w:r w:rsidRPr="00111AB3">
              <w:rPr>
                <w:b/>
                <w:color w:val="000000"/>
              </w:rPr>
              <w:t>Určení správce</w:t>
            </w:r>
          </w:p>
        </w:tc>
        <w:tc>
          <w:tcPr>
            <w:tcW w:w="727" w:type="dxa"/>
            <w:tcBorders>
              <w:top w:val="single" w:sz="18" w:space="0" w:color="auto"/>
            </w:tcBorders>
            <w:shd w:val="clear" w:color="auto" w:fill="B6DDE8"/>
            <w:noWrap/>
            <w:vAlign w:val="center"/>
          </w:tcPr>
          <w:p w:rsidR="00B22997" w:rsidRPr="00111AB3" w:rsidRDefault="00716AD1" w:rsidP="00B22997">
            <w:pPr>
              <w:jc w:val="center"/>
              <w:rPr>
                <w:b/>
                <w:color w:val="000000"/>
              </w:rPr>
            </w:pPr>
            <w:r>
              <w:rPr>
                <w:b/>
                <w:color w:val="000000"/>
              </w:rPr>
              <w:t>Pozn.</w:t>
            </w:r>
          </w:p>
        </w:tc>
      </w:tr>
      <w:tr w:rsidR="00303A6D" w:rsidRPr="00716AD1" w:rsidTr="00FB5C4D">
        <w:trPr>
          <w:trHeight w:val="340"/>
        </w:trPr>
        <w:tc>
          <w:tcPr>
            <w:tcW w:w="1998" w:type="dxa"/>
            <w:shd w:val="clear" w:color="000000" w:fill="FFFFFF"/>
            <w:vAlign w:val="center"/>
          </w:tcPr>
          <w:p w:rsidR="00303A6D" w:rsidRPr="00303A6D" w:rsidRDefault="006923B5" w:rsidP="00303A6D">
            <w:pPr>
              <w:rPr>
                <w:sz w:val="20"/>
                <w:szCs w:val="20"/>
              </w:rPr>
            </w:pPr>
            <w:r>
              <w:rPr>
                <w:sz w:val="20"/>
                <w:szCs w:val="20"/>
              </w:rPr>
              <w:t>Svatava</w:t>
            </w:r>
          </w:p>
        </w:tc>
        <w:tc>
          <w:tcPr>
            <w:tcW w:w="1417" w:type="dxa"/>
            <w:shd w:val="clear" w:color="000000" w:fill="FFFFFF"/>
            <w:vAlign w:val="center"/>
          </w:tcPr>
          <w:p w:rsidR="00303A6D" w:rsidRPr="00303A6D" w:rsidRDefault="006923B5" w:rsidP="006923B5">
            <w:pPr>
              <w:rPr>
                <w:sz w:val="20"/>
                <w:szCs w:val="20"/>
              </w:rPr>
            </w:pPr>
            <w:r w:rsidRPr="006923B5">
              <w:rPr>
                <w:sz w:val="20"/>
                <w:szCs w:val="20"/>
              </w:rPr>
              <w:t>10 100 091</w:t>
            </w:r>
          </w:p>
        </w:tc>
        <w:tc>
          <w:tcPr>
            <w:tcW w:w="1892" w:type="dxa"/>
            <w:shd w:val="clear" w:color="000000" w:fill="FFFFFF"/>
            <w:vAlign w:val="center"/>
          </w:tcPr>
          <w:p w:rsidR="00303A6D" w:rsidRPr="00303A6D" w:rsidRDefault="00303A6D" w:rsidP="00FB5C4D">
            <w:pPr>
              <w:rPr>
                <w:sz w:val="20"/>
                <w:szCs w:val="20"/>
              </w:rPr>
            </w:pPr>
            <w:r w:rsidRPr="00303A6D">
              <w:rPr>
                <w:color w:val="000000"/>
                <w:spacing w:val="7"/>
                <w:sz w:val="20"/>
                <w:szCs w:val="20"/>
              </w:rPr>
              <w:t>Povodí Ohře, s.p.</w:t>
            </w:r>
          </w:p>
        </w:tc>
        <w:tc>
          <w:tcPr>
            <w:tcW w:w="2626" w:type="dxa"/>
            <w:shd w:val="clear" w:color="000000" w:fill="FFFFFF"/>
            <w:vAlign w:val="center"/>
          </w:tcPr>
          <w:p w:rsidR="00303A6D" w:rsidRPr="00303A6D" w:rsidRDefault="00303A6D" w:rsidP="00FB5C4D">
            <w:pPr>
              <w:rPr>
                <w:sz w:val="20"/>
                <w:szCs w:val="20"/>
              </w:rPr>
            </w:pPr>
            <w:r w:rsidRPr="00303A6D">
              <w:rPr>
                <w:color w:val="000000"/>
                <w:spacing w:val="7"/>
                <w:sz w:val="20"/>
                <w:szCs w:val="20"/>
              </w:rPr>
              <w:t>podle určení §48 odst.2</w:t>
            </w:r>
          </w:p>
        </w:tc>
        <w:tc>
          <w:tcPr>
            <w:tcW w:w="727" w:type="dxa"/>
            <w:shd w:val="clear" w:color="000000" w:fill="FFFFFF"/>
            <w:vAlign w:val="center"/>
          </w:tcPr>
          <w:p w:rsidR="00303A6D" w:rsidRPr="00303A6D" w:rsidRDefault="00303A6D" w:rsidP="00FB5C4D">
            <w:pPr>
              <w:rPr>
                <w:sz w:val="20"/>
                <w:szCs w:val="20"/>
              </w:rPr>
            </w:pPr>
          </w:p>
        </w:tc>
      </w:tr>
      <w:tr w:rsidR="00303B0C" w:rsidRPr="00716AD1" w:rsidTr="00AB7984">
        <w:trPr>
          <w:trHeight w:val="340"/>
        </w:trPr>
        <w:tc>
          <w:tcPr>
            <w:tcW w:w="1998" w:type="dxa"/>
            <w:shd w:val="clear" w:color="000000" w:fill="FFFFFF"/>
            <w:vAlign w:val="center"/>
          </w:tcPr>
          <w:p w:rsidR="00303B0C" w:rsidRPr="00303A6D" w:rsidRDefault="00303B0C" w:rsidP="00303B0C">
            <w:pPr>
              <w:rPr>
                <w:sz w:val="20"/>
                <w:szCs w:val="20"/>
              </w:rPr>
            </w:pPr>
            <w:r w:rsidRPr="00303A6D">
              <w:rPr>
                <w:sz w:val="20"/>
                <w:szCs w:val="20"/>
              </w:rPr>
              <w:t>Dolinský potok</w:t>
            </w:r>
          </w:p>
        </w:tc>
        <w:tc>
          <w:tcPr>
            <w:tcW w:w="1417" w:type="dxa"/>
            <w:shd w:val="clear" w:color="000000" w:fill="FFFFFF"/>
            <w:vAlign w:val="center"/>
          </w:tcPr>
          <w:p w:rsidR="00303B0C" w:rsidRPr="00303A6D" w:rsidRDefault="00303A6D" w:rsidP="00303B0C">
            <w:pPr>
              <w:rPr>
                <w:sz w:val="20"/>
                <w:szCs w:val="20"/>
              </w:rPr>
            </w:pPr>
            <w:r w:rsidRPr="00303A6D">
              <w:rPr>
                <w:color w:val="000000"/>
                <w:spacing w:val="7"/>
                <w:sz w:val="20"/>
                <w:szCs w:val="20"/>
              </w:rPr>
              <w:t>10 236 033</w:t>
            </w:r>
          </w:p>
        </w:tc>
        <w:tc>
          <w:tcPr>
            <w:tcW w:w="1892" w:type="dxa"/>
            <w:shd w:val="clear" w:color="000000" w:fill="FFFFFF"/>
            <w:vAlign w:val="center"/>
          </w:tcPr>
          <w:p w:rsidR="00303B0C" w:rsidRPr="00303A6D" w:rsidRDefault="00303B0C" w:rsidP="00303B0C">
            <w:pPr>
              <w:rPr>
                <w:sz w:val="20"/>
                <w:szCs w:val="20"/>
              </w:rPr>
            </w:pPr>
            <w:r w:rsidRPr="00303A6D">
              <w:rPr>
                <w:color w:val="000000"/>
                <w:spacing w:val="7"/>
                <w:sz w:val="20"/>
                <w:szCs w:val="20"/>
              </w:rPr>
              <w:t>Povodí Ohře, s.p.</w:t>
            </w:r>
          </w:p>
        </w:tc>
        <w:tc>
          <w:tcPr>
            <w:tcW w:w="2626" w:type="dxa"/>
            <w:shd w:val="clear" w:color="000000" w:fill="FFFFFF"/>
            <w:vAlign w:val="center"/>
          </w:tcPr>
          <w:p w:rsidR="00303B0C" w:rsidRPr="00303A6D" w:rsidRDefault="00303B0C" w:rsidP="00303B0C">
            <w:pPr>
              <w:rPr>
                <w:sz w:val="20"/>
                <w:szCs w:val="20"/>
              </w:rPr>
            </w:pPr>
            <w:r w:rsidRPr="00303A6D">
              <w:rPr>
                <w:color w:val="000000"/>
                <w:spacing w:val="7"/>
                <w:sz w:val="20"/>
                <w:szCs w:val="20"/>
              </w:rPr>
              <w:t>podle určení §48 odst.2</w:t>
            </w:r>
          </w:p>
        </w:tc>
        <w:tc>
          <w:tcPr>
            <w:tcW w:w="727" w:type="dxa"/>
            <w:shd w:val="clear" w:color="000000" w:fill="FFFFFF"/>
            <w:vAlign w:val="center"/>
          </w:tcPr>
          <w:p w:rsidR="00303B0C" w:rsidRPr="00303A6D" w:rsidRDefault="00303B0C" w:rsidP="00303B0C">
            <w:pPr>
              <w:rPr>
                <w:sz w:val="20"/>
                <w:szCs w:val="20"/>
              </w:rPr>
            </w:pPr>
          </w:p>
        </w:tc>
      </w:tr>
      <w:tr w:rsidR="00716AD1" w:rsidRPr="00716AD1" w:rsidTr="00AB7984">
        <w:trPr>
          <w:trHeight w:val="340"/>
        </w:trPr>
        <w:tc>
          <w:tcPr>
            <w:tcW w:w="1998" w:type="dxa"/>
            <w:shd w:val="clear" w:color="000000" w:fill="FFFFFF"/>
            <w:vAlign w:val="center"/>
          </w:tcPr>
          <w:p w:rsidR="00716AD1" w:rsidRPr="00303A6D" w:rsidRDefault="00303B0C" w:rsidP="00716AD1">
            <w:pPr>
              <w:rPr>
                <w:sz w:val="20"/>
                <w:szCs w:val="20"/>
              </w:rPr>
            </w:pPr>
            <w:r w:rsidRPr="00303A6D">
              <w:rPr>
                <w:sz w:val="20"/>
                <w:szCs w:val="20"/>
              </w:rPr>
              <w:t>Radvanovský potok</w:t>
            </w:r>
          </w:p>
        </w:tc>
        <w:tc>
          <w:tcPr>
            <w:tcW w:w="1417" w:type="dxa"/>
            <w:shd w:val="clear" w:color="000000" w:fill="FFFFFF"/>
            <w:vAlign w:val="center"/>
          </w:tcPr>
          <w:p w:rsidR="00716AD1" w:rsidRPr="00303A6D" w:rsidRDefault="00303A6D" w:rsidP="00716AD1">
            <w:pPr>
              <w:rPr>
                <w:sz w:val="20"/>
                <w:szCs w:val="20"/>
              </w:rPr>
            </w:pPr>
            <w:r w:rsidRPr="00303A6D">
              <w:rPr>
                <w:color w:val="000000"/>
                <w:spacing w:val="7"/>
                <w:sz w:val="20"/>
                <w:szCs w:val="20"/>
              </w:rPr>
              <w:t>10 101 564</w:t>
            </w:r>
          </w:p>
        </w:tc>
        <w:tc>
          <w:tcPr>
            <w:tcW w:w="1892" w:type="dxa"/>
            <w:shd w:val="clear" w:color="000000" w:fill="FFFFFF"/>
            <w:vAlign w:val="center"/>
          </w:tcPr>
          <w:p w:rsidR="00716AD1" w:rsidRPr="00303A6D" w:rsidRDefault="00303B0C" w:rsidP="00716AD1">
            <w:pPr>
              <w:rPr>
                <w:sz w:val="20"/>
                <w:szCs w:val="20"/>
              </w:rPr>
            </w:pPr>
            <w:r w:rsidRPr="00303A6D">
              <w:rPr>
                <w:color w:val="000000"/>
                <w:spacing w:val="7"/>
                <w:sz w:val="20"/>
                <w:szCs w:val="20"/>
              </w:rPr>
              <w:t>Povodí Ohře, s.p.</w:t>
            </w:r>
          </w:p>
        </w:tc>
        <w:tc>
          <w:tcPr>
            <w:tcW w:w="2626" w:type="dxa"/>
            <w:shd w:val="clear" w:color="000000" w:fill="FFFFFF"/>
            <w:vAlign w:val="center"/>
          </w:tcPr>
          <w:p w:rsidR="00716AD1" w:rsidRPr="00303A6D" w:rsidRDefault="00303B0C" w:rsidP="00716AD1">
            <w:pPr>
              <w:rPr>
                <w:sz w:val="20"/>
                <w:szCs w:val="20"/>
              </w:rPr>
            </w:pPr>
            <w:r w:rsidRPr="00303A6D">
              <w:rPr>
                <w:color w:val="000000"/>
                <w:spacing w:val="7"/>
                <w:sz w:val="20"/>
                <w:szCs w:val="20"/>
              </w:rPr>
              <w:t>podle určení §48 odst.2</w:t>
            </w:r>
          </w:p>
        </w:tc>
        <w:tc>
          <w:tcPr>
            <w:tcW w:w="727" w:type="dxa"/>
            <w:shd w:val="clear" w:color="000000" w:fill="FFFFFF"/>
            <w:vAlign w:val="center"/>
          </w:tcPr>
          <w:p w:rsidR="00716AD1" w:rsidRPr="00303A6D" w:rsidRDefault="00716AD1" w:rsidP="00716AD1">
            <w:pPr>
              <w:rPr>
                <w:sz w:val="20"/>
                <w:szCs w:val="20"/>
              </w:rPr>
            </w:pPr>
          </w:p>
        </w:tc>
      </w:tr>
    </w:tbl>
    <w:p w:rsidR="000E36DB" w:rsidRPr="00716AD1" w:rsidRDefault="00716AD1" w:rsidP="002F01AB">
      <w:pPr>
        <w:jc w:val="both"/>
        <w:rPr>
          <w:sz w:val="20"/>
          <w:szCs w:val="20"/>
        </w:rPr>
      </w:pPr>
      <w:r w:rsidRPr="00716AD1">
        <w:rPr>
          <w:sz w:val="20"/>
          <w:szCs w:val="20"/>
        </w:rPr>
        <w:t>Pozn.: Ve správním území se nachází mnoho bezejmenných vodotečí – jejich správa j</w:t>
      </w:r>
      <w:r w:rsidR="003A35AD">
        <w:rPr>
          <w:sz w:val="20"/>
          <w:szCs w:val="20"/>
        </w:rPr>
        <w:t>e</w:t>
      </w:r>
      <w:r w:rsidRPr="00716AD1">
        <w:rPr>
          <w:sz w:val="20"/>
          <w:szCs w:val="20"/>
        </w:rPr>
        <w:t xml:space="preserve"> zobrazitelná např. v dPPČR – </w:t>
      </w:r>
      <w:hyperlink r:id="rId14" w:history="1">
        <w:r w:rsidRPr="00716AD1">
          <w:rPr>
            <w:rStyle w:val="Hypertextovodkaz"/>
            <w:rFonts w:cs="Arial"/>
            <w:sz w:val="20"/>
            <w:szCs w:val="20"/>
          </w:rPr>
          <w:t>www.dppcr.cz</w:t>
        </w:r>
      </w:hyperlink>
    </w:p>
    <w:p w:rsidR="00716AD1" w:rsidRDefault="00716AD1" w:rsidP="002F01AB">
      <w:pPr>
        <w:jc w:val="both"/>
      </w:pPr>
    </w:p>
    <w:tbl>
      <w:tblPr>
        <w:tblW w:w="0" w:type="auto"/>
        <w:jc w:val="cente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ook w:val="00A0" w:firstRow="1" w:lastRow="0" w:firstColumn="1" w:lastColumn="0" w:noHBand="0" w:noVBand="0"/>
      </w:tblPr>
      <w:tblGrid>
        <w:gridCol w:w="8662"/>
      </w:tblGrid>
      <w:tr w:rsidR="007218FA" w:rsidRPr="00111AB3" w:rsidTr="004C2BA4">
        <w:trPr>
          <w:jc w:val="center"/>
        </w:trPr>
        <w:tc>
          <w:tcPr>
            <w:tcW w:w="8822" w:type="dxa"/>
            <w:shd w:val="clear" w:color="auto" w:fill="FFC000"/>
            <w:vAlign w:val="center"/>
          </w:tcPr>
          <w:p w:rsidR="007218FA" w:rsidRPr="004C2BA4" w:rsidRDefault="007218FA" w:rsidP="004C2BA4">
            <w:pPr>
              <w:jc w:val="center"/>
              <w:rPr>
                <w:b/>
                <w:bCs/>
              </w:rPr>
            </w:pPr>
            <w:r w:rsidRPr="004C2BA4">
              <w:rPr>
                <w:b/>
                <w:bCs/>
              </w:rPr>
              <w:t xml:space="preserve">Kontakty na správce toků jsou vedeny jako výstup  POVISu ve formátu PDF </w:t>
            </w:r>
            <w:r w:rsidRPr="004C2BA4">
              <w:rPr>
                <w:b/>
                <w:bCs/>
              </w:rPr>
              <w:br/>
              <w:t>a jsou samostatnou přílohou povodňového plánu.</w:t>
            </w:r>
          </w:p>
        </w:tc>
      </w:tr>
    </w:tbl>
    <w:p w:rsidR="00B22997" w:rsidRDefault="00B22997" w:rsidP="00DE62EF"/>
    <w:p w:rsidR="003A2BC8" w:rsidRPr="00C95496" w:rsidRDefault="003A2BC8" w:rsidP="00DE62EF"/>
    <w:p w:rsidR="007218FA" w:rsidRPr="00C95496" w:rsidRDefault="007218FA" w:rsidP="00DE62EF">
      <w:pPr>
        <w:pStyle w:val="Nadpis2"/>
        <w:rPr>
          <w:szCs w:val="22"/>
        </w:rPr>
      </w:pPr>
      <w:bookmarkStart w:id="38" w:name="_Toc488763333"/>
      <w:r w:rsidRPr="00C95496">
        <w:t>Příslušný vodoprávní úřad</w:t>
      </w:r>
      <w:bookmarkEnd w:id="38"/>
    </w:p>
    <w:p w:rsidR="007218FA" w:rsidRPr="00C95496" w:rsidRDefault="007218FA" w:rsidP="00DE62EF"/>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6"/>
        <w:gridCol w:w="4536"/>
      </w:tblGrid>
      <w:tr w:rsidR="007218FA" w:rsidRPr="00C95496" w:rsidTr="005A13B5">
        <w:tc>
          <w:tcPr>
            <w:tcW w:w="4536" w:type="dxa"/>
            <w:tcBorders>
              <w:top w:val="single" w:sz="18" w:space="0" w:color="auto"/>
            </w:tcBorders>
            <w:shd w:val="clear" w:color="auto" w:fill="B6DDE8"/>
            <w:vAlign w:val="center"/>
          </w:tcPr>
          <w:p w:rsidR="007218FA" w:rsidRPr="00C95496" w:rsidRDefault="007218FA" w:rsidP="005A13B5">
            <w:pPr>
              <w:jc w:val="center"/>
              <w:rPr>
                <w:b/>
              </w:rPr>
            </w:pPr>
            <w:r w:rsidRPr="00C95496">
              <w:rPr>
                <w:b/>
              </w:rPr>
              <w:t>Organizace</w:t>
            </w:r>
          </w:p>
        </w:tc>
        <w:tc>
          <w:tcPr>
            <w:tcW w:w="4536" w:type="dxa"/>
            <w:tcBorders>
              <w:top w:val="single" w:sz="18" w:space="0" w:color="auto"/>
            </w:tcBorders>
            <w:shd w:val="clear" w:color="auto" w:fill="B6DDE8"/>
            <w:vAlign w:val="center"/>
          </w:tcPr>
          <w:p w:rsidR="007218FA" w:rsidRPr="00C95496" w:rsidRDefault="007218FA" w:rsidP="005A13B5">
            <w:pPr>
              <w:ind w:left="72"/>
              <w:jc w:val="center"/>
              <w:rPr>
                <w:b/>
              </w:rPr>
            </w:pPr>
            <w:r w:rsidRPr="00C95496">
              <w:rPr>
                <w:b/>
              </w:rPr>
              <w:t>Pracoviště  - spojení</w:t>
            </w:r>
          </w:p>
        </w:tc>
      </w:tr>
      <w:tr w:rsidR="003A35AD" w:rsidRPr="00C95496" w:rsidTr="003A35AD">
        <w:trPr>
          <w:trHeight w:val="835"/>
        </w:trPr>
        <w:tc>
          <w:tcPr>
            <w:tcW w:w="4536" w:type="dxa"/>
          </w:tcPr>
          <w:p w:rsidR="003A35AD" w:rsidRDefault="003A35AD" w:rsidP="003A35AD">
            <w:r w:rsidRPr="00C95496">
              <w:t xml:space="preserve">Vodoprávní úřad </w:t>
            </w:r>
            <w:r>
              <w:t>MÚ Sokolov</w:t>
            </w:r>
            <w:r w:rsidRPr="00C95496">
              <w:t xml:space="preserve"> </w:t>
            </w:r>
          </w:p>
          <w:p w:rsidR="003A35AD" w:rsidRDefault="003A35AD" w:rsidP="003A35AD">
            <w:r>
              <w:t>Rokycanova 1929</w:t>
            </w:r>
          </w:p>
          <w:p w:rsidR="003A35AD" w:rsidRPr="00C95496" w:rsidRDefault="003A35AD" w:rsidP="003A35AD"/>
        </w:tc>
        <w:tc>
          <w:tcPr>
            <w:tcW w:w="4536" w:type="dxa"/>
          </w:tcPr>
          <w:p w:rsidR="003A35AD" w:rsidRDefault="003A35AD" w:rsidP="003A35AD">
            <w:pPr>
              <w:ind w:left="72"/>
            </w:pPr>
            <w:r>
              <w:t>Tel: 359 808 170</w:t>
            </w:r>
          </w:p>
          <w:p w:rsidR="003A35AD" w:rsidRDefault="003A35AD" w:rsidP="003A35AD">
            <w:pPr>
              <w:ind w:left="72"/>
            </w:pPr>
            <w:r w:rsidRPr="00C95496">
              <w:t xml:space="preserve">Vedoucí </w:t>
            </w:r>
            <w:r>
              <w:t>odboru</w:t>
            </w:r>
            <w:r w:rsidRPr="00C95496">
              <w:t xml:space="preserve"> - Ing. </w:t>
            </w:r>
            <w:r>
              <w:t>Jitka Škrabalová</w:t>
            </w:r>
          </w:p>
          <w:p w:rsidR="003A35AD" w:rsidRPr="00C95496" w:rsidRDefault="006E7A35" w:rsidP="003A35AD">
            <w:pPr>
              <w:ind w:left="72"/>
            </w:pPr>
            <w:hyperlink r:id="rId15" w:history="1">
              <w:r w:rsidR="003A35AD" w:rsidRPr="00806D17">
                <w:rPr>
                  <w:rStyle w:val="Hypertextovodkaz"/>
                  <w:rFonts w:cs="Arial"/>
                  <w:shd w:val="clear" w:color="auto" w:fill="FFFFFF"/>
                </w:rPr>
                <w:t>jitka.skrabalova@mu-sokolov.cz</w:t>
              </w:r>
            </w:hyperlink>
            <w:r w:rsidR="003A35AD">
              <w:rPr>
                <w:shd w:val="clear" w:color="auto" w:fill="FFFFFF"/>
              </w:rPr>
              <w:t xml:space="preserve"> </w:t>
            </w:r>
          </w:p>
        </w:tc>
      </w:tr>
      <w:tr w:rsidR="007218FA" w:rsidRPr="00C95496" w:rsidTr="005A13B5">
        <w:tc>
          <w:tcPr>
            <w:tcW w:w="4536" w:type="dxa"/>
            <w:tcBorders>
              <w:bottom w:val="single" w:sz="18" w:space="0" w:color="auto"/>
            </w:tcBorders>
          </w:tcPr>
          <w:p w:rsidR="007218FA" w:rsidRPr="00C95496" w:rsidRDefault="007218FA" w:rsidP="005A13B5">
            <w:r w:rsidRPr="00C95496">
              <w:t xml:space="preserve">Vodoprávní úřad Krajského úřadu Karlovarského kraje </w:t>
            </w:r>
          </w:p>
          <w:p w:rsidR="007218FA" w:rsidRPr="00C95496" w:rsidRDefault="007218FA" w:rsidP="005A13B5">
            <w:r w:rsidRPr="00C95496">
              <w:t>Závodní 326/88</w:t>
            </w:r>
          </w:p>
          <w:p w:rsidR="007218FA" w:rsidRPr="00C95496" w:rsidRDefault="007218FA" w:rsidP="005A13B5">
            <w:r w:rsidRPr="00C95496">
              <w:t xml:space="preserve">360 21 </w:t>
            </w:r>
            <w:r w:rsidR="00377A15">
              <w:t>Sokolov</w:t>
            </w:r>
          </w:p>
        </w:tc>
        <w:tc>
          <w:tcPr>
            <w:tcW w:w="4536" w:type="dxa"/>
            <w:tcBorders>
              <w:bottom w:val="single" w:sz="18" w:space="0" w:color="auto"/>
            </w:tcBorders>
          </w:tcPr>
          <w:p w:rsidR="007218FA" w:rsidRPr="00C95496" w:rsidRDefault="007218FA" w:rsidP="005A13B5">
            <w:pPr>
              <w:ind w:left="72"/>
            </w:pPr>
            <w:r w:rsidRPr="00C95496">
              <w:t>Tel: 353 502 221</w:t>
            </w:r>
          </w:p>
          <w:p w:rsidR="007218FA" w:rsidRPr="00C95496" w:rsidRDefault="007218FA" w:rsidP="005A13B5">
            <w:pPr>
              <w:ind w:left="72"/>
            </w:pPr>
            <w:r w:rsidRPr="00C95496">
              <w:t>Fax: 353 502</w:t>
            </w:r>
            <w:r w:rsidR="00AB7984">
              <w:t> </w:t>
            </w:r>
            <w:r w:rsidRPr="00C95496">
              <w:t>267</w:t>
            </w:r>
          </w:p>
          <w:p w:rsidR="007218FA" w:rsidRPr="00C95496" w:rsidRDefault="00AB7984" w:rsidP="005A13B5">
            <w:pPr>
              <w:ind w:left="72"/>
            </w:pPr>
            <w:r w:rsidRPr="00C95496">
              <w:t xml:space="preserve">Ing. Andrea Krýzlová </w:t>
            </w:r>
            <w:r>
              <w:t>- vedoucí oddělení VH</w:t>
            </w:r>
          </w:p>
          <w:p w:rsidR="007218FA" w:rsidRPr="00C95496" w:rsidRDefault="006E7A35" w:rsidP="00AB7984">
            <w:pPr>
              <w:ind w:left="72"/>
            </w:pPr>
            <w:hyperlink r:id="rId16" w:history="1">
              <w:r w:rsidR="007218FA" w:rsidRPr="00C95496">
                <w:rPr>
                  <w:rStyle w:val="Hypertextovodkaz"/>
                  <w:rFonts w:cs="Arial"/>
                </w:rPr>
                <w:t>andrea.kryzlova@kr-karlovarsky.cz</w:t>
              </w:r>
            </w:hyperlink>
            <w:r w:rsidR="007218FA" w:rsidRPr="00C95496">
              <w:t xml:space="preserve"> </w:t>
            </w:r>
          </w:p>
        </w:tc>
      </w:tr>
    </w:tbl>
    <w:p w:rsidR="007218FA" w:rsidRDefault="007218FA" w:rsidP="008975FF"/>
    <w:p w:rsidR="00AB6AFC" w:rsidRPr="00AB6AFC" w:rsidRDefault="00AB6AFC" w:rsidP="00AB6AFC"/>
    <w:p w:rsidR="007218FA" w:rsidRPr="00C95496" w:rsidRDefault="007218FA" w:rsidP="00DE62EF">
      <w:pPr>
        <w:pStyle w:val="Nadpis2"/>
      </w:pPr>
      <w:bookmarkStart w:id="39" w:name="_Toc488763334"/>
      <w:r w:rsidRPr="00C95496">
        <w:t>Povodňové orgány</w:t>
      </w:r>
      <w:bookmarkEnd w:id="39"/>
    </w:p>
    <w:p w:rsidR="007218FA" w:rsidRPr="00C95496" w:rsidRDefault="007218FA" w:rsidP="00DE62EF"/>
    <w:p w:rsidR="007218FA" w:rsidRPr="00C95496" w:rsidRDefault="007218FA" w:rsidP="00AB7984">
      <w:pPr>
        <w:pStyle w:val="Default"/>
        <w:jc w:val="both"/>
        <w:rPr>
          <w:color w:val="auto"/>
          <w:sz w:val="22"/>
          <w:szCs w:val="22"/>
        </w:rPr>
      </w:pPr>
      <w:r w:rsidRPr="00C95496">
        <w:rPr>
          <w:color w:val="auto"/>
          <w:sz w:val="22"/>
          <w:szCs w:val="22"/>
        </w:rPr>
        <w:t>Řízení ochrany před povodněmi zabezpečují povodň</w:t>
      </w:r>
      <w:r w:rsidR="00AB7984">
        <w:rPr>
          <w:color w:val="auto"/>
          <w:sz w:val="22"/>
          <w:szCs w:val="22"/>
        </w:rPr>
        <w:t xml:space="preserve">ové orgány. </w:t>
      </w:r>
    </w:p>
    <w:p w:rsidR="007218FA" w:rsidRPr="008A0250" w:rsidRDefault="007218FA" w:rsidP="00DE62EF"/>
    <w:p w:rsidR="007218FA" w:rsidRPr="00C1154D" w:rsidRDefault="007218FA" w:rsidP="00DE62EF">
      <w:pPr>
        <w:pStyle w:val="Zkladntext"/>
      </w:pPr>
      <w:r w:rsidRPr="00AF0C68">
        <w:t xml:space="preserve">V období </w:t>
      </w:r>
      <w:r w:rsidRPr="00C1154D">
        <w:t>mimo povodeň jsou povodňovými orgány:</w:t>
      </w:r>
    </w:p>
    <w:p w:rsidR="007218FA" w:rsidRDefault="007218FA" w:rsidP="00F20D72">
      <w:pPr>
        <w:pStyle w:val="Seznamoslovan"/>
        <w:numPr>
          <w:ilvl w:val="0"/>
          <w:numId w:val="42"/>
        </w:numPr>
      </w:pPr>
      <w:r w:rsidRPr="00C1154D">
        <w:t xml:space="preserve">Orgány </w:t>
      </w:r>
      <w:r w:rsidR="00E07BCF">
        <w:t xml:space="preserve">obce </w:t>
      </w:r>
      <w:r w:rsidR="004F151C">
        <w:t>Josefov</w:t>
      </w:r>
      <w:r w:rsidRPr="00C1154D">
        <w:t>: zastupitelstvo</w:t>
      </w:r>
      <w:r>
        <w:t xml:space="preserve"> </w:t>
      </w:r>
      <w:r w:rsidR="00377A15">
        <w:t>obce</w:t>
      </w:r>
      <w:r w:rsidRPr="00AF0C68">
        <w:t xml:space="preserve">, starosta, </w:t>
      </w:r>
      <w:r w:rsidR="003A35AD">
        <w:t>obecní</w:t>
      </w:r>
      <w:r w:rsidRPr="00AF0C68">
        <w:t xml:space="preserve"> úřad</w:t>
      </w:r>
    </w:p>
    <w:p w:rsidR="007218FA" w:rsidRDefault="00AB7984" w:rsidP="00F20D72">
      <w:pPr>
        <w:pStyle w:val="Seznamoslovan"/>
        <w:numPr>
          <w:ilvl w:val="0"/>
          <w:numId w:val="42"/>
        </w:numPr>
      </w:pPr>
      <w:r>
        <w:t>Městský ú</w:t>
      </w:r>
      <w:r w:rsidR="00AB6AFC">
        <w:t>ř</w:t>
      </w:r>
      <w:r>
        <w:t>a</w:t>
      </w:r>
      <w:r w:rsidR="00AB6AFC">
        <w:t>d</w:t>
      </w:r>
      <w:r w:rsidR="00E07BCF">
        <w:t xml:space="preserve"> </w:t>
      </w:r>
      <w:r w:rsidR="00377A15">
        <w:t>Sokolov</w:t>
      </w:r>
      <w:r w:rsidR="006923B5">
        <w:t xml:space="preserve"> jako orgán ORP</w:t>
      </w:r>
    </w:p>
    <w:p w:rsidR="007218FA" w:rsidRDefault="007218FA" w:rsidP="00F20D72">
      <w:pPr>
        <w:pStyle w:val="Seznamoslovan"/>
        <w:numPr>
          <w:ilvl w:val="0"/>
          <w:numId w:val="42"/>
        </w:numPr>
      </w:pPr>
      <w:r w:rsidRPr="00AF0C68">
        <w:t xml:space="preserve">Krajský úřad </w:t>
      </w:r>
      <w:r>
        <w:t>Karlovarského</w:t>
      </w:r>
      <w:r w:rsidRPr="00AF0C68">
        <w:t xml:space="preserve"> kraje</w:t>
      </w:r>
    </w:p>
    <w:p w:rsidR="007218FA" w:rsidRDefault="007218FA" w:rsidP="00F20D72">
      <w:pPr>
        <w:pStyle w:val="Seznamoslovan"/>
        <w:numPr>
          <w:ilvl w:val="0"/>
          <w:numId w:val="42"/>
        </w:numPr>
      </w:pPr>
      <w:r w:rsidRPr="00AF0C68">
        <w:t>Ministerstvo životního prostředí, zabezpečení přípravy záchranných prací přísluší ministerstvu vnitra.</w:t>
      </w:r>
    </w:p>
    <w:p w:rsidR="007218FA" w:rsidRPr="008A0250" w:rsidRDefault="007218FA" w:rsidP="00DE62EF">
      <w:pPr>
        <w:pStyle w:val="Zkladntext"/>
      </w:pPr>
      <w:r w:rsidRPr="00AF0C68">
        <w:t>V období povodně je povodňovým orgánem:</w:t>
      </w:r>
    </w:p>
    <w:p w:rsidR="007218FA" w:rsidRDefault="007218FA" w:rsidP="00F20D72">
      <w:pPr>
        <w:pStyle w:val="Seznamoslovan"/>
        <w:numPr>
          <w:ilvl w:val="0"/>
          <w:numId w:val="43"/>
        </w:numPr>
      </w:pPr>
      <w:r w:rsidRPr="00AF0C68">
        <w:t xml:space="preserve">Povodňová komise </w:t>
      </w:r>
      <w:r w:rsidR="00377A15">
        <w:t>obce</w:t>
      </w:r>
      <w:r w:rsidR="00E07BCF">
        <w:t xml:space="preserve"> </w:t>
      </w:r>
      <w:r w:rsidR="004F151C">
        <w:t>Josefov</w:t>
      </w:r>
    </w:p>
    <w:p w:rsidR="007218FA" w:rsidRDefault="007218FA" w:rsidP="00F20D72">
      <w:pPr>
        <w:pStyle w:val="Seznamoslovan"/>
        <w:numPr>
          <w:ilvl w:val="0"/>
          <w:numId w:val="43"/>
        </w:numPr>
      </w:pPr>
      <w:r w:rsidRPr="00AF0C68">
        <w:t xml:space="preserve">Povodňová komise </w:t>
      </w:r>
      <w:r w:rsidR="00E07BCF">
        <w:t xml:space="preserve">ORP </w:t>
      </w:r>
      <w:r w:rsidR="00377A15">
        <w:t>Sokolov</w:t>
      </w:r>
    </w:p>
    <w:p w:rsidR="007218FA" w:rsidRDefault="007218FA" w:rsidP="00F20D72">
      <w:pPr>
        <w:pStyle w:val="Seznamoslovan"/>
        <w:numPr>
          <w:ilvl w:val="0"/>
          <w:numId w:val="43"/>
        </w:numPr>
      </w:pPr>
      <w:r w:rsidRPr="00AF0C68">
        <w:t xml:space="preserve">Povodňová komise </w:t>
      </w:r>
      <w:r>
        <w:t>Karlovarského kraje</w:t>
      </w:r>
    </w:p>
    <w:p w:rsidR="007218FA" w:rsidRDefault="007218FA" w:rsidP="00F20D72">
      <w:pPr>
        <w:pStyle w:val="Seznamoslovan"/>
        <w:numPr>
          <w:ilvl w:val="0"/>
          <w:numId w:val="43"/>
        </w:numPr>
      </w:pPr>
      <w:r w:rsidRPr="00AF0C68">
        <w:t>Ústřední povodňová komise</w:t>
      </w:r>
    </w:p>
    <w:p w:rsidR="007218FA" w:rsidRPr="008A0250" w:rsidRDefault="007218FA" w:rsidP="00923D7A">
      <w:pPr>
        <w:pStyle w:val="Default"/>
        <w:jc w:val="both"/>
        <w:rPr>
          <w:color w:val="auto"/>
          <w:sz w:val="22"/>
          <w:szCs w:val="22"/>
        </w:rPr>
      </w:pPr>
    </w:p>
    <w:tbl>
      <w:tblPr>
        <w:tblW w:w="0" w:type="auto"/>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ook w:val="00A0" w:firstRow="1" w:lastRow="0" w:firstColumn="1" w:lastColumn="0" w:noHBand="0" w:noVBand="0"/>
      </w:tblPr>
      <w:tblGrid>
        <w:gridCol w:w="8662"/>
      </w:tblGrid>
      <w:tr w:rsidR="007218FA" w:rsidRPr="00111AB3" w:rsidTr="00AB7984">
        <w:tc>
          <w:tcPr>
            <w:tcW w:w="8662" w:type="dxa"/>
            <w:shd w:val="clear" w:color="auto" w:fill="FFC000"/>
          </w:tcPr>
          <w:p w:rsidR="007218FA" w:rsidRPr="004C2BA4" w:rsidRDefault="007218FA" w:rsidP="00A03102">
            <w:pPr>
              <w:jc w:val="center"/>
              <w:rPr>
                <w:b/>
                <w:bCs/>
              </w:rPr>
            </w:pPr>
            <w:r w:rsidRPr="004C2BA4">
              <w:rPr>
                <w:b/>
                <w:bCs/>
              </w:rPr>
              <w:t xml:space="preserve">Kontakty na </w:t>
            </w:r>
            <w:r w:rsidR="00AB7984">
              <w:rPr>
                <w:b/>
                <w:bCs/>
              </w:rPr>
              <w:t xml:space="preserve">úřady a </w:t>
            </w:r>
            <w:r w:rsidRPr="004C2BA4">
              <w:rPr>
                <w:b/>
                <w:bCs/>
              </w:rPr>
              <w:t>povodňové komise jsou vedeny jako výstup  POVISu ve formátu PDF a jsou samostatnou přílohou povodňového plánu.</w:t>
            </w:r>
          </w:p>
        </w:tc>
      </w:tr>
    </w:tbl>
    <w:p w:rsidR="007218FA" w:rsidRPr="00C95496" w:rsidRDefault="007218FA" w:rsidP="00DE62EF">
      <w:pPr>
        <w:pStyle w:val="Nadpis1"/>
      </w:pPr>
      <w:bookmarkStart w:id="40" w:name="_Toc330465349"/>
      <w:bookmarkStart w:id="41" w:name="_Toc330465713"/>
      <w:bookmarkStart w:id="42" w:name="_Toc330466075"/>
      <w:bookmarkStart w:id="43" w:name="_Toc330466436"/>
      <w:bookmarkStart w:id="44" w:name="_Toc330466799"/>
      <w:bookmarkStart w:id="45" w:name="_Toc330467159"/>
      <w:bookmarkStart w:id="46" w:name="_Toc330465350"/>
      <w:bookmarkStart w:id="47" w:name="_Toc330465714"/>
      <w:bookmarkStart w:id="48" w:name="_Toc330466076"/>
      <w:bookmarkStart w:id="49" w:name="_Toc330466437"/>
      <w:bookmarkStart w:id="50" w:name="_Toc330466800"/>
      <w:bookmarkStart w:id="51" w:name="_Toc330467160"/>
      <w:bookmarkStart w:id="52" w:name="_Toc330465351"/>
      <w:bookmarkStart w:id="53" w:name="_Toc330465715"/>
      <w:bookmarkStart w:id="54" w:name="_Toc330466077"/>
      <w:bookmarkStart w:id="55" w:name="_Toc330466438"/>
      <w:bookmarkStart w:id="56" w:name="_Toc330466801"/>
      <w:bookmarkStart w:id="57" w:name="_Toc330467161"/>
      <w:bookmarkStart w:id="58" w:name="_Toc330465352"/>
      <w:bookmarkStart w:id="59" w:name="_Toc330465716"/>
      <w:bookmarkStart w:id="60" w:name="_Toc330466078"/>
      <w:bookmarkStart w:id="61" w:name="_Toc330466439"/>
      <w:bookmarkStart w:id="62" w:name="_Toc330466802"/>
      <w:bookmarkStart w:id="63" w:name="_Toc330467162"/>
      <w:bookmarkStart w:id="64" w:name="_Toc330465353"/>
      <w:bookmarkStart w:id="65" w:name="_Toc330465717"/>
      <w:bookmarkStart w:id="66" w:name="_Toc330466079"/>
      <w:bookmarkStart w:id="67" w:name="_Toc330466440"/>
      <w:bookmarkStart w:id="68" w:name="_Toc330466803"/>
      <w:bookmarkStart w:id="69" w:name="_Toc330467163"/>
      <w:bookmarkStart w:id="70" w:name="_Toc330465354"/>
      <w:bookmarkStart w:id="71" w:name="_Toc330465718"/>
      <w:bookmarkStart w:id="72" w:name="_Toc330466080"/>
      <w:bookmarkStart w:id="73" w:name="_Toc330466441"/>
      <w:bookmarkStart w:id="74" w:name="_Toc330466804"/>
      <w:bookmarkStart w:id="75" w:name="_Toc330467164"/>
      <w:bookmarkStart w:id="76" w:name="_Toc330465355"/>
      <w:bookmarkStart w:id="77" w:name="_Toc330465719"/>
      <w:bookmarkStart w:id="78" w:name="_Toc330466081"/>
      <w:bookmarkStart w:id="79" w:name="_Toc330466442"/>
      <w:bookmarkStart w:id="80" w:name="_Toc330466805"/>
      <w:bookmarkStart w:id="81" w:name="_Toc330467165"/>
      <w:bookmarkStart w:id="82" w:name="_Toc488763335"/>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C95496">
        <w:lastRenderedPageBreak/>
        <w:t>Věcná část</w:t>
      </w:r>
      <w:bookmarkEnd w:id="82"/>
    </w:p>
    <w:p w:rsidR="007218FA" w:rsidRPr="00C95496" w:rsidRDefault="007218FA" w:rsidP="00DE62EF"/>
    <w:p w:rsidR="007218FA" w:rsidRPr="00C95496" w:rsidRDefault="007218FA" w:rsidP="00DE62EF">
      <w:pPr>
        <w:pStyle w:val="Nadpis2"/>
      </w:pPr>
      <w:bookmarkStart w:id="83" w:name="_Toc488763336"/>
      <w:r>
        <w:t>Ch</w:t>
      </w:r>
      <w:r w:rsidRPr="00C95496">
        <w:t>arakteristika území</w:t>
      </w:r>
      <w:bookmarkEnd w:id="83"/>
    </w:p>
    <w:p w:rsidR="006923B5" w:rsidRDefault="006923B5" w:rsidP="006923B5">
      <w:pPr>
        <w:jc w:val="both"/>
      </w:pPr>
    </w:p>
    <w:p w:rsidR="006923B5" w:rsidRDefault="006923B5" w:rsidP="006923B5">
      <w:pPr>
        <w:jc w:val="both"/>
      </w:pPr>
      <w:r>
        <w:t xml:space="preserve">Obec Josefov leží na rozhraní Sokolovské pánve a Krušných hor. Nejvyšší nadmořská výška na území obce je 578 m, nejmenší u řeky Svatavy (416 m). Obec má čtyři místní části:  Josefov, Radvanov, Hřebeny a Luh nad Svatavou. V současné době zde žije 365 obyvatel.  </w:t>
      </w:r>
    </w:p>
    <w:p w:rsidR="006923B5" w:rsidRDefault="006923B5" w:rsidP="006923B5">
      <w:pPr>
        <w:jc w:val="both"/>
      </w:pPr>
    </w:p>
    <w:p w:rsidR="006923B5" w:rsidRDefault="006923B5" w:rsidP="006923B5">
      <w:pPr>
        <w:jc w:val="both"/>
      </w:pPr>
      <w:r>
        <w:t xml:space="preserve">Josefov je vzdálen cca 7 km od sídelního města Sokolov a 20 km od krajského města Karlovy Vary. Většina obyvatel dojíždí za prací do Sokolova, Svatavy, Kraslic a do Krajkové. </w:t>
      </w:r>
    </w:p>
    <w:p w:rsidR="006923B5" w:rsidRDefault="006923B5" w:rsidP="006923B5">
      <w:pPr>
        <w:jc w:val="both"/>
      </w:pPr>
    </w:p>
    <w:p w:rsidR="00FB5C4D" w:rsidRDefault="006923B5" w:rsidP="006923B5">
      <w:pPr>
        <w:jc w:val="both"/>
      </w:pPr>
      <w:r>
        <w:t>Obcí prochází komunikace III/21030 spojující Sokolov s Krajkovou.  Dále zde prochází železniční trať Sokolov –  Kraslice a na ní je zde železniční zastávka Hřebeny a Luh nad Svatavou.</w:t>
      </w:r>
    </w:p>
    <w:p w:rsidR="006923B5" w:rsidRDefault="006923B5" w:rsidP="00702285">
      <w:pPr>
        <w:jc w:val="both"/>
      </w:pPr>
    </w:p>
    <w:p w:rsidR="00702285" w:rsidRPr="00702285" w:rsidRDefault="00702285" w:rsidP="00702285">
      <w:pPr>
        <w:jc w:val="both"/>
      </w:pPr>
      <w:r w:rsidRPr="00702285">
        <w:t>Případné nouzové zásobování pitnou vodou bude zajišťováno dopravou pitné vody v množství maximálně 15 l/den×obyvatele cisternami ze zdroje Nebanice. Zásobení pitnou vodou bude doplňováno balenou vodou. Nouzové zásobování užitkovou vodou bude zajišťováno z vodovodu pro veřejnou potřebu. Při využívání zdrojů pro zásobení užitkovou vodou se bude postupovat podle pokynů územně příslušného hygienika.</w:t>
      </w:r>
    </w:p>
    <w:p w:rsidR="00505F71" w:rsidRDefault="00505F71" w:rsidP="00C20849"/>
    <w:p w:rsidR="00505F71" w:rsidRPr="00C20849" w:rsidRDefault="00505F71" w:rsidP="00C20849"/>
    <w:p w:rsidR="007218FA" w:rsidRDefault="007218FA" w:rsidP="0072608C">
      <w:pPr>
        <w:pStyle w:val="Nadpis3"/>
        <w:numPr>
          <w:ilvl w:val="0"/>
          <w:numId w:val="0"/>
        </w:numPr>
        <w:ind w:left="709" w:hanging="709"/>
      </w:pPr>
      <w:bookmarkStart w:id="84" w:name="_Toc488763337"/>
      <w:r>
        <w:t>Hydrologická charakteristika</w:t>
      </w:r>
      <w:bookmarkEnd w:id="84"/>
    </w:p>
    <w:p w:rsidR="007218FA" w:rsidRDefault="007218FA" w:rsidP="0072608C">
      <w:pPr>
        <w:pStyle w:val="Nadpis3"/>
        <w:numPr>
          <w:ilvl w:val="0"/>
          <w:numId w:val="0"/>
        </w:numPr>
        <w:ind w:left="709" w:hanging="709"/>
        <w:rPr>
          <w:b w:val="0"/>
          <w:color w:val="auto"/>
          <w:sz w:val="15"/>
          <w:szCs w:val="15"/>
          <w:u w:val="none"/>
        </w:rPr>
      </w:pPr>
    </w:p>
    <w:p w:rsidR="006923B5" w:rsidRDefault="006923B5" w:rsidP="006923B5">
      <w:pPr>
        <w:autoSpaceDE w:val="0"/>
        <w:autoSpaceDN w:val="0"/>
        <w:adjustRightInd w:val="0"/>
        <w:jc w:val="both"/>
      </w:pPr>
      <w:r>
        <w:rPr>
          <w:iCs/>
        </w:rPr>
        <w:t xml:space="preserve">Páteřním tokem území je řeka Svatava. </w:t>
      </w:r>
      <w:r w:rsidRPr="00C95496">
        <w:t xml:space="preserve">Svatava pramení v Sasku, jihovýchodně od Schönecku ve výšce 710 m.n.m.. Na naše území vstupuje jako potok u hraničního přechodu Klingenthal – osada Hraničná. V Kraslicích se vlévá zprava Kamenný potok, zleva Bublavský a Stříbrný potok, po proudu dále zleva hlavní přítok Rotava, v Oloví zleva Novohorský potok, </w:t>
      </w:r>
      <w:r>
        <w:t xml:space="preserve">V Hřebenech zprava Dolinský potok, </w:t>
      </w:r>
      <w:r w:rsidRPr="00C95496">
        <w:t>ve Svatavě zprava Radvanovský potok, zleva Lomnickým potok a v Sokolově ústí zleva do řeky Ohře.</w:t>
      </w:r>
    </w:p>
    <w:p w:rsidR="006923B5" w:rsidRPr="00C95496" w:rsidRDefault="006923B5" w:rsidP="006923B5">
      <w:pPr>
        <w:autoSpaceDE w:val="0"/>
        <w:autoSpaceDN w:val="0"/>
        <w:adjustRightInd w:val="0"/>
        <w:jc w:val="both"/>
      </w:pPr>
    </w:p>
    <w:tbl>
      <w:tblPr>
        <w:tblW w:w="9311"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232"/>
        <w:gridCol w:w="1559"/>
        <w:gridCol w:w="992"/>
        <w:gridCol w:w="789"/>
        <w:gridCol w:w="790"/>
        <w:gridCol w:w="790"/>
        <w:gridCol w:w="789"/>
        <w:gridCol w:w="790"/>
        <w:gridCol w:w="790"/>
        <w:gridCol w:w="790"/>
      </w:tblGrid>
      <w:tr w:rsidR="006923B5" w:rsidRPr="00C95496" w:rsidTr="006923B5">
        <w:tc>
          <w:tcPr>
            <w:tcW w:w="1232" w:type="dxa"/>
            <w:vMerge w:val="restart"/>
            <w:tcBorders>
              <w:top w:val="single" w:sz="18" w:space="0" w:color="auto"/>
              <w:bottom w:val="single" w:sz="6" w:space="0" w:color="auto"/>
            </w:tcBorders>
            <w:shd w:val="clear" w:color="auto" w:fill="B6DDE8"/>
          </w:tcPr>
          <w:p w:rsidR="006923B5" w:rsidRPr="00C95496" w:rsidRDefault="006923B5" w:rsidP="006923B5">
            <w:pPr>
              <w:jc w:val="center"/>
              <w:rPr>
                <w:rFonts w:eastAsia="SimSun"/>
                <w:b/>
                <w:bCs/>
                <w:lang w:eastAsia="zh-CN"/>
              </w:rPr>
            </w:pPr>
            <w:r w:rsidRPr="00C95496">
              <w:rPr>
                <w:rFonts w:eastAsia="SimSun"/>
                <w:b/>
                <w:bCs/>
                <w:lang w:eastAsia="zh-CN"/>
              </w:rPr>
              <w:t>Tok</w:t>
            </w:r>
          </w:p>
        </w:tc>
        <w:tc>
          <w:tcPr>
            <w:tcW w:w="1559" w:type="dxa"/>
            <w:vMerge w:val="restart"/>
            <w:tcBorders>
              <w:top w:val="single" w:sz="18" w:space="0" w:color="auto"/>
              <w:bottom w:val="single" w:sz="6" w:space="0" w:color="auto"/>
            </w:tcBorders>
            <w:shd w:val="clear" w:color="auto" w:fill="B6DDE8"/>
          </w:tcPr>
          <w:p w:rsidR="006923B5" w:rsidRPr="00C95496" w:rsidRDefault="006923B5" w:rsidP="006923B5">
            <w:pPr>
              <w:jc w:val="center"/>
              <w:rPr>
                <w:rFonts w:eastAsia="SimSun"/>
                <w:b/>
                <w:bCs/>
                <w:lang w:eastAsia="zh-CN"/>
              </w:rPr>
            </w:pPr>
            <w:r w:rsidRPr="00C95496">
              <w:rPr>
                <w:rFonts w:eastAsia="SimSun"/>
                <w:b/>
                <w:bCs/>
                <w:lang w:eastAsia="zh-CN"/>
              </w:rPr>
              <w:t>Profil</w:t>
            </w:r>
          </w:p>
        </w:tc>
        <w:tc>
          <w:tcPr>
            <w:tcW w:w="992" w:type="dxa"/>
            <w:vMerge w:val="restart"/>
            <w:tcBorders>
              <w:top w:val="single" w:sz="18" w:space="0" w:color="auto"/>
              <w:bottom w:val="single" w:sz="6" w:space="0" w:color="auto"/>
            </w:tcBorders>
            <w:shd w:val="clear" w:color="auto" w:fill="B6DDE8"/>
          </w:tcPr>
          <w:p w:rsidR="006923B5" w:rsidRPr="00C95496" w:rsidRDefault="006923B5" w:rsidP="006923B5">
            <w:pPr>
              <w:jc w:val="center"/>
              <w:rPr>
                <w:rFonts w:eastAsia="SimSun"/>
                <w:b/>
                <w:bCs/>
                <w:sz w:val="20"/>
                <w:szCs w:val="20"/>
                <w:lang w:eastAsia="zh-CN"/>
              </w:rPr>
            </w:pPr>
            <w:r w:rsidRPr="00C95496">
              <w:rPr>
                <w:rFonts w:eastAsia="SimSun"/>
                <w:b/>
                <w:bCs/>
                <w:sz w:val="20"/>
                <w:szCs w:val="20"/>
                <w:lang w:eastAsia="zh-CN"/>
              </w:rPr>
              <w:t>Plocha povodí km</w:t>
            </w:r>
            <w:r w:rsidRPr="00C95496">
              <w:rPr>
                <w:rFonts w:eastAsia="SimSun"/>
                <w:b/>
                <w:bCs/>
                <w:sz w:val="20"/>
                <w:szCs w:val="20"/>
                <w:vertAlign w:val="superscript"/>
                <w:lang w:eastAsia="zh-CN"/>
              </w:rPr>
              <w:t>2</w:t>
            </w:r>
          </w:p>
        </w:tc>
        <w:tc>
          <w:tcPr>
            <w:tcW w:w="5528" w:type="dxa"/>
            <w:gridSpan w:val="7"/>
            <w:tcBorders>
              <w:top w:val="single" w:sz="18" w:space="0" w:color="auto"/>
              <w:bottom w:val="single" w:sz="6" w:space="0" w:color="auto"/>
            </w:tcBorders>
            <w:shd w:val="clear" w:color="auto" w:fill="B6DDE8"/>
          </w:tcPr>
          <w:p w:rsidR="006923B5" w:rsidRPr="00C95496" w:rsidRDefault="006923B5" w:rsidP="006923B5">
            <w:pPr>
              <w:autoSpaceDE w:val="0"/>
              <w:autoSpaceDN w:val="0"/>
              <w:adjustRightInd w:val="0"/>
              <w:jc w:val="center"/>
              <w:rPr>
                <w:rFonts w:eastAsia="SimSun"/>
                <w:b/>
                <w:bCs/>
                <w:i/>
                <w:iCs/>
                <w:lang w:eastAsia="zh-CN"/>
              </w:rPr>
            </w:pPr>
            <w:r w:rsidRPr="00C95496">
              <w:rPr>
                <w:rFonts w:eastAsia="SimSun"/>
                <w:b/>
                <w:bCs/>
                <w:lang w:eastAsia="zh-CN"/>
              </w:rPr>
              <w:t>N-leté průtoky v m</w:t>
            </w:r>
            <w:r w:rsidRPr="00C95496">
              <w:rPr>
                <w:rFonts w:eastAsia="SimSun"/>
                <w:b/>
                <w:bCs/>
                <w:vertAlign w:val="superscript"/>
                <w:lang w:eastAsia="zh-CN"/>
              </w:rPr>
              <w:t>3</w:t>
            </w:r>
            <w:r w:rsidRPr="00C95496">
              <w:rPr>
                <w:rFonts w:eastAsia="SimSun"/>
                <w:b/>
                <w:bCs/>
                <w:lang w:eastAsia="zh-CN"/>
              </w:rPr>
              <w:t>/s</w:t>
            </w:r>
          </w:p>
        </w:tc>
      </w:tr>
      <w:tr w:rsidR="006923B5" w:rsidRPr="00C95496" w:rsidTr="006923B5">
        <w:tc>
          <w:tcPr>
            <w:tcW w:w="1232" w:type="dxa"/>
            <w:vMerge/>
            <w:tcBorders>
              <w:top w:val="single" w:sz="6" w:space="0" w:color="auto"/>
              <w:bottom w:val="single" w:sz="6" w:space="0" w:color="auto"/>
            </w:tcBorders>
            <w:shd w:val="clear" w:color="auto" w:fill="B6DDE8"/>
          </w:tcPr>
          <w:p w:rsidR="006923B5" w:rsidRPr="00C95496" w:rsidRDefault="006923B5" w:rsidP="006923B5">
            <w:pPr>
              <w:jc w:val="center"/>
            </w:pPr>
          </w:p>
        </w:tc>
        <w:tc>
          <w:tcPr>
            <w:tcW w:w="1559" w:type="dxa"/>
            <w:vMerge/>
            <w:tcBorders>
              <w:top w:val="single" w:sz="6" w:space="0" w:color="auto"/>
              <w:bottom w:val="single" w:sz="6" w:space="0" w:color="auto"/>
            </w:tcBorders>
            <w:shd w:val="clear" w:color="auto" w:fill="B6DDE8"/>
          </w:tcPr>
          <w:p w:rsidR="006923B5" w:rsidRPr="00C95496" w:rsidRDefault="006923B5" w:rsidP="006923B5">
            <w:pPr>
              <w:jc w:val="center"/>
            </w:pPr>
          </w:p>
        </w:tc>
        <w:tc>
          <w:tcPr>
            <w:tcW w:w="992" w:type="dxa"/>
            <w:vMerge/>
            <w:tcBorders>
              <w:top w:val="single" w:sz="6" w:space="0" w:color="auto"/>
              <w:bottom w:val="single" w:sz="6" w:space="0" w:color="auto"/>
            </w:tcBorders>
            <w:shd w:val="clear" w:color="auto" w:fill="B6DDE8"/>
          </w:tcPr>
          <w:p w:rsidR="006923B5" w:rsidRPr="00C95496" w:rsidRDefault="006923B5" w:rsidP="006923B5">
            <w:pPr>
              <w:jc w:val="center"/>
            </w:pPr>
          </w:p>
        </w:tc>
        <w:tc>
          <w:tcPr>
            <w:tcW w:w="789" w:type="dxa"/>
            <w:tcBorders>
              <w:top w:val="single" w:sz="6" w:space="0" w:color="auto"/>
              <w:bottom w:val="single" w:sz="6" w:space="0" w:color="auto"/>
            </w:tcBorders>
            <w:shd w:val="clear" w:color="auto" w:fill="B6DDE8"/>
          </w:tcPr>
          <w:p w:rsidR="006923B5" w:rsidRPr="00C95496" w:rsidRDefault="006923B5" w:rsidP="006923B5">
            <w:pPr>
              <w:jc w:val="center"/>
            </w:pPr>
            <w:r w:rsidRPr="00C95496">
              <w:rPr>
                <w:rFonts w:eastAsia="SimSun"/>
                <w:b/>
                <w:bCs/>
                <w:lang w:eastAsia="zh-CN"/>
              </w:rPr>
              <w:t>Q1</w:t>
            </w:r>
          </w:p>
        </w:tc>
        <w:tc>
          <w:tcPr>
            <w:tcW w:w="790" w:type="dxa"/>
            <w:tcBorders>
              <w:top w:val="single" w:sz="6" w:space="0" w:color="auto"/>
              <w:bottom w:val="single" w:sz="6" w:space="0" w:color="auto"/>
            </w:tcBorders>
            <w:shd w:val="clear" w:color="auto" w:fill="B6DDE8"/>
          </w:tcPr>
          <w:p w:rsidR="006923B5" w:rsidRPr="00C95496" w:rsidRDefault="006923B5" w:rsidP="006923B5">
            <w:pPr>
              <w:jc w:val="center"/>
            </w:pPr>
            <w:r w:rsidRPr="00C95496">
              <w:rPr>
                <w:rFonts w:eastAsia="SimSun"/>
                <w:b/>
                <w:bCs/>
                <w:lang w:eastAsia="zh-CN"/>
              </w:rPr>
              <w:t>Q2</w:t>
            </w:r>
          </w:p>
        </w:tc>
        <w:tc>
          <w:tcPr>
            <w:tcW w:w="790" w:type="dxa"/>
            <w:tcBorders>
              <w:top w:val="single" w:sz="6" w:space="0" w:color="auto"/>
              <w:bottom w:val="single" w:sz="6" w:space="0" w:color="auto"/>
            </w:tcBorders>
            <w:shd w:val="clear" w:color="auto" w:fill="B6DDE8"/>
          </w:tcPr>
          <w:p w:rsidR="006923B5" w:rsidRPr="00C95496" w:rsidRDefault="006923B5" w:rsidP="006923B5">
            <w:pPr>
              <w:jc w:val="center"/>
            </w:pPr>
            <w:r w:rsidRPr="00C95496">
              <w:rPr>
                <w:rFonts w:eastAsia="SimSun"/>
                <w:b/>
                <w:bCs/>
                <w:lang w:eastAsia="zh-CN"/>
              </w:rPr>
              <w:t>Q5</w:t>
            </w:r>
          </w:p>
        </w:tc>
        <w:tc>
          <w:tcPr>
            <w:tcW w:w="789" w:type="dxa"/>
            <w:tcBorders>
              <w:top w:val="single" w:sz="6" w:space="0" w:color="auto"/>
              <w:bottom w:val="single" w:sz="6" w:space="0" w:color="auto"/>
            </w:tcBorders>
            <w:shd w:val="clear" w:color="auto" w:fill="B6DDE8"/>
          </w:tcPr>
          <w:p w:rsidR="006923B5" w:rsidRPr="00C95496" w:rsidRDefault="006923B5" w:rsidP="006923B5">
            <w:pPr>
              <w:jc w:val="center"/>
            </w:pPr>
            <w:r w:rsidRPr="00C95496">
              <w:rPr>
                <w:rFonts w:eastAsia="SimSun"/>
                <w:b/>
                <w:bCs/>
                <w:lang w:eastAsia="zh-CN"/>
              </w:rPr>
              <w:t>Q10</w:t>
            </w:r>
          </w:p>
        </w:tc>
        <w:tc>
          <w:tcPr>
            <w:tcW w:w="790" w:type="dxa"/>
            <w:tcBorders>
              <w:top w:val="single" w:sz="6" w:space="0" w:color="auto"/>
              <w:bottom w:val="single" w:sz="6" w:space="0" w:color="auto"/>
            </w:tcBorders>
            <w:shd w:val="clear" w:color="auto" w:fill="B6DDE8"/>
          </w:tcPr>
          <w:p w:rsidR="006923B5" w:rsidRPr="00C95496" w:rsidRDefault="006923B5" w:rsidP="006923B5">
            <w:pPr>
              <w:jc w:val="center"/>
            </w:pPr>
            <w:r w:rsidRPr="00C95496">
              <w:rPr>
                <w:rFonts w:eastAsia="SimSun"/>
                <w:b/>
                <w:bCs/>
                <w:lang w:eastAsia="zh-CN"/>
              </w:rPr>
              <w:t>Q20</w:t>
            </w:r>
          </w:p>
        </w:tc>
        <w:tc>
          <w:tcPr>
            <w:tcW w:w="790" w:type="dxa"/>
            <w:tcBorders>
              <w:top w:val="single" w:sz="6" w:space="0" w:color="auto"/>
              <w:bottom w:val="single" w:sz="6" w:space="0" w:color="auto"/>
            </w:tcBorders>
            <w:shd w:val="clear" w:color="auto" w:fill="B6DDE8"/>
          </w:tcPr>
          <w:p w:rsidR="006923B5" w:rsidRPr="00C95496" w:rsidRDefault="006923B5" w:rsidP="006923B5">
            <w:pPr>
              <w:jc w:val="center"/>
            </w:pPr>
            <w:r w:rsidRPr="00C95496">
              <w:rPr>
                <w:rFonts w:eastAsia="SimSun"/>
                <w:b/>
                <w:bCs/>
                <w:lang w:eastAsia="zh-CN"/>
              </w:rPr>
              <w:t>Q50</w:t>
            </w:r>
          </w:p>
        </w:tc>
        <w:tc>
          <w:tcPr>
            <w:tcW w:w="790" w:type="dxa"/>
            <w:tcBorders>
              <w:top w:val="single" w:sz="6" w:space="0" w:color="auto"/>
              <w:bottom w:val="single" w:sz="6" w:space="0" w:color="auto"/>
            </w:tcBorders>
            <w:shd w:val="clear" w:color="auto" w:fill="B6DDE8"/>
          </w:tcPr>
          <w:p w:rsidR="006923B5" w:rsidRPr="00C95496" w:rsidRDefault="006923B5" w:rsidP="006923B5">
            <w:pPr>
              <w:jc w:val="center"/>
              <w:rPr>
                <w:rFonts w:eastAsia="SimSun"/>
                <w:b/>
                <w:bCs/>
                <w:lang w:eastAsia="zh-CN"/>
              </w:rPr>
            </w:pPr>
            <w:r w:rsidRPr="00C95496">
              <w:rPr>
                <w:rFonts w:eastAsia="SimSun"/>
                <w:b/>
                <w:bCs/>
                <w:lang w:eastAsia="zh-CN"/>
              </w:rPr>
              <w:t>Q100</w:t>
            </w:r>
          </w:p>
        </w:tc>
      </w:tr>
      <w:tr w:rsidR="006923B5" w:rsidRPr="00C95496" w:rsidTr="006923B5">
        <w:tc>
          <w:tcPr>
            <w:tcW w:w="1232" w:type="dxa"/>
            <w:tcBorders>
              <w:top w:val="single" w:sz="6" w:space="0" w:color="auto"/>
            </w:tcBorders>
            <w:vAlign w:val="center"/>
          </w:tcPr>
          <w:p w:rsidR="006923B5" w:rsidRPr="00C95496" w:rsidRDefault="006923B5" w:rsidP="006923B5">
            <w:pPr>
              <w:jc w:val="center"/>
            </w:pPr>
            <w:r w:rsidRPr="00C95496">
              <w:rPr>
                <w:rFonts w:eastAsia="SimSun"/>
                <w:lang w:eastAsia="zh-CN"/>
              </w:rPr>
              <w:t>Svatava</w:t>
            </w:r>
          </w:p>
        </w:tc>
        <w:tc>
          <w:tcPr>
            <w:tcW w:w="1559" w:type="dxa"/>
            <w:tcBorders>
              <w:top w:val="single" w:sz="6" w:space="0" w:color="auto"/>
            </w:tcBorders>
            <w:vAlign w:val="center"/>
          </w:tcPr>
          <w:p w:rsidR="006923B5" w:rsidRPr="00C95496" w:rsidRDefault="006923B5" w:rsidP="006923B5">
            <w:pPr>
              <w:jc w:val="center"/>
            </w:pPr>
            <w:r w:rsidRPr="00C95496">
              <w:rPr>
                <w:rFonts w:eastAsia="SimSun"/>
                <w:lang w:eastAsia="zh-CN"/>
              </w:rPr>
              <w:t>Nad Stříbrným p.</w:t>
            </w:r>
          </w:p>
        </w:tc>
        <w:tc>
          <w:tcPr>
            <w:tcW w:w="992" w:type="dxa"/>
            <w:tcBorders>
              <w:top w:val="single" w:sz="6" w:space="0" w:color="auto"/>
            </w:tcBorders>
            <w:vAlign w:val="center"/>
          </w:tcPr>
          <w:p w:rsidR="006923B5" w:rsidRPr="00C95496" w:rsidRDefault="006923B5" w:rsidP="006923B5">
            <w:pPr>
              <w:jc w:val="center"/>
            </w:pPr>
            <w:r w:rsidRPr="00C95496">
              <w:t>76,58</w:t>
            </w:r>
          </w:p>
        </w:tc>
        <w:tc>
          <w:tcPr>
            <w:tcW w:w="789" w:type="dxa"/>
            <w:tcBorders>
              <w:top w:val="single" w:sz="6" w:space="0" w:color="auto"/>
            </w:tcBorders>
            <w:vAlign w:val="center"/>
          </w:tcPr>
          <w:p w:rsidR="006923B5" w:rsidRPr="00C95496" w:rsidRDefault="006923B5" w:rsidP="006923B5">
            <w:pPr>
              <w:jc w:val="center"/>
            </w:pPr>
            <w:r w:rsidRPr="00C95496">
              <w:t>10,2</w:t>
            </w:r>
          </w:p>
        </w:tc>
        <w:tc>
          <w:tcPr>
            <w:tcW w:w="790" w:type="dxa"/>
            <w:tcBorders>
              <w:top w:val="single" w:sz="6" w:space="0" w:color="auto"/>
            </w:tcBorders>
            <w:vAlign w:val="center"/>
          </w:tcPr>
          <w:p w:rsidR="006923B5" w:rsidRPr="00C95496" w:rsidRDefault="006923B5" w:rsidP="006923B5">
            <w:pPr>
              <w:jc w:val="center"/>
            </w:pPr>
            <w:r w:rsidRPr="00C95496">
              <w:t>15,9</w:t>
            </w:r>
          </w:p>
        </w:tc>
        <w:tc>
          <w:tcPr>
            <w:tcW w:w="790" w:type="dxa"/>
            <w:tcBorders>
              <w:top w:val="single" w:sz="6" w:space="0" w:color="auto"/>
            </w:tcBorders>
            <w:vAlign w:val="center"/>
          </w:tcPr>
          <w:p w:rsidR="006923B5" w:rsidRPr="00C95496" w:rsidRDefault="006923B5" w:rsidP="006923B5">
            <w:pPr>
              <w:jc w:val="center"/>
            </w:pPr>
            <w:r w:rsidRPr="00C95496">
              <w:t>25,2</w:t>
            </w:r>
          </w:p>
        </w:tc>
        <w:tc>
          <w:tcPr>
            <w:tcW w:w="789" w:type="dxa"/>
            <w:tcBorders>
              <w:top w:val="single" w:sz="6" w:space="0" w:color="auto"/>
            </w:tcBorders>
            <w:vAlign w:val="center"/>
          </w:tcPr>
          <w:p w:rsidR="006923B5" w:rsidRPr="00C95496" w:rsidRDefault="006923B5" w:rsidP="006923B5">
            <w:pPr>
              <w:jc w:val="center"/>
            </w:pPr>
            <w:r w:rsidRPr="00C95496">
              <w:t>34,3</w:t>
            </w:r>
          </w:p>
        </w:tc>
        <w:tc>
          <w:tcPr>
            <w:tcW w:w="790" w:type="dxa"/>
            <w:tcBorders>
              <w:top w:val="single" w:sz="6" w:space="0" w:color="auto"/>
            </w:tcBorders>
            <w:vAlign w:val="center"/>
          </w:tcPr>
          <w:p w:rsidR="006923B5" w:rsidRPr="00C95496" w:rsidRDefault="006923B5" w:rsidP="006923B5">
            <w:pPr>
              <w:jc w:val="center"/>
            </w:pPr>
            <w:r w:rsidRPr="00C95496">
              <w:t>44,3</w:t>
            </w:r>
          </w:p>
        </w:tc>
        <w:tc>
          <w:tcPr>
            <w:tcW w:w="790" w:type="dxa"/>
            <w:tcBorders>
              <w:top w:val="single" w:sz="6" w:space="0" w:color="auto"/>
            </w:tcBorders>
            <w:vAlign w:val="center"/>
          </w:tcPr>
          <w:p w:rsidR="006923B5" w:rsidRPr="00C95496" w:rsidRDefault="006923B5" w:rsidP="006923B5">
            <w:pPr>
              <w:jc w:val="center"/>
            </w:pPr>
            <w:r w:rsidRPr="00C95496">
              <w:t>59,5</w:t>
            </w:r>
          </w:p>
        </w:tc>
        <w:tc>
          <w:tcPr>
            <w:tcW w:w="790" w:type="dxa"/>
            <w:tcBorders>
              <w:top w:val="single" w:sz="6" w:space="0" w:color="auto"/>
            </w:tcBorders>
            <w:vAlign w:val="center"/>
          </w:tcPr>
          <w:p w:rsidR="006923B5" w:rsidRPr="00C95496" w:rsidRDefault="006923B5" w:rsidP="006923B5">
            <w:pPr>
              <w:jc w:val="center"/>
            </w:pPr>
            <w:r w:rsidRPr="00C95496">
              <w:t>72,7</w:t>
            </w:r>
          </w:p>
        </w:tc>
      </w:tr>
      <w:tr w:rsidR="006923B5" w:rsidRPr="00C95496" w:rsidTr="006923B5">
        <w:tc>
          <w:tcPr>
            <w:tcW w:w="1232" w:type="dxa"/>
            <w:vAlign w:val="center"/>
          </w:tcPr>
          <w:p w:rsidR="006923B5" w:rsidRPr="00C95496" w:rsidRDefault="006923B5" w:rsidP="006923B5">
            <w:pPr>
              <w:jc w:val="center"/>
            </w:pPr>
            <w:r w:rsidRPr="00C95496">
              <w:rPr>
                <w:rFonts w:eastAsia="SimSun"/>
                <w:lang w:eastAsia="zh-CN"/>
              </w:rPr>
              <w:t>Svatava</w:t>
            </w:r>
          </w:p>
        </w:tc>
        <w:tc>
          <w:tcPr>
            <w:tcW w:w="1559" w:type="dxa"/>
            <w:vAlign w:val="center"/>
          </w:tcPr>
          <w:p w:rsidR="006923B5" w:rsidRPr="00C95496" w:rsidRDefault="006923B5" w:rsidP="006923B5">
            <w:pPr>
              <w:jc w:val="center"/>
            </w:pPr>
            <w:r w:rsidRPr="00C95496">
              <w:rPr>
                <w:rFonts w:eastAsia="SimSun"/>
                <w:lang w:eastAsia="zh-CN"/>
              </w:rPr>
              <w:t>Nad Rotavou</w:t>
            </w:r>
          </w:p>
        </w:tc>
        <w:tc>
          <w:tcPr>
            <w:tcW w:w="992" w:type="dxa"/>
            <w:vAlign w:val="center"/>
          </w:tcPr>
          <w:p w:rsidR="006923B5" w:rsidRPr="00C95496" w:rsidRDefault="006923B5" w:rsidP="006923B5">
            <w:pPr>
              <w:jc w:val="center"/>
            </w:pPr>
            <w:r w:rsidRPr="00C95496">
              <w:t>142,09</w:t>
            </w:r>
          </w:p>
        </w:tc>
        <w:tc>
          <w:tcPr>
            <w:tcW w:w="789" w:type="dxa"/>
            <w:vAlign w:val="center"/>
          </w:tcPr>
          <w:p w:rsidR="006923B5" w:rsidRPr="00C95496" w:rsidRDefault="006923B5" w:rsidP="006923B5">
            <w:pPr>
              <w:jc w:val="center"/>
            </w:pPr>
            <w:r w:rsidRPr="00C95496">
              <w:t>14,6</w:t>
            </w:r>
          </w:p>
        </w:tc>
        <w:tc>
          <w:tcPr>
            <w:tcW w:w="790" w:type="dxa"/>
            <w:vAlign w:val="center"/>
          </w:tcPr>
          <w:p w:rsidR="006923B5" w:rsidRPr="00C95496" w:rsidRDefault="006923B5" w:rsidP="006923B5">
            <w:pPr>
              <w:jc w:val="center"/>
            </w:pPr>
            <w:r w:rsidRPr="00C95496">
              <w:t>22,8</w:t>
            </w:r>
          </w:p>
        </w:tc>
        <w:tc>
          <w:tcPr>
            <w:tcW w:w="790" w:type="dxa"/>
            <w:vAlign w:val="center"/>
          </w:tcPr>
          <w:p w:rsidR="006923B5" w:rsidRPr="00C95496" w:rsidRDefault="006923B5" w:rsidP="006923B5">
            <w:pPr>
              <w:jc w:val="center"/>
            </w:pPr>
            <w:r w:rsidRPr="00C95496">
              <w:t>36,1</w:t>
            </w:r>
          </w:p>
        </w:tc>
        <w:tc>
          <w:tcPr>
            <w:tcW w:w="789" w:type="dxa"/>
            <w:vAlign w:val="center"/>
          </w:tcPr>
          <w:p w:rsidR="006923B5" w:rsidRPr="00C95496" w:rsidRDefault="006923B5" w:rsidP="006923B5">
            <w:pPr>
              <w:jc w:val="center"/>
            </w:pPr>
            <w:r w:rsidRPr="00C95496">
              <w:t>49,1</w:t>
            </w:r>
          </w:p>
        </w:tc>
        <w:tc>
          <w:tcPr>
            <w:tcW w:w="790" w:type="dxa"/>
            <w:vAlign w:val="center"/>
          </w:tcPr>
          <w:p w:rsidR="006923B5" w:rsidRPr="00C95496" w:rsidRDefault="006923B5" w:rsidP="006923B5">
            <w:pPr>
              <w:jc w:val="center"/>
            </w:pPr>
            <w:r w:rsidRPr="00C95496">
              <w:t>63,4</w:t>
            </w:r>
          </w:p>
        </w:tc>
        <w:tc>
          <w:tcPr>
            <w:tcW w:w="790" w:type="dxa"/>
            <w:vAlign w:val="center"/>
          </w:tcPr>
          <w:p w:rsidR="006923B5" w:rsidRPr="00C95496" w:rsidRDefault="006923B5" w:rsidP="006923B5">
            <w:pPr>
              <w:jc w:val="center"/>
            </w:pPr>
            <w:r w:rsidRPr="00C95496">
              <w:t>85,2</w:t>
            </w:r>
          </w:p>
        </w:tc>
        <w:tc>
          <w:tcPr>
            <w:tcW w:w="790" w:type="dxa"/>
            <w:vAlign w:val="center"/>
          </w:tcPr>
          <w:p w:rsidR="006923B5" w:rsidRPr="00C95496" w:rsidRDefault="006923B5" w:rsidP="006923B5">
            <w:pPr>
              <w:jc w:val="center"/>
            </w:pPr>
            <w:r w:rsidRPr="00C95496">
              <w:t>104,0</w:t>
            </w:r>
          </w:p>
        </w:tc>
      </w:tr>
    </w:tbl>
    <w:p w:rsidR="006923B5" w:rsidRPr="00C95496" w:rsidRDefault="006923B5" w:rsidP="006923B5">
      <w:pPr>
        <w:autoSpaceDE w:val="0"/>
        <w:autoSpaceDN w:val="0"/>
        <w:adjustRightInd w:val="0"/>
        <w:rPr>
          <w:sz w:val="20"/>
          <w:szCs w:val="20"/>
        </w:rPr>
      </w:pPr>
      <w:r w:rsidRPr="00C95496">
        <w:rPr>
          <w:sz w:val="20"/>
          <w:szCs w:val="20"/>
        </w:rPr>
        <w:t>II. třída přesnosti Q100 - Q50 (±30%), Q1 -Q10 (±20%)</w:t>
      </w:r>
    </w:p>
    <w:p w:rsidR="006923B5" w:rsidRPr="00C95496" w:rsidRDefault="006923B5" w:rsidP="006923B5">
      <w:pPr>
        <w:jc w:val="both"/>
      </w:pPr>
    </w:p>
    <w:p w:rsidR="006923B5" w:rsidRDefault="006923B5" w:rsidP="006923B5">
      <w:pPr>
        <w:jc w:val="both"/>
      </w:pPr>
      <w:r w:rsidRPr="00C95496">
        <w:t xml:space="preserve">Z grafické přílohy Plánu je patrné, že Svatava tvoří </w:t>
      </w:r>
      <w:r>
        <w:t>ve velké části délky</w:t>
      </w:r>
      <w:r w:rsidRPr="00C95496">
        <w:t xml:space="preserve"> hrani</w:t>
      </w:r>
      <w:r>
        <w:t xml:space="preserve">ci mezi správními územími jednotlivých obcí v povodí. </w:t>
      </w:r>
    </w:p>
    <w:p w:rsidR="006923B5" w:rsidRDefault="006923B5" w:rsidP="006923B5">
      <w:pPr>
        <w:jc w:val="both"/>
      </w:pPr>
    </w:p>
    <w:p w:rsidR="006923B5" w:rsidRPr="006923B5" w:rsidRDefault="00702285" w:rsidP="006923B5">
      <w:pPr>
        <w:pStyle w:val="Zkladntext21"/>
        <w:spacing w:before="0" w:after="0" w:line="240" w:lineRule="auto"/>
        <w:ind w:firstLine="0"/>
        <w:rPr>
          <w:rFonts w:cs="Arial"/>
        </w:rPr>
      </w:pPr>
      <w:r>
        <w:rPr>
          <w:rFonts w:cs="Arial"/>
        </w:rPr>
        <w:t>Nad Krajkovou pod Libnovem pramení Dolinský potok</w:t>
      </w:r>
      <w:r w:rsidR="006923B5">
        <w:rPr>
          <w:rFonts w:cs="Arial"/>
        </w:rPr>
        <w:t xml:space="preserve"> protékající v Josefově místní částí Hřebeny. V Krajkové</w:t>
      </w:r>
      <w:r w:rsidR="00FB5C4D">
        <w:rPr>
          <w:rFonts w:cs="Arial"/>
        </w:rPr>
        <w:t xml:space="preserve"> proték</w:t>
      </w:r>
      <w:r w:rsidR="006923B5">
        <w:rPr>
          <w:rFonts w:cs="Arial"/>
        </w:rPr>
        <w:t xml:space="preserve">á </w:t>
      </w:r>
      <w:r w:rsidR="00FB5C4D">
        <w:rPr>
          <w:rFonts w:cs="Arial"/>
        </w:rPr>
        <w:t>kaskádou rybníků nad statkem a přímo u</w:t>
      </w:r>
      <w:r>
        <w:rPr>
          <w:rFonts w:cs="Arial"/>
        </w:rPr>
        <w:t xml:space="preserve"> statku. Potok protéká dále Dolinou a směřuje k Hřebenům, pod kterými ústí do Svatavy. </w:t>
      </w:r>
      <w:r w:rsidR="006923B5" w:rsidRPr="006923B5">
        <w:rPr>
          <w:rFonts w:cs="Arial"/>
        </w:rPr>
        <w:t>Nezanedbate</w:t>
      </w:r>
      <w:r w:rsidR="00BB5088">
        <w:rPr>
          <w:rFonts w:cs="Arial"/>
        </w:rPr>
        <w:t>l</w:t>
      </w:r>
      <w:r w:rsidR="006923B5" w:rsidRPr="006923B5">
        <w:rPr>
          <w:rFonts w:cs="Arial"/>
        </w:rPr>
        <w:t>ný vliv na průběh povodně na Dolinském potoce budou mít rybníky v</w:t>
      </w:r>
      <w:r w:rsidR="006923B5">
        <w:rPr>
          <w:rFonts w:cs="Arial"/>
        </w:rPr>
        <w:t> </w:t>
      </w:r>
      <w:r w:rsidR="006923B5" w:rsidRPr="006923B5">
        <w:rPr>
          <w:rFonts w:cs="Arial"/>
        </w:rPr>
        <w:t>Krajkové</w:t>
      </w:r>
      <w:r w:rsidR="006923B5">
        <w:rPr>
          <w:rFonts w:cs="Arial"/>
        </w:rPr>
        <w:t>, z</w:t>
      </w:r>
      <w:r w:rsidR="006923B5" w:rsidRPr="006923B5">
        <w:rPr>
          <w:rFonts w:cs="Arial"/>
        </w:rPr>
        <w:t>ejména obnovované kaskády a nově budované nádrže pod Libnovem</w:t>
      </w:r>
      <w:r w:rsidR="006923B5">
        <w:rPr>
          <w:rFonts w:cs="Arial"/>
        </w:rPr>
        <w:t xml:space="preserve">. </w:t>
      </w:r>
      <w:r w:rsidR="006923B5" w:rsidRPr="006923B5">
        <w:rPr>
          <w:rFonts w:cs="Arial"/>
        </w:rPr>
        <w:t xml:space="preserve"> </w:t>
      </w:r>
    </w:p>
    <w:p w:rsidR="00702285" w:rsidRPr="006923B5" w:rsidRDefault="00702285" w:rsidP="00702285">
      <w:pPr>
        <w:pStyle w:val="Zkladntext21"/>
        <w:spacing w:before="0" w:after="0" w:line="240" w:lineRule="auto"/>
        <w:ind w:firstLine="0"/>
        <w:rPr>
          <w:rFonts w:cs="Arial"/>
        </w:rPr>
      </w:pPr>
    </w:p>
    <w:p w:rsidR="006923B5" w:rsidRDefault="006923B5" w:rsidP="00702285">
      <w:pPr>
        <w:pStyle w:val="Zkladntext21"/>
        <w:spacing w:before="0" w:after="0" w:line="240" w:lineRule="auto"/>
        <w:ind w:firstLine="0"/>
        <w:rPr>
          <w:rFonts w:cs="Arial"/>
        </w:rPr>
      </w:pPr>
    </w:p>
    <w:p w:rsidR="00702285" w:rsidRDefault="00702285" w:rsidP="00702285">
      <w:pPr>
        <w:pStyle w:val="Zkladntext21"/>
        <w:spacing w:before="0" w:after="0" w:line="240" w:lineRule="auto"/>
        <w:ind w:firstLine="0"/>
        <w:rPr>
          <w:rFonts w:cs="Arial"/>
        </w:rPr>
      </w:pPr>
      <w:r>
        <w:rPr>
          <w:rFonts w:cs="Arial"/>
        </w:rPr>
        <w:lastRenderedPageBreak/>
        <w:t>Dalším tokem je Radv</w:t>
      </w:r>
      <w:r w:rsidR="00FB5C4D">
        <w:rPr>
          <w:rFonts w:cs="Arial"/>
        </w:rPr>
        <w:t>a</w:t>
      </w:r>
      <w:r>
        <w:rPr>
          <w:rFonts w:cs="Arial"/>
        </w:rPr>
        <w:t xml:space="preserve">novský potok pramenící nad </w:t>
      </w:r>
      <w:r w:rsidR="00FB5C4D">
        <w:rPr>
          <w:rFonts w:cs="Arial"/>
        </w:rPr>
        <w:t>Anen</w:t>
      </w:r>
      <w:r>
        <w:rPr>
          <w:rFonts w:cs="Arial"/>
        </w:rPr>
        <w:t>skou Vsí, kterou také protéká. V </w:t>
      </w:r>
      <w:r w:rsidR="00FB5C4D">
        <w:rPr>
          <w:rFonts w:cs="Arial"/>
        </w:rPr>
        <w:t>Anen</w:t>
      </w:r>
      <w:r>
        <w:rPr>
          <w:rFonts w:cs="Arial"/>
        </w:rPr>
        <w:t xml:space="preserve">ské </w:t>
      </w:r>
      <w:r w:rsidR="00BB5088">
        <w:rPr>
          <w:rFonts w:cs="Arial"/>
        </w:rPr>
        <w:t>V</w:t>
      </w:r>
      <w:r>
        <w:rPr>
          <w:rFonts w:cs="Arial"/>
        </w:rPr>
        <w:t xml:space="preserve">si přibírá levostranný bezejmenný přítok protékající rybníkem ČRS. Tok dále protéká okrajem Kluče </w:t>
      </w:r>
      <w:r w:rsidR="00FB5C4D">
        <w:rPr>
          <w:rFonts w:cs="Arial"/>
        </w:rPr>
        <w:t>(</w:t>
      </w:r>
      <w:r w:rsidR="006923B5">
        <w:rPr>
          <w:rFonts w:cs="Arial"/>
        </w:rPr>
        <w:t xml:space="preserve">hranice obce Josefov a </w:t>
      </w:r>
      <w:r w:rsidR="00FB5C4D">
        <w:rPr>
          <w:rFonts w:cs="Arial"/>
        </w:rPr>
        <w:t xml:space="preserve">Habartov) </w:t>
      </w:r>
      <w:r>
        <w:rPr>
          <w:rFonts w:cs="Arial"/>
        </w:rPr>
        <w:t>a nad obcí Svatavou ústí do Svatavy.</w:t>
      </w:r>
      <w:r w:rsidR="006923B5">
        <w:rPr>
          <w:rFonts w:cs="Arial"/>
        </w:rPr>
        <w:t xml:space="preserve"> Význam pro Josefov má bezejmenný levostran</w:t>
      </w:r>
      <w:r w:rsidR="002E151A">
        <w:rPr>
          <w:rFonts w:cs="Arial"/>
        </w:rPr>
        <w:t>n</w:t>
      </w:r>
      <w:r w:rsidR="006923B5">
        <w:rPr>
          <w:rFonts w:cs="Arial"/>
        </w:rPr>
        <w:t>ý přítok Radvanovského potoka protékající místní části Radvanov. Tento tok, jež odvádí vodu z povodí okolo rybníka Krajkovák včetně rybníka</w:t>
      </w:r>
      <w:r w:rsidR="00BB5088">
        <w:rPr>
          <w:rFonts w:cs="Arial"/>
        </w:rPr>
        <w:t>,</w:t>
      </w:r>
      <w:r w:rsidR="006923B5">
        <w:rPr>
          <w:rFonts w:cs="Arial"/>
        </w:rPr>
        <w:t xml:space="preserve"> je velmi náchylný ke vzniku přívalové povodně. </w:t>
      </w:r>
    </w:p>
    <w:p w:rsidR="00702285" w:rsidRDefault="00702285" w:rsidP="00702285">
      <w:pPr>
        <w:pStyle w:val="Zkladntext21"/>
        <w:spacing w:before="0" w:after="0" w:line="240" w:lineRule="auto"/>
        <w:ind w:firstLine="0"/>
        <w:rPr>
          <w:rFonts w:cs="Arial"/>
        </w:rPr>
      </w:pPr>
    </w:p>
    <w:p w:rsidR="00FB5C4D" w:rsidRPr="00B571FE" w:rsidRDefault="00FB5C4D" w:rsidP="0035657B">
      <w:pPr>
        <w:pStyle w:val="Zkladntext21"/>
        <w:spacing w:before="0" w:after="0" w:line="240" w:lineRule="auto"/>
        <w:ind w:firstLine="0"/>
        <w:rPr>
          <w:rFonts w:cs="Arial"/>
        </w:rPr>
      </w:pPr>
    </w:p>
    <w:p w:rsidR="007218FA" w:rsidRPr="00C95496" w:rsidRDefault="007218FA" w:rsidP="00DE62EF">
      <w:pPr>
        <w:pStyle w:val="Nadpis3"/>
        <w:numPr>
          <w:ilvl w:val="0"/>
          <w:numId w:val="0"/>
        </w:numPr>
        <w:ind w:left="709" w:hanging="709"/>
      </w:pPr>
      <w:bookmarkStart w:id="85" w:name="_Toc330465360"/>
      <w:bookmarkStart w:id="86" w:name="_Toc330465724"/>
      <w:bookmarkStart w:id="87" w:name="_Toc330466086"/>
      <w:bookmarkStart w:id="88" w:name="_Toc330466447"/>
      <w:bookmarkStart w:id="89" w:name="_Toc330466810"/>
      <w:bookmarkStart w:id="90" w:name="_Toc330467170"/>
      <w:bookmarkStart w:id="91" w:name="_Toc330465361"/>
      <w:bookmarkStart w:id="92" w:name="_Toc330465725"/>
      <w:bookmarkStart w:id="93" w:name="_Toc330466087"/>
      <w:bookmarkStart w:id="94" w:name="_Toc330466448"/>
      <w:bookmarkStart w:id="95" w:name="_Toc330466811"/>
      <w:bookmarkStart w:id="96" w:name="_Toc330467171"/>
      <w:bookmarkStart w:id="97" w:name="_Toc330465362"/>
      <w:bookmarkStart w:id="98" w:name="_Toc330465726"/>
      <w:bookmarkStart w:id="99" w:name="_Toc330466088"/>
      <w:bookmarkStart w:id="100" w:name="_Toc330466449"/>
      <w:bookmarkStart w:id="101" w:name="_Toc330466812"/>
      <w:bookmarkStart w:id="102" w:name="_Toc330467172"/>
      <w:bookmarkStart w:id="103" w:name="_Toc330465363"/>
      <w:bookmarkStart w:id="104" w:name="_Toc330465727"/>
      <w:bookmarkStart w:id="105" w:name="_Toc330466089"/>
      <w:bookmarkStart w:id="106" w:name="_Toc330466450"/>
      <w:bookmarkStart w:id="107" w:name="_Toc330466813"/>
      <w:bookmarkStart w:id="108" w:name="_Toc330467173"/>
      <w:bookmarkStart w:id="109" w:name="_Toc330465364"/>
      <w:bookmarkStart w:id="110" w:name="_Toc330465728"/>
      <w:bookmarkStart w:id="111" w:name="_Toc330466090"/>
      <w:bookmarkStart w:id="112" w:name="_Toc330466451"/>
      <w:bookmarkStart w:id="113" w:name="_Toc330466814"/>
      <w:bookmarkStart w:id="114" w:name="_Toc330467174"/>
      <w:bookmarkStart w:id="115" w:name="_Toc488763338"/>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C95496">
        <w:t>Klimatick</w:t>
      </w:r>
      <w:r>
        <w:t>á charakteristika</w:t>
      </w:r>
      <w:bookmarkEnd w:id="115"/>
    </w:p>
    <w:p w:rsidR="007218FA" w:rsidRPr="00C95496" w:rsidRDefault="007218FA" w:rsidP="00DE62EF"/>
    <w:p w:rsidR="007218FA" w:rsidRDefault="007218FA" w:rsidP="003F4036">
      <w:pPr>
        <w:jc w:val="both"/>
      </w:pPr>
      <w:r>
        <w:t xml:space="preserve">Oblast </w:t>
      </w:r>
      <w:r w:rsidR="006923B5">
        <w:t>Josefova</w:t>
      </w:r>
      <w:r w:rsidR="0035657B">
        <w:t xml:space="preserve"> </w:t>
      </w:r>
      <w:r>
        <w:t xml:space="preserve">spadá pod klimatický region </w:t>
      </w:r>
      <w:r w:rsidR="00A61F40">
        <w:t>MT3</w:t>
      </w:r>
      <w:r>
        <w:t xml:space="preserve"> </w:t>
      </w:r>
      <w:r w:rsidR="00D27299">
        <w:t>a MT7</w:t>
      </w:r>
      <w:r>
        <w:t xml:space="preserve">. </w:t>
      </w:r>
      <w:r w:rsidRPr="00C95496">
        <w:t>(Quittova klasifikace – Atlas podnebí Česka, 2007)</w:t>
      </w:r>
      <w:r>
        <w:t>.</w:t>
      </w:r>
    </w:p>
    <w:p w:rsidR="007218FA" w:rsidRDefault="007218FA" w:rsidP="003F4036">
      <w:pPr>
        <w:jc w:val="both"/>
      </w:pPr>
    </w:p>
    <w:tbl>
      <w:tblPr>
        <w:tblW w:w="8920"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4384"/>
        <w:gridCol w:w="2268"/>
        <w:gridCol w:w="2268"/>
      </w:tblGrid>
      <w:tr w:rsidR="004D19C5" w:rsidRPr="00C95496" w:rsidTr="00C80EB2">
        <w:tc>
          <w:tcPr>
            <w:tcW w:w="4384" w:type="dxa"/>
            <w:tcBorders>
              <w:top w:val="single" w:sz="18" w:space="0" w:color="auto"/>
            </w:tcBorders>
            <w:shd w:val="clear" w:color="auto" w:fill="B6DDE8"/>
            <w:vAlign w:val="center"/>
          </w:tcPr>
          <w:p w:rsidR="004D19C5" w:rsidRPr="00C95496" w:rsidRDefault="004D19C5" w:rsidP="004D19C5">
            <w:pPr>
              <w:pStyle w:val="Zkladntext"/>
            </w:pPr>
            <w:r w:rsidRPr="00C95496">
              <w:t>Veličina</w:t>
            </w:r>
          </w:p>
        </w:tc>
        <w:tc>
          <w:tcPr>
            <w:tcW w:w="2268" w:type="dxa"/>
            <w:tcBorders>
              <w:top w:val="single" w:sz="18" w:space="0" w:color="auto"/>
            </w:tcBorders>
            <w:shd w:val="clear" w:color="auto" w:fill="B6DDE8"/>
            <w:vAlign w:val="center"/>
          </w:tcPr>
          <w:p w:rsidR="004D19C5" w:rsidRPr="00A07D09" w:rsidRDefault="004D19C5" w:rsidP="004D19C5">
            <w:pPr>
              <w:pStyle w:val="Zkladntext"/>
              <w:jc w:val="center"/>
              <w:rPr>
                <w:b w:val="0"/>
              </w:rPr>
            </w:pPr>
            <w:r w:rsidRPr="00A07D09">
              <w:rPr>
                <w:b w:val="0"/>
              </w:rPr>
              <w:t>Region – MT</w:t>
            </w:r>
            <w:r>
              <w:rPr>
                <w:b w:val="0"/>
              </w:rPr>
              <w:t>3</w:t>
            </w:r>
          </w:p>
        </w:tc>
        <w:tc>
          <w:tcPr>
            <w:tcW w:w="2268" w:type="dxa"/>
            <w:tcBorders>
              <w:top w:val="single" w:sz="18" w:space="0" w:color="auto"/>
            </w:tcBorders>
            <w:shd w:val="clear" w:color="auto" w:fill="B6DDE8"/>
            <w:vAlign w:val="center"/>
          </w:tcPr>
          <w:p w:rsidR="004D19C5" w:rsidRPr="00A07D09" w:rsidRDefault="004D19C5" w:rsidP="00D27299">
            <w:pPr>
              <w:pStyle w:val="Zkladntext"/>
              <w:jc w:val="center"/>
              <w:rPr>
                <w:b w:val="0"/>
              </w:rPr>
            </w:pPr>
            <w:r w:rsidRPr="00A07D09">
              <w:rPr>
                <w:b w:val="0"/>
              </w:rPr>
              <w:t xml:space="preserve">Region – </w:t>
            </w:r>
            <w:r w:rsidR="00D27299">
              <w:rPr>
                <w:b w:val="0"/>
              </w:rPr>
              <w:t>MT7</w:t>
            </w:r>
          </w:p>
        </w:tc>
      </w:tr>
      <w:tr w:rsidR="004D19C5" w:rsidRPr="00C95496" w:rsidTr="00C80EB2">
        <w:tc>
          <w:tcPr>
            <w:tcW w:w="4384" w:type="dxa"/>
          </w:tcPr>
          <w:p w:rsidR="004D19C5" w:rsidRPr="00C95496" w:rsidRDefault="004D19C5" w:rsidP="004D19C5">
            <w:pPr>
              <w:pStyle w:val="Zkladntext"/>
            </w:pPr>
            <w:r w:rsidRPr="00C95496">
              <w:t xml:space="preserve">Počet letních dní  </w:t>
            </w:r>
          </w:p>
        </w:tc>
        <w:tc>
          <w:tcPr>
            <w:tcW w:w="2268" w:type="dxa"/>
            <w:vAlign w:val="center"/>
          </w:tcPr>
          <w:p w:rsidR="004D19C5" w:rsidRPr="00A07D09" w:rsidRDefault="004D19C5" w:rsidP="004D19C5">
            <w:pPr>
              <w:pStyle w:val="Zkladntext"/>
              <w:jc w:val="center"/>
              <w:rPr>
                <w:b w:val="0"/>
              </w:rPr>
            </w:pPr>
            <w:r>
              <w:rPr>
                <w:b w:val="0"/>
              </w:rPr>
              <w:t>2</w:t>
            </w:r>
            <w:r w:rsidRPr="00A07D09">
              <w:rPr>
                <w:b w:val="0"/>
              </w:rPr>
              <w:t xml:space="preserve">0 – </w:t>
            </w:r>
            <w:r>
              <w:rPr>
                <w:b w:val="0"/>
              </w:rPr>
              <w:t>3</w:t>
            </w:r>
            <w:r w:rsidRPr="00A07D09">
              <w:rPr>
                <w:b w:val="0"/>
              </w:rPr>
              <w:t>0</w:t>
            </w:r>
          </w:p>
        </w:tc>
        <w:tc>
          <w:tcPr>
            <w:tcW w:w="2268" w:type="dxa"/>
            <w:vAlign w:val="center"/>
          </w:tcPr>
          <w:p w:rsidR="004D19C5" w:rsidRPr="00A07D09" w:rsidRDefault="00D27299" w:rsidP="004D19C5">
            <w:pPr>
              <w:pStyle w:val="Zkladntext"/>
              <w:jc w:val="center"/>
              <w:rPr>
                <w:b w:val="0"/>
              </w:rPr>
            </w:pPr>
            <w:r>
              <w:rPr>
                <w:b w:val="0"/>
              </w:rPr>
              <w:t>30</w:t>
            </w:r>
            <w:r w:rsidR="004D19C5" w:rsidRPr="00A07D09">
              <w:rPr>
                <w:b w:val="0"/>
              </w:rPr>
              <w:t xml:space="preserve"> – </w:t>
            </w:r>
            <w:r>
              <w:rPr>
                <w:b w:val="0"/>
              </w:rPr>
              <w:t>4</w:t>
            </w:r>
            <w:r w:rsidR="004D19C5" w:rsidRPr="00A07D09">
              <w:rPr>
                <w:b w:val="0"/>
              </w:rPr>
              <w:t>0</w:t>
            </w:r>
          </w:p>
        </w:tc>
      </w:tr>
      <w:tr w:rsidR="004D19C5" w:rsidRPr="00C95496" w:rsidTr="00C80EB2">
        <w:tc>
          <w:tcPr>
            <w:tcW w:w="4384" w:type="dxa"/>
          </w:tcPr>
          <w:p w:rsidR="004D19C5" w:rsidRPr="00C95496" w:rsidRDefault="004D19C5" w:rsidP="004D19C5">
            <w:pPr>
              <w:pStyle w:val="Zkladntext"/>
            </w:pPr>
            <w:r w:rsidRPr="00C95496">
              <w:t xml:space="preserve">Počet mrazových dní  </w:t>
            </w:r>
          </w:p>
        </w:tc>
        <w:tc>
          <w:tcPr>
            <w:tcW w:w="2268" w:type="dxa"/>
            <w:vAlign w:val="center"/>
          </w:tcPr>
          <w:p w:rsidR="004D19C5" w:rsidRPr="00A07D09" w:rsidRDefault="004D19C5" w:rsidP="004D19C5">
            <w:pPr>
              <w:pStyle w:val="Zkladntext"/>
              <w:jc w:val="center"/>
              <w:rPr>
                <w:b w:val="0"/>
              </w:rPr>
            </w:pPr>
            <w:r>
              <w:rPr>
                <w:b w:val="0"/>
              </w:rPr>
              <w:t>130 - 160</w:t>
            </w:r>
          </w:p>
        </w:tc>
        <w:tc>
          <w:tcPr>
            <w:tcW w:w="2268" w:type="dxa"/>
            <w:vAlign w:val="center"/>
          </w:tcPr>
          <w:p w:rsidR="004D19C5" w:rsidRPr="00A07D09" w:rsidRDefault="00D27299" w:rsidP="00D27299">
            <w:pPr>
              <w:pStyle w:val="Zkladntext"/>
              <w:jc w:val="center"/>
              <w:rPr>
                <w:b w:val="0"/>
              </w:rPr>
            </w:pPr>
            <w:r>
              <w:rPr>
                <w:b w:val="0"/>
              </w:rPr>
              <w:t>110 - 130</w:t>
            </w:r>
          </w:p>
        </w:tc>
      </w:tr>
      <w:tr w:rsidR="004D19C5" w:rsidRPr="00C95496" w:rsidTr="00C80EB2">
        <w:tc>
          <w:tcPr>
            <w:tcW w:w="4384" w:type="dxa"/>
          </w:tcPr>
          <w:p w:rsidR="004D19C5" w:rsidRPr="00C95496" w:rsidRDefault="004D19C5" w:rsidP="004D19C5">
            <w:pPr>
              <w:pStyle w:val="Zkladntext"/>
            </w:pPr>
            <w:r w:rsidRPr="00C95496">
              <w:t xml:space="preserve">Počet ledových dní </w:t>
            </w:r>
          </w:p>
        </w:tc>
        <w:tc>
          <w:tcPr>
            <w:tcW w:w="2268" w:type="dxa"/>
            <w:vAlign w:val="center"/>
          </w:tcPr>
          <w:p w:rsidR="004D19C5" w:rsidRPr="00A07D09" w:rsidRDefault="004D19C5" w:rsidP="004D19C5">
            <w:pPr>
              <w:pStyle w:val="Zkladntext"/>
              <w:jc w:val="center"/>
              <w:rPr>
                <w:b w:val="0"/>
              </w:rPr>
            </w:pPr>
            <w:r w:rsidRPr="00A07D09">
              <w:rPr>
                <w:b w:val="0"/>
              </w:rPr>
              <w:t>40 – 50</w:t>
            </w:r>
          </w:p>
        </w:tc>
        <w:tc>
          <w:tcPr>
            <w:tcW w:w="2268" w:type="dxa"/>
            <w:vAlign w:val="center"/>
          </w:tcPr>
          <w:p w:rsidR="004D19C5" w:rsidRPr="00A07D09" w:rsidRDefault="00D27299" w:rsidP="004D19C5">
            <w:pPr>
              <w:pStyle w:val="Zkladntext"/>
              <w:jc w:val="center"/>
              <w:rPr>
                <w:b w:val="0"/>
              </w:rPr>
            </w:pPr>
            <w:r>
              <w:rPr>
                <w:b w:val="0"/>
              </w:rPr>
              <w:t>40 - 50</w:t>
            </w:r>
          </w:p>
        </w:tc>
      </w:tr>
      <w:tr w:rsidR="004D19C5" w:rsidRPr="00C95496" w:rsidTr="00C80EB2">
        <w:tc>
          <w:tcPr>
            <w:tcW w:w="4384" w:type="dxa"/>
          </w:tcPr>
          <w:p w:rsidR="004D19C5" w:rsidRPr="00C95496" w:rsidRDefault="004D19C5" w:rsidP="004D19C5">
            <w:pPr>
              <w:pStyle w:val="Zkladntext"/>
            </w:pPr>
            <w:r w:rsidRPr="00C95496">
              <w:t xml:space="preserve">Průměrná teplota v lednu  </w:t>
            </w:r>
          </w:p>
        </w:tc>
        <w:tc>
          <w:tcPr>
            <w:tcW w:w="2268" w:type="dxa"/>
            <w:vAlign w:val="center"/>
          </w:tcPr>
          <w:p w:rsidR="004D19C5" w:rsidRPr="00A07D09" w:rsidRDefault="004D19C5" w:rsidP="004D19C5">
            <w:pPr>
              <w:pStyle w:val="Zkladntext"/>
              <w:jc w:val="center"/>
              <w:rPr>
                <w:b w:val="0"/>
              </w:rPr>
            </w:pPr>
            <w:r w:rsidRPr="00A07D09">
              <w:rPr>
                <w:b w:val="0"/>
              </w:rPr>
              <w:t>-</w:t>
            </w:r>
            <w:r>
              <w:rPr>
                <w:b w:val="0"/>
              </w:rPr>
              <w:t>3</w:t>
            </w:r>
            <w:r w:rsidRPr="00A07D09">
              <w:rPr>
                <w:b w:val="0"/>
              </w:rPr>
              <w:t xml:space="preserve"> - -</w:t>
            </w:r>
            <w:r>
              <w:rPr>
                <w:b w:val="0"/>
              </w:rPr>
              <w:t>4</w:t>
            </w:r>
          </w:p>
        </w:tc>
        <w:tc>
          <w:tcPr>
            <w:tcW w:w="2268" w:type="dxa"/>
            <w:vAlign w:val="center"/>
          </w:tcPr>
          <w:p w:rsidR="004D19C5" w:rsidRPr="00A07D09" w:rsidRDefault="004D19C5" w:rsidP="00D27299">
            <w:pPr>
              <w:pStyle w:val="Zkladntext"/>
              <w:jc w:val="center"/>
              <w:rPr>
                <w:b w:val="0"/>
              </w:rPr>
            </w:pPr>
            <w:r w:rsidRPr="00A07D09">
              <w:rPr>
                <w:b w:val="0"/>
              </w:rPr>
              <w:t>-</w:t>
            </w:r>
            <w:r w:rsidR="00D27299">
              <w:rPr>
                <w:b w:val="0"/>
              </w:rPr>
              <w:t>2</w:t>
            </w:r>
            <w:r w:rsidRPr="00A07D09">
              <w:rPr>
                <w:b w:val="0"/>
              </w:rPr>
              <w:t xml:space="preserve"> - -</w:t>
            </w:r>
            <w:r w:rsidR="00D27299">
              <w:rPr>
                <w:b w:val="0"/>
              </w:rPr>
              <w:t>3</w:t>
            </w:r>
          </w:p>
        </w:tc>
      </w:tr>
      <w:tr w:rsidR="004D19C5" w:rsidRPr="00C95496" w:rsidTr="00C80EB2">
        <w:tc>
          <w:tcPr>
            <w:tcW w:w="4384" w:type="dxa"/>
          </w:tcPr>
          <w:p w:rsidR="004D19C5" w:rsidRPr="00C95496" w:rsidRDefault="004D19C5" w:rsidP="004D19C5">
            <w:pPr>
              <w:pStyle w:val="Zkladntext"/>
            </w:pPr>
            <w:r w:rsidRPr="00C95496">
              <w:t>Průměrná teplota v</w:t>
            </w:r>
            <w:r>
              <w:t> </w:t>
            </w:r>
            <w:r w:rsidRPr="00C95496">
              <w:t>dubnu</w:t>
            </w:r>
          </w:p>
        </w:tc>
        <w:tc>
          <w:tcPr>
            <w:tcW w:w="2268" w:type="dxa"/>
            <w:vAlign w:val="center"/>
          </w:tcPr>
          <w:p w:rsidR="004D19C5" w:rsidRPr="00A07D09" w:rsidRDefault="004D19C5" w:rsidP="004D19C5">
            <w:pPr>
              <w:pStyle w:val="Zkladntext"/>
              <w:jc w:val="center"/>
              <w:rPr>
                <w:b w:val="0"/>
              </w:rPr>
            </w:pPr>
            <w:r w:rsidRPr="00A07D09">
              <w:rPr>
                <w:b w:val="0"/>
              </w:rPr>
              <w:t>6 – 7</w:t>
            </w:r>
          </w:p>
        </w:tc>
        <w:tc>
          <w:tcPr>
            <w:tcW w:w="2268" w:type="dxa"/>
            <w:vAlign w:val="center"/>
          </w:tcPr>
          <w:p w:rsidR="004D19C5" w:rsidRPr="00A07D09" w:rsidRDefault="00D27299" w:rsidP="00D27299">
            <w:pPr>
              <w:pStyle w:val="Zkladntext"/>
              <w:jc w:val="center"/>
              <w:rPr>
                <w:b w:val="0"/>
              </w:rPr>
            </w:pPr>
            <w:r>
              <w:rPr>
                <w:b w:val="0"/>
              </w:rPr>
              <w:t>6</w:t>
            </w:r>
            <w:r w:rsidR="004D19C5" w:rsidRPr="00A07D09">
              <w:rPr>
                <w:b w:val="0"/>
              </w:rPr>
              <w:t xml:space="preserve"> – </w:t>
            </w:r>
            <w:r>
              <w:rPr>
                <w:b w:val="0"/>
              </w:rPr>
              <w:t>7</w:t>
            </w:r>
          </w:p>
        </w:tc>
      </w:tr>
      <w:tr w:rsidR="004D19C5" w:rsidRPr="00C95496" w:rsidTr="00C80EB2">
        <w:tc>
          <w:tcPr>
            <w:tcW w:w="4384" w:type="dxa"/>
          </w:tcPr>
          <w:p w:rsidR="004D19C5" w:rsidRPr="00C95496" w:rsidRDefault="004D19C5" w:rsidP="004D19C5">
            <w:pPr>
              <w:pStyle w:val="Zkladntext"/>
            </w:pPr>
            <w:r w:rsidRPr="00C95496">
              <w:t xml:space="preserve">Průměrná teplota v červenci </w:t>
            </w:r>
          </w:p>
        </w:tc>
        <w:tc>
          <w:tcPr>
            <w:tcW w:w="2268" w:type="dxa"/>
            <w:vAlign w:val="center"/>
          </w:tcPr>
          <w:p w:rsidR="004D19C5" w:rsidRPr="00A07D09" w:rsidRDefault="004D19C5" w:rsidP="004D19C5">
            <w:pPr>
              <w:pStyle w:val="Zkladntext"/>
              <w:jc w:val="center"/>
              <w:rPr>
                <w:b w:val="0"/>
              </w:rPr>
            </w:pPr>
            <w:r w:rsidRPr="00A07D09">
              <w:rPr>
                <w:b w:val="0"/>
              </w:rPr>
              <w:t>16 – 17</w:t>
            </w:r>
          </w:p>
        </w:tc>
        <w:tc>
          <w:tcPr>
            <w:tcW w:w="2268" w:type="dxa"/>
            <w:vAlign w:val="center"/>
          </w:tcPr>
          <w:p w:rsidR="004D19C5" w:rsidRPr="00A07D09" w:rsidRDefault="004D19C5" w:rsidP="00D27299">
            <w:pPr>
              <w:pStyle w:val="Zkladntext"/>
              <w:jc w:val="center"/>
              <w:rPr>
                <w:b w:val="0"/>
              </w:rPr>
            </w:pPr>
            <w:r w:rsidRPr="00A07D09">
              <w:rPr>
                <w:b w:val="0"/>
              </w:rPr>
              <w:t>1</w:t>
            </w:r>
            <w:r w:rsidR="00D27299">
              <w:rPr>
                <w:b w:val="0"/>
              </w:rPr>
              <w:t>6</w:t>
            </w:r>
            <w:r w:rsidRPr="00A07D09">
              <w:rPr>
                <w:b w:val="0"/>
              </w:rPr>
              <w:t xml:space="preserve"> – 1</w:t>
            </w:r>
            <w:r w:rsidR="00D27299">
              <w:rPr>
                <w:b w:val="0"/>
              </w:rPr>
              <w:t>7</w:t>
            </w:r>
          </w:p>
        </w:tc>
      </w:tr>
      <w:tr w:rsidR="004D19C5" w:rsidRPr="00C95496" w:rsidTr="00C80EB2">
        <w:tc>
          <w:tcPr>
            <w:tcW w:w="4384" w:type="dxa"/>
          </w:tcPr>
          <w:p w:rsidR="004D19C5" w:rsidRPr="00C95496" w:rsidRDefault="004D19C5" w:rsidP="004D19C5">
            <w:pPr>
              <w:pStyle w:val="Zkladntext"/>
            </w:pPr>
            <w:r w:rsidRPr="00C95496">
              <w:t xml:space="preserve">Průměrná teplota v říjnu </w:t>
            </w:r>
          </w:p>
        </w:tc>
        <w:tc>
          <w:tcPr>
            <w:tcW w:w="2268" w:type="dxa"/>
            <w:vAlign w:val="center"/>
          </w:tcPr>
          <w:p w:rsidR="004D19C5" w:rsidRPr="00A07D09" w:rsidRDefault="004D19C5" w:rsidP="004D19C5">
            <w:pPr>
              <w:pStyle w:val="Zkladntext"/>
              <w:jc w:val="center"/>
              <w:rPr>
                <w:b w:val="0"/>
              </w:rPr>
            </w:pPr>
            <w:r w:rsidRPr="00A07D09">
              <w:rPr>
                <w:b w:val="0"/>
              </w:rPr>
              <w:t>6 – 7</w:t>
            </w:r>
          </w:p>
        </w:tc>
        <w:tc>
          <w:tcPr>
            <w:tcW w:w="2268" w:type="dxa"/>
            <w:vAlign w:val="center"/>
          </w:tcPr>
          <w:p w:rsidR="004D19C5" w:rsidRPr="00A07D09" w:rsidRDefault="00D27299" w:rsidP="00D27299">
            <w:pPr>
              <w:pStyle w:val="Zkladntext"/>
              <w:jc w:val="center"/>
              <w:rPr>
                <w:b w:val="0"/>
              </w:rPr>
            </w:pPr>
            <w:r>
              <w:rPr>
                <w:b w:val="0"/>
              </w:rPr>
              <w:t>7</w:t>
            </w:r>
            <w:r w:rsidR="004D19C5" w:rsidRPr="00A07D09">
              <w:rPr>
                <w:b w:val="0"/>
              </w:rPr>
              <w:t xml:space="preserve"> – </w:t>
            </w:r>
            <w:r>
              <w:rPr>
                <w:b w:val="0"/>
              </w:rPr>
              <w:t>8</w:t>
            </w:r>
          </w:p>
        </w:tc>
      </w:tr>
      <w:tr w:rsidR="004D19C5" w:rsidRPr="00C95496" w:rsidTr="00C80EB2">
        <w:tc>
          <w:tcPr>
            <w:tcW w:w="4384" w:type="dxa"/>
          </w:tcPr>
          <w:p w:rsidR="004D19C5" w:rsidRPr="00C95496" w:rsidRDefault="004D19C5" w:rsidP="004D19C5">
            <w:pPr>
              <w:pStyle w:val="Zkladntext"/>
            </w:pPr>
            <w:r w:rsidRPr="00C95496">
              <w:t>Počet dnů se srážkami alespoň 1 mm</w:t>
            </w:r>
          </w:p>
        </w:tc>
        <w:tc>
          <w:tcPr>
            <w:tcW w:w="2268" w:type="dxa"/>
            <w:vAlign w:val="center"/>
          </w:tcPr>
          <w:p w:rsidR="004D19C5" w:rsidRPr="00A07D09" w:rsidRDefault="004D19C5" w:rsidP="004D19C5">
            <w:pPr>
              <w:pStyle w:val="Zkladntext"/>
              <w:jc w:val="center"/>
              <w:rPr>
                <w:b w:val="0"/>
              </w:rPr>
            </w:pPr>
            <w:r w:rsidRPr="00A07D09">
              <w:rPr>
                <w:b w:val="0"/>
              </w:rPr>
              <w:t>1</w:t>
            </w:r>
            <w:r>
              <w:rPr>
                <w:b w:val="0"/>
              </w:rPr>
              <w:t>1</w:t>
            </w:r>
            <w:r w:rsidRPr="00A07D09">
              <w:rPr>
                <w:b w:val="0"/>
              </w:rPr>
              <w:t>0 – 120</w:t>
            </w:r>
          </w:p>
        </w:tc>
        <w:tc>
          <w:tcPr>
            <w:tcW w:w="2268" w:type="dxa"/>
            <w:vAlign w:val="center"/>
          </w:tcPr>
          <w:p w:rsidR="004D19C5" w:rsidRPr="00A07D09" w:rsidRDefault="004D19C5" w:rsidP="00D27299">
            <w:pPr>
              <w:pStyle w:val="Zkladntext"/>
              <w:jc w:val="center"/>
              <w:rPr>
                <w:b w:val="0"/>
              </w:rPr>
            </w:pPr>
            <w:r w:rsidRPr="00A07D09">
              <w:rPr>
                <w:b w:val="0"/>
              </w:rPr>
              <w:t>1</w:t>
            </w:r>
            <w:r w:rsidR="00D27299">
              <w:rPr>
                <w:b w:val="0"/>
              </w:rPr>
              <w:t>0</w:t>
            </w:r>
            <w:r w:rsidRPr="00A07D09">
              <w:rPr>
                <w:b w:val="0"/>
              </w:rPr>
              <w:t>0 – 1</w:t>
            </w:r>
            <w:r w:rsidR="00D27299">
              <w:rPr>
                <w:b w:val="0"/>
              </w:rPr>
              <w:t>2</w:t>
            </w:r>
            <w:r w:rsidRPr="00A07D09">
              <w:rPr>
                <w:b w:val="0"/>
              </w:rPr>
              <w:t>0</w:t>
            </w:r>
          </w:p>
        </w:tc>
      </w:tr>
      <w:tr w:rsidR="004D19C5" w:rsidRPr="00C95496" w:rsidTr="00C80EB2">
        <w:tc>
          <w:tcPr>
            <w:tcW w:w="4384" w:type="dxa"/>
          </w:tcPr>
          <w:p w:rsidR="004D19C5" w:rsidRPr="00C95496" w:rsidRDefault="004D19C5" w:rsidP="004D19C5">
            <w:pPr>
              <w:pStyle w:val="Zkladntext"/>
            </w:pPr>
            <w:r w:rsidRPr="00C95496">
              <w:t xml:space="preserve">Srážkový úhrn ve vegetačním období </w:t>
            </w:r>
          </w:p>
        </w:tc>
        <w:tc>
          <w:tcPr>
            <w:tcW w:w="2268" w:type="dxa"/>
            <w:vAlign w:val="center"/>
          </w:tcPr>
          <w:p w:rsidR="004D19C5" w:rsidRPr="00A07D09" w:rsidRDefault="004D19C5" w:rsidP="004D19C5">
            <w:pPr>
              <w:pStyle w:val="Zkladntext"/>
              <w:jc w:val="center"/>
              <w:rPr>
                <w:b w:val="0"/>
              </w:rPr>
            </w:pPr>
            <w:r>
              <w:rPr>
                <w:b w:val="0"/>
              </w:rPr>
              <w:t>350 - 450</w:t>
            </w:r>
          </w:p>
        </w:tc>
        <w:tc>
          <w:tcPr>
            <w:tcW w:w="2268" w:type="dxa"/>
            <w:vAlign w:val="center"/>
          </w:tcPr>
          <w:p w:rsidR="004D19C5" w:rsidRPr="00A07D09" w:rsidRDefault="00D27299" w:rsidP="00D27299">
            <w:pPr>
              <w:pStyle w:val="Zkladntext"/>
              <w:jc w:val="center"/>
              <w:rPr>
                <w:b w:val="0"/>
              </w:rPr>
            </w:pPr>
            <w:r>
              <w:rPr>
                <w:b w:val="0"/>
              </w:rPr>
              <w:t>400</w:t>
            </w:r>
            <w:r w:rsidR="004D19C5" w:rsidRPr="00A07D09">
              <w:rPr>
                <w:b w:val="0"/>
              </w:rPr>
              <w:t xml:space="preserve"> - </w:t>
            </w:r>
            <w:r>
              <w:rPr>
                <w:b w:val="0"/>
              </w:rPr>
              <w:t>45</w:t>
            </w:r>
            <w:r w:rsidR="004D19C5">
              <w:rPr>
                <w:b w:val="0"/>
              </w:rPr>
              <w:t>0</w:t>
            </w:r>
          </w:p>
        </w:tc>
      </w:tr>
      <w:tr w:rsidR="004D19C5" w:rsidRPr="00C95496" w:rsidTr="00C80EB2">
        <w:tc>
          <w:tcPr>
            <w:tcW w:w="4384" w:type="dxa"/>
          </w:tcPr>
          <w:p w:rsidR="004D19C5" w:rsidRPr="00C95496" w:rsidRDefault="004D19C5" w:rsidP="004D19C5">
            <w:pPr>
              <w:pStyle w:val="Zkladntext"/>
            </w:pPr>
            <w:r w:rsidRPr="00C95496">
              <w:t xml:space="preserve">Srážkový úhrn v zimním období </w:t>
            </w:r>
          </w:p>
        </w:tc>
        <w:tc>
          <w:tcPr>
            <w:tcW w:w="2268" w:type="dxa"/>
            <w:vAlign w:val="center"/>
          </w:tcPr>
          <w:p w:rsidR="004D19C5" w:rsidRPr="00A07D09" w:rsidRDefault="004D19C5" w:rsidP="004D19C5">
            <w:pPr>
              <w:pStyle w:val="Zkladntext"/>
              <w:jc w:val="center"/>
              <w:rPr>
                <w:b w:val="0"/>
              </w:rPr>
            </w:pPr>
            <w:r w:rsidRPr="00A07D09">
              <w:rPr>
                <w:b w:val="0"/>
              </w:rPr>
              <w:t>250 – 300</w:t>
            </w:r>
          </w:p>
        </w:tc>
        <w:tc>
          <w:tcPr>
            <w:tcW w:w="2268" w:type="dxa"/>
            <w:vAlign w:val="center"/>
          </w:tcPr>
          <w:p w:rsidR="004D19C5" w:rsidRPr="00A07D09" w:rsidRDefault="00D27299" w:rsidP="00D27299">
            <w:pPr>
              <w:pStyle w:val="Zkladntext"/>
              <w:jc w:val="center"/>
              <w:rPr>
                <w:b w:val="0"/>
              </w:rPr>
            </w:pPr>
            <w:r>
              <w:rPr>
                <w:b w:val="0"/>
              </w:rPr>
              <w:t>25</w:t>
            </w:r>
            <w:r w:rsidR="004D19C5">
              <w:rPr>
                <w:b w:val="0"/>
              </w:rPr>
              <w:t>0</w:t>
            </w:r>
            <w:r w:rsidR="004D19C5" w:rsidRPr="00A07D09">
              <w:rPr>
                <w:b w:val="0"/>
              </w:rPr>
              <w:t xml:space="preserve"> – </w:t>
            </w:r>
            <w:r>
              <w:rPr>
                <w:b w:val="0"/>
              </w:rPr>
              <w:t>3</w:t>
            </w:r>
            <w:r w:rsidR="004D19C5" w:rsidRPr="00A07D09">
              <w:rPr>
                <w:b w:val="0"/>
              </w:rPr>
              <w:t>00</w:t>
            </w:r>
          </w:p>
        </w:tc>
      </w:tr>
      <w:tr w:rsidR="004D19C5" w:rsidRPr="00C95496" w:rsidTr="00C80EB2">
        <w:tc>
          <w:tcPr>
            <w:tcW w:w="4384" w:type="dxa"/>
            <w:tcBorders>
              <w:bottom w:val="single" w:sz="18" w:space="0" w:color="auto"/>
            </w:tcBorders>
          </w:tcPr>
          <w:p w:rsidR="004D19C5" w:rsidRPr="00C95496" w:rsidRDefault="004D19C5" w:rsidP="004D19C5">
            <w:pPr>
              <w:pStyle w:val="Zkladntext"/>
            </w:pPr>
            <w:r w:rsidRPr="00C95496">
              <w:t>Počet dnů se sněhovou pokrývkou</w:t>
            </w:r>
          </w:p>
        </w:tc>
        <w:tc>
          <w:tcPr>
            <w:tcW w:w="2268" w:type="dxa"/>
            <w:tcBorders>
              <w:bottom w:val="single" w:sz="18" w:space="0" w:color="auto"/>
            </w:tcBorders>
            <w:vAlign w:val="center"/>
          </w:tcPr>
          <w:p w:rsidR="004D19C5" w:rsidRPr="00A07D09" w:rsidRDefault="004D19C5" w:rsidP="004D19C5">
            <w:pPr>
              <w:pStyle w:val="Zkladntext"/>
              <w:jc w:val="center"/>
              <w:rPr>
                <w:b w:val="0"/>
              </w:rPr>
            </w:pPr>
            <w:r>
              <w:rPr>
                <w:b w:val="0"/>
              </w:rPr>
              <w:t>60 - 10</w:t>
            </w:r>
            <w:r w:rsidR="00D27299">
              <w:rPr>
                <w:b w:val="0"/>
              </w:rPr>
              <w:t>0</w:t>
            </w:r>
          </w:p>
        </w:tc>
        <w:tc>
          <w:tcPr>
            <w:tcW w:w="2268" w:type="dxa"/>
            <w:tcBorders>
              <w:bottom w:val="single" w:sz="18" w:space="0" w:color="auto"/>
            </w:tcBorders>
            <w:vAlign w:val="center"/>
          </w:tcPr>
          <w:p w:rsidR="004D19C5" w:rsidRPr="00A07D09" w:rsidRDefault="00D27299" w:rsidP="00D27299">
            <w:pPr>
              <w:pStyle w:val="Zkladntext"/>
              <w:jc w:val="center"/>
              <w:rPr>
                <w:b w:val="0"/>
              </w:rPr>
            </w:pPr>
            <w:r>
              <w:rPr>
                <w:b w:val="0"/>
              </w:rPr>
              <w:t>60</w:t>
            </w:r>
            <w:r w:rsidR="004D19C5">
              <w:rPr>
                <w:b w:val="0"/>
              </w:rPr>
              <w:t xml:space="preserve"> - </w:t>
            </w:r>
            <w:r>
              <w:rPr>
                <w:b w:val="0"/>
              </w:rPr>
              <w:t>80</w:t>
            </w:r>
          </w:p>
        </w:tc>
      </w:tr>
    </w:tbl>
    <w:p w:rsidR="00D27299" w:rsidRDefault="00D27299" w:rsidP="00D27299">
      <w:pPr>
        <w:pStyle w:val="Nadpis2"/>
        <w:numPr>
          <w:ilvl w:val="0"/>
          <w:numId w:val="0"/>
        </w:numPr>
        <w:ind w:left="576"/>
      </w:pPr>
    </w:p>
    <w:p w:rsidR="00D27299" w:rsidRDefault="00D27299" w:rsidP="00D27299"/>
    <w:p w:rsidR="002E151A" w:rsidRPr="00D27299" w:rsidRDefault="002E151A" w:rsidP="00D27299"/>
    <w:p w:rsidR="007218FA" w:rsidRPr="00C95496" w:rsidRDefault="007218FA" w:rsidP="00DE62EF">
      <w:pPr>
        <w:pStyle w:val="Nadpis2"/>
      </w:pPr>
      <w:bookmarkStart w:id="116" w:name="_Toc488763339"/>
      <w:r w:rsidRPr="00C95496">
        <w:t>Druh a rozsah ohrožení povodní</w:t>
      </w:r>
      <w:bookmarkEnd w:id="116"/>
    </w:p>
    <w:p w:rsidR="007218FA" w:rsidRPr="00C95496" w:rsidRDefault="007218FA" w:rsidP="00DE62EF"/>
    <w:p w:rsidR="007218FA" w:rsidRPr="00C95496" w:rsidRDefault="007218FA" w:rsidP="00A07D09">
      <w:pPr>
        <w:jc w:val="both"/>
      </w:pPr>
      <w:r w:rsidRPr="00C95496">
        <w:t xml:space="preserve">Povodeň je definována jako přechodné výrazné zvýšení hladiny vodních toků nebo jiných povrchových vod, při kterém voda již zaplavuje území mimo koryto vodního toku a může způsobit škody. </w:t>
      </w:r>
      <w:r w:rsidRPr="00FB5C4D">
        <w:rPr>
          <w:b/>
          <w:color w:val="FF0000"/>
        </w:rPr>
        <w:t>Povodní je i stav, kdy voda může způsobit škody tím, že z určitého území nemůže dočasně přirozeným způsobem odtékat nebo její odtok je nedostatečný, případně dochází k zaplavení území při soustředěném odtoku srážkových vod.</w:t>
      </w:r>
      <w:r w:rsidRPr="00FB5C4D">
        <w:rPr>
          <w:color w:val="FF0000"/>
        </w:rPr>
        <w:t xml:space="preserve"> </w:t>
      </w:r>
      <w:r w:rsidRPr="00C95496">
        <w:t xml:space="preserve">Povodeň může být způsobena přírodními jevy, zejména táním, dešťovými srážkami nebo chodem ledů </w:t>
      </w:r>
      <w:r w:rsidRPr="00C95496">
        <w:rPr>
          <w:b/>
        </w:rPr>
        <w:t>(přirozená povodeň),</w:t>
      </w:r>
      <w:r w:rsidRPr="00C95496">
        <w:t xml:space="preserve"> nebo jinými vlivy, zejména poruchou vodního díla, která může vést až k jeho havárii (protržení) nebo nouzovým řešením kritické situace na vodním díle </w:t>
      </w:r>
      <w:r w:rsidRPr="00C95496">
        <w:rPr>
          <w:b/>
        </w:rPr>
        <w:t>(zvláštní povodeň).</w:t>
      </w:r>
    </w:p>
    <w:p w:rsidR="007218FA" w:rsidRPr="00C95496" w:rsidRDefault="007218FA" w:rsidP="00DE62EF"/>
    <w:p w:rsidR="007218FA" w:rsidRPr="00C95496" w:rsidRDefault="007218FA" w:rsidP="00923D7A">
      <w:pPr>
        <w:pStyle w:val="Default"/>
        <w:jc w:val="both"/>
        <w:rPr>
          <w:sz w:val="22"/>
          <w:szCs w:val="22"/>
        </w:rPr>
      </w:pPr>
      <w:r w:rsidRPr="00C95496">
        <w:rPr>
          <w:b/>
          <w:iCs/>
          <w:sz w:val="22"/>
          <w:szCs w:val="22"/>
        </w:rPr>
        <w:t xml:space="preserve">Povodeň začíná vyhlášením </w:t>
      </w:r>
      <w:r>
        <w:rPr>
          <w:b/>
          <w:iCs/>
          <w:sz w:val="22"/>
          <w:szCs w:val="22"/>
        </w:rPr>
        <w:t xml:space="preserve">2. </w:t>
      </w:r>
      <w:r w:rsidRPr="00C95496">
        <w:rPr>
          <w:b/>
          <w:iCs/>
          <w:sz w:val="22"/>
          <w:szCs w:val="22"/>
        </w:rPr>
        <w:t xml:space="preserve">nebo </w:t>
      </w:r>
      <w:r>
        <w:rPr>
          <w:b/>
          <w:iCs/>
          <w:sz w:val="22"/>
          <w:szCs w:val="22"/>
        </w:rPr>
        <w:t>3.</w:t>
      </w:r>
      <w:r w:rsidRPr="00C95496">
        <w:rPr>
          <w:b/>
          <w:iCs/>
          <w:sz w:val="22"/>
          <w:szCs w:val="22"/>
        </w:rPr>
        <w:t xml:space="preserve"> stupně povodňové aktivity (SPA) a končí odvoláním </w:t>
      </w:r>
      <w:r>
        <w:rPr>
          <w:b/>
          <w:iCs/>
          <w:sz w:val="22"/>
          <w:szCs w:val="22"/>
        </w:rPr>
        <w:t>3.</w:t>
      </w:r>
      <w:r w:rsidRPr="00C95496">
        <w:rPr>
          <w:b/>
          <w:iCs/>
          <w:sz w:val="22"/>
          <w:szCs w:val="22"/>
        </w:rPr>
        <w:t xml:space="preserve"> SPA, není-li v době odvolání </w:t>
      </w:r>
      <w:r>
        <w:rPr>
          <w:b/>
          <w:iCs/>
          <w:sz w:val="22"/>
          <w:szCs w:val="22"/>
        </w:rPr>
        <w:t>3.</w:t>
      </w:r>
      <w:r w:rsidRPr="00C95496">
        <w:rPr>
          <w:b/>
          <w:iCs/>
          <w:sz w:val="22"/>
          <w:szCs w:val="22"/>
        </w:rPr>
        <w:t xml:space="preserve"> SPA vyhlášen </w:t>
      </w:r>
      <w:r>
        <w:rPr>
          <w:b/>
          <w:iCs/>
          <w:sz w:val="22"/>
          <w:szCs w:val="22"/>
        </w:rPr>
        <w:t>2.</w:t>
      </w:r>
      <w:r w:rsidRPr="00C95496">
        <w:rPr>
          <w:b/>
          <w:iCs/>
          <w:sz w:val="22"/>
          <w:szCs w:val="22"/>
        </w:rPr>
        <w:t xml:space="preserve"> SPA.</w:t>
      </w:r>
      <w:r w:rsidRPr="00C95496">
        <w:rPr>
          <w:iCs/>
          <w:sz w:val="22"/>
          <w:szCs w:val="22"/>
        </w:rPr>
        <w:t xml:space="preserve"> </w:t>
      </w:r>
      <w:r w:rsidRPr="00CF4AA9">
        <w:rPr>
          <w:b/>
          <w:iCs/>
          <w:sz w:val="22"/>
          <w:szCs w:val="22"/>
        </w:rPr>
        <w:t>V tom případě končí odvoláním 2. SPA.</w:t>
      </w:r>
      <w:r w:rsidRPr="00C95496">
        <w:rPr>
          <w:iCs/>
          <w:sz w:val="22"/>
          <w:szCs w:val="22"/>
        </w:rPr>
        <w:t xml:space="preserve"> </w:t>
      </w:r>
      <w:r w:rsidRPr="00C95496">
        <w:rPr>
          <w:sz w:val="22"/>
          <w:szCs w:val="22"/>
        </w:rPr>
        <w:t xml:space="preserve">Povodní je rovněž situace, při níž nebyl vyhlášen </w:t>
      </w:r>
      <w:r>
        <w:rPr>
          <w:sz w:val="22"/>
          <w:szCs w:val="22"/>
        </w:rPr>
        <w:t>2.</w:t>
      </w:r>
      <w:r w:rsidRPr="00C95496">
        <w:rPr>
          <w:sz w:val="22"/>
          <w:szCs w:val="22"/>
        </w:rPr>
        <w:t xml:space="preserve"> nebo </w:t>
      </w:r>
      <w:r>
        <w:rPr>
          <w:sz w:val="22"/>
          <w:szCs w:val="22"/>
        </w:rPr>
        <w:t>3.</w:t>
      </w:r>
      <w:r w:rsidRPr="00C95496">
        <w:rPr>
          <w:sz w:val="22"/>
          <w:szCs w:val="22"/>
        </w:rPr>
        <w:t xml:space="preserve"> SPA, ale stav nebo průtok vody v příslušném profilu nebo srážka dosáhla směrodatné úrovně pro některý z těchto SPA podle povodňového plánu příslušného územního celku. Pochybnosti o tom, zda v určitém území a v určitém čase byla povodeň, rozhoduje, je-li splněna některá z těchto podmínek, vodoprávní úřad</w:t>
      </w:r>
      <w:r w:rsidR="003A2BC8">
        <w:rPr>
          <w:sz w:val="22"/>
          <w:szCs w:val="22"/>
        </w:rPr>
        <w:t xml:space="preserve"> MÚ Sokolov</w:t>
      </w:r>
      <w:r w:rsidRPr="00C95496">
        <w:rPr>
          <w:sz w:val="22"/>
          <w:szCs w:val="22"/>
        </w:rPr>
        <w:t xml:space="preserve">. </w:t>
      </w:r>
    </w:p>
    <w:p w:rsidR="007218FA" w:rsidRPr="00C95496" w:rsidRDefault="007218FA" w:rsidP="00923D7A">
      <w:pPr>
        <w:pStyle w:val="Default"/>
        <w:jc w:val="both"/>
        <w:rPr>
          <w:sz w:val="22"/>
          <w:szCs w:val="22"/>
        </w:rPr>
      </w:pPr>
    </w:p>
    <w:p w:rsidR="007218FA" w:rsidRPr="00C95496" w:rsidRDefault="007218FA" w:rsidP="00923D7A">
      <w:pPr>
        <w:pStyle w:val="Default"/>
        <w:jc w:val="both"/>
        <w:rPr>
          <w:sz w:val="22"/>
          <w:szCs w:val="22"/>
        </w:rPr>
      </w:pPr>
      <w:r w:rsidRPr="00C95496">
        <w:rPr>
          <w:b/>
          <w:bCs/>
          <w:sz w:val="22"/>
          <w:szCs w:val="22"/>
        </w:rPr>
        <w:t xml:space="preserve">Za nebezpečí vzniku povodně se považují situace zejména při: </w:t>
      </w:r>
    </w:p>
    <w:p w:rsidR="007218FA" w:rsidRPr="00C95496" w:rsidRDefault="007218FA" w:rsidP="00F20D72">
      <w:pPr>
        <w:pStyle w:val="Default"/>
        <w:numPr>
          <w:ilvl w:val="0"/>
          <w:numId w:val="1"/>
        </w:numPr>
        <w:jc w:val="both"/>
        <w:rPr>
          <w:sz w:val="22"/>
          <w:szCs w:val="22"/>
        </w:rPr>
      </w:pPr>
      <w:r w:rsidRPr="00C95496">
        <w:rPr>
          <w:sz w:val="22"/>
          <w:szCs w:val="22"/>
        </w:rPr>
        <w:t xml:space="preserve">dosažení stanoveného limitu vodního stavu nebo průtoku ve vodním toku a jeho stoupající tendenci, </w:t>
      </w:r>
    </w:p>
    <w:p w:rsidR="007218FA" w:rsidRPr="00C95496" w:rsidRDefault="007218FA" w:rsidP="00F20D72">
      <w:pPr>
        <w:pStyle w:val="Default"/>
        <w:numPr>
          <w:ilvl w:val="0"/>
          <w:numId w:val="1"/>
        </w:numPr>
        <w:jc w:val="both"/>
        <w:rPr>
          <w:sz w:val="22"/>
          <w:szCs w:val="22"/>
        </w:rPr>
      </w:pPr>
      <w:r w:rsidRPr="00C95496">
        <w:rPr>
          <w:sz w:val="22"/>
          <w:szCs w:val="22"/>
        </w:rPr>
        <w:lastRenderedPageBreak/>
        <w:t>déletrvajících vydatných</w:t>
      </w:r>
      <w:r>
        <w:rPr>
          <w:sz w:val="22"/>
          <w:szCs w:val="22"/>
        </w:rPr>
        <w:t xml:space="preserve"> s</w:t>
      </w:r>
      <w:r w:rsidRPr="00C95496">
        <w:rPr>
          <w:sz w:val="22"/>
          <w:szCs w:val="22"/>
        </w:rPr>
        <w:t xml:space="preserve">rážkách, popř. prognóze nebezpečí intenzivních dešťových srážek, očekávaném náhlém tání, nebezpečném chodu ledů nebo při vzniku nebezpečných ledových zácp a nápěchů, </w:t>
      </w:r>
    </w:p>
    <w:p w:rsidR="007218FA" w:rsidRPr="00C95496" w:rsidRDefault="007218FA" w:rsidP="00F20D72">
      <w:pPr>
        <w:pStyle w:val="Default"/>
        <w:numPr>
          <w:ilvl w:val="0"/>
          <w:numId w:val="1"/>
        </w:numPr>
        <w:jc w:val="both"/>
        <w:rPr>
          <w:sz w:val="22"/>
          <w:szCs w:val="22"/>
        </w:rPr>
      </w:pPr>
      <w:r w:rsidRPr="00C95496">
        <w:rPr>
          <w:sz w:val="22"/>
          <w:szCs w:val="22"/>
        </w:rPr>
        <w:t xml:space="preserve">vzniku mimořádné situace na vodním díle, kdy hrozí nebezpečí jeho poruchy. </w:t>
      </w:r>
    </w:p>
    <w:p w:rsidR="007218FA" w:rsidRDefault="007218FA" w:rsidP="00DE62EF"/>
    <w:p w:rsidR="00AA1186" w:rsidRDefault="00AA1186" w:rsidP="00DE62EF"/>
    <w:p w:rsidR="007218FA" w:rsidRPr="00C95496" w:rsidRDefault="007218FA" w:rsidP="00DE62EF">
      <w:pPr>
        <w:pStyle w:val="Nadpis3"/>
        <w:tabs>
          <w:tab w:val="clear" w:pos="2160"/>
        </w:tabs>
      </w:pPr>
      <w:bookmarkStart w:id="117" w:name="_Toc488763340"/>
      <w:r w:rsidRPr="00C95496">
        <w:t xml:space="preserve">Výskyt povodní </w:t>
      </w:r>
      <w:r>
        <w:t>v</w:t>
      </w:r>
      <w:r w:rsidR="004D19C5">
        <w:t xml:space="preserve"> oblasti </w:t>
      </w:r>
      <w:r w:rsidR="00C80EB2">
        <w:t>Josefova</w:t>
      </w:r>
      <w:bookmarkEnd w:id="117"/>
    </w:p>
    <w:p w:rsidR="007218FA" w:rsidRPr="00C95496" w:rsidRDefault="007218FA" w:rsidP="00DE62EF"/>
    <w:p w:rsidR="007218FA" w:rsidRPr="00C95496" w:rsidRDefault="007218FA" w:rsidP="00A07D09">
      <w:pPr>
        <w:jc w:val="both"/>
      </w:pPr>
      <w:r w:rsidRPr="00C95496">
        <w:t xml:space="preserve">Povodně vyskytující se </w:t>
      </w:r>
      <w:r w:rsidR="004D19C5">
        <w:t>v oblasti</w:t>
      </w:r>
      <w:r w:rsidRPr="00C95496">
        <w:t xml:space="preserve"> jsou v převážné většině spojeny s hydrometeorologickou situací na území </w:t>
      </w:r>
      <w:r>
        <w:t xml:space="preserve">větší </w:t>
      </w:r>
      <w:r w:rsidR="00CF4AA9">
        <w:t xml:space="preserve">části </w:t>
      </w:r>
      <w:r w:rsidR="004D19C5">
        <w:t>Krušných hor</w:t>
      </w:r>
      <w:r>
        <w:t xml:space="preserve">. </w:t>
      </w:r>
      <w:r w:rsidR="00CF4AA9">
        <w:t>M</w:t>
      </w:r>
      <w:r>
        <w:t xml:space="preserve">ohou </w:t>
      </w:r>
      <w:r w:rsidR="00CF4AA9">
        <w:t xml:space="preserve">se </w:t>
      </w:r>
      <w:r>
        <w:t>vyskytnout i přívalové srážky lokálnějšího měřítka</w:t>
      </w:r>
      <w:r w:rsidR="00CF4AA9">
        <w:t>.</w:t>
      </w:r>
      <w:r w:rsidR="00D27299">
        <w:t xml:space="preserve"> Tzn.</w:t>
      </w:r>
      <w:r w:rsidR="0035657B">
        <w:t xml:space="preserve"> </w:t>
      </w:r>
      <w:r w:rsidR="00D27299">
        <w:t xml:space="preserve">že povodní mohou být klidně postiženy </w:t>
      </w:r>
      <w:r w:rsidR="0035657B">
        <w:t>pouze</w:t>
      </w:r>
      <w:r w:rsidR="00D27299">
        <w:t xml:space="preserve"> některé toky </w:t>
      </w:r>
      <w:r w:rsidR="00C80EB2">
        <w:t>Josefova</w:t>
      </w:r>
      <w:r w:rsidR="00D27299">
        <w:t>.</w:t>
      </w:r>
    </w:p>
    <w:p w:rsidR="007218FA" w:rsidRPr="00C95496" w:rsidRDefault="007218FA" w:rsidP="00DE62EF"/>
    <w:p w:rsidR="007218FA" w:rsidRDefault="007218FA" w:rsidP="00DE62EF">
      <w:r w:rsidRPr="00C95496">
        <w:t xml:space="preserve">Nejčastěji </w:t>
      </w:r>
      <w:r w:rsidR="00D27299">
        <w:t>se mohou vyskytovat následující</w:t>
      </w:r>
      <w:r w:rsidR="0035657B">
        <w:t xml:space="preserve"> </w:t>
      </w:r>
      <w:r w:rsidR="003A2BC8">
        <w:t>3</w:t>
      </w:r>
      <w:r w:rsidR="00D27299">
        <w:t xml:space="preserve"> typy povodní</w:t>
      </w:r>
      <w:r w:rsidRPr="00C95496">
        <w:t>:</w:t>
      </w:r>
    </w:p>
    <w:p w:rsidR="007218FA" w:rsidRPr="00C95496" w:rsidRDefault="007218FA" w:rsidP="00DE62EF"/>
    <w:p w:rsidR="00D27299" w:rsidRPr="00540EEC" w:rsidRDefault="00D27299" w:rsidP="00F20D72">
      <w:pPr>
        <w:numPr>
          <w:ilvl w:val="0"/>
          <w:numId w:val="26"/>
        </w:numPr>
        <w:jc w:val="both"/>
      </w:pPr>
      <w:r w:rsidRPr="00E07BCB">
        <w:rPr>
          <w:b/>
          <w:u w:val="single"/>
        </w:rPr>
        <w:t>povodně přívalové</w:t>
      </w:r>
      <w:r>
        <w:t xml:space="preserve"> </w:t>
      </w:r>
      <w:r w:rsidRPr="00C95496">
        <w:t xml:space="preserve">způsobené </w:t>
      </w:r>
      <w:r w:rsidRPr="00E07BCB">
        <w:rPr>
          <w:b/>
          <w:u w:val="single"/>
        </w:rPr>
        <w:t xml:space="preserve">krátkodobými </w:t>
      </w:r>
      <w:r w:rsidRPr="00886A51">
        <w:rPr>
          <w:b/>
          <w:u w:val="single"/>
        </w:rPr>
        <w:t>srážkami</w:t>
      </w:r>
      <w:r w:rsidRPr="00886A51">
        <w:rPr>
          <w:u w:val="single"/>
        </w:rPr>
        <w:t xml:space="preserve"> </w:t>
      </w:r>
      <w:r w:rsidRPr="00886A51">
        <w:rPr>
          <w:b/>
          <w:u w:val="single"/>
        </w:rPr>
        <w:t>velké</w:t>
      </w:r>
      <w:r w:rsidRPr="00540EEC">
        <w:rPr>
          <w:b/>
          <w:u w:val="single"/>
        </w:rPr>
        <w:t xml:space="preserve"> </w:t>
      </w:r>
      <w:r w:rsidRPr="00886A51">
        <w:rPr>
          <w:b/>
          <w:u w:val="single"/>
        </w:rPr>
        <w:t>intenzity v letním období.</w:t>
      </w:r>
      <w:r w:rsidRPr="00C95496">
        <w:t xml:space="preserve"> Tyto povodně zasahují obvykle území s katastrofálními důsledky a velice rychlým průběhem. Průtoky dosahují extrémních hodnot při menším objemu povodňové vlny, těžko se předpovídají a většinou je nezachytí ani hlásný a varovný systém, proto se opatření soustředí především na oblast prevence.  </w:t>
      </w:r>
      <w:r w:rsidRPr="00540EEC">
        <w:rPr>
          <w:b/>
          <w:u w:val="single"/>
        </w:rPr>
        <w:t>Tato povodeň je nejpravděpodobnějším ohrožením  </w:t>
      </w:r>
      <w:r w:rsidR="00C80EB2">
        <w:rPr>
          <w:b/>
          <w:u w:val="single"/>
        </w:rPr>
        <w:t>Radvanova</w:t>
      </w:r>
      <w:r>
        <w:rPr>
          <w:b/>
          <w:u w:val="single"/>
        </w:rPr>
        <w:t xml:space="preserve"> a její ničivé účinky může umocnit destrukce plotů a objektů </w:t>
      </w:r>
      <w:r w:rsidR="00FB5C4D">
        <w:rPr>
          <w:b/>
          <w:u w:val="single"/>
        </w:rPr>
        <w:t>přímo u toku</w:t>
      </w:r>
      <w:r>
        <w:rPr>
          <w:b/>
          <w:u w:val="single"/>
        </w:rPr>
        <w:t xml:space="preserve">. Situaci zásadním způsobem ovlivní </w:t>
      </w:r>
      <w:r w:rsidR="00FB5C4D">
        <w:rPr>
          <w:b/>
          <w:u w:val="single"/>
        </w:rPr>
        <w:t xml:space="preserve">možná retence </w:t>
      </w:r>
      <w:r w:rsidR="00C80EB2">
        <w:rPr>
          <w:b/>
          <w:u w:val="single"/>
        </w:rPr>
        <w:t>vody v krajině a v rybníku Krajkovák</w:t>
      </w:r>
      <w:r>
        <w:rPr>
          <w:b/>
          <w:u w:val="single"/>
        </w:rPr>
        <w:t xml:space="preserve">. </w:t>
      </w:r>
    </w:p>
    <w:p w:rsidR="00D27299" w:rsidRDefault="00D27299" w:rsidP="00D27299">
      <w:pPr>
        <w:pStyle w:val="Odstavecseseznamem"/>
        <w:ind w:left="0"/>
      </w:pPr>
    </w:p>
    <w:p w:rsidR="007218FA" w:rsidRPr="00C80EB2" w:rsidRDefault="007218FA" w:rsidP="00F20D72">
      <w:pPr>
        <w:numPr>
          <w:ilvl w:val="0"/>
          <w:numId w:val="26"/>
        </w:numPr>
        <w:jc w:val="both"/>
      </w:pPr>
      <w:r w:rsidRPr="00C95496">
        <w:t xml:space="preserve">povodně způsobené </w:t>
      </w:r>
      <w:r w:rsidRPr="00540EEC">
        <w:rPr>
          <w:b/>
          <w:u w:val="single"/>
        </w:rPr>
        <w:t>táním</w:t>
      </w:r>
      <w:r w:rsidRPr="00C95496">
        <w:t xml:space="preserve"> sněhové pokrývky v zimním nebo jarním období, případně v kombinaci s dalšími srážkami. Tyto povodně se vyznačují velkým rozsahem a </w:t>
      </w:r>
      <w:r>
        <w:t>delší</w:t>
      </w:r>
      <w:r w:rsidRPr="00C95496">
        <w:t xml:space="preserve"> dobou trvání s ohrožením rozsáhlých území. Nedosahují většinou extrémních kulminací průtoků, objemy povodňových vln jsou však značné. </w:t>
      </w:r>
      <w:r w:rsidRPr="00540EEC">
        <w:rPr>
          <w:b/>
        </w:rPr>
        <w:t xml:space="preserve">Nebezpečí těchto povodní stoupá při kumulaci tání a </w:t>
      </w:r>
      <w:r>
        <w:rPr>
          <w:b/>
        </w:rPr>
        <w:t xml:space="preserve">teplých </w:t>
      </w:r>
      <w:r w:rsidRPr="00540EEC">
        <w:rPr>
          <w:b/>
        </w:rPr>
        <w:t>jarních dešťových srážek v</w:t>
      </w:r>
      <w:r w:rsidR="003C4B9B">
        <w:rPr>
          <w:b/>
        </w:rPr>
        <w:t> </w:t>
      </w:r>
      <w:r w:rsidRPr="00540EEC">
        <w:rPr>
          <w:b/>
        </w:rPr>
        <w:t>oblasti</w:t>
      </w:r>
      <w:r>
        <w:rPr>
          <w:b/>
        </w:rPr>
        <w:t>. Je nutné sledovat stav sněhových zásob, prognózy teplých dešťů</w:t>
      </w:r>
      <w:r w:rsidR="004D19C5">
        <w:rPr>
          <w:b/>
        </w:rPr>
        <w:t xml:space="preserve"> v Krušných horách</w:t>
      </w:r>
      <w:r w:rsidR="00886A51">
        <w:rPr>
          <w:b/>
        </w:rPr>
        <w:t>, včetně prognóz dispečinku Povodí Ohře, s.p</w:t>
      </w:r>
      <w:r>
        <w:rPr>
          <w:b/>
        </w:rPr>
        <w:t xml:space="preserve">. </w:t>
      </w:r>
      <w:r w:rsidR="00D27299">
        <w:rPr>
          <w:b/>
        </w:rPr>
        <w:t xml:space="preserve">Situaci zkomplikuje nevzrostlý porost na orné půdě. </w:t>
      </w:r>
    </w:p>
    <w:p w:rsidR="00C80EB2" w:rsidRDefault="00C80EB2" w:rsidP="00C80EB2">
      <w:pPr>
        <w:pStyle w:val="Odstavecseseznamem"/>
      </w:pPr>
    </w:p>
    <w:p w:rsidR="00C80EB2" w:rsidRPr="00622DD7" w:rsidRDefault="00C80EB2" w:rsidP="00C80EB2">
      <w:pPr>
        <w:numPr>
          <w:ilvl w:val="0"/>
          <w:numId w:val="26"/>
        </w:numPr>
        <w:jc w:val="both"/>
      </w:pPr>
      <w:r w:rsidRPr="00622DD7">
        <w:t xml:space="preserve">povodně způsobené dlouhotrvajícími </w:t>
      </w:r>
      <w:r w:rsidRPr="00622DD7">
        <w:rPr>
          <w:b/>
          <w:u w:val="single"/>
        </w:rPr>
        <w:t>regionálními srážkami</w:t>
      </w:r>
      <w:r w:rsidRPr="00622DD7">
        <w:t xml:space="preserve">. Tyto povodně zasahují rozsáhlá území Krušných hor a Podkrušnohoří, obvykle s extrémními průtoky i značnými objemy povodňových vln, především na větších tocích. Zpravidla jsou předpovězeny meteorologickou službou a v našich podmínkách nebývají tak časté, způsobují však plošně velké škody. </w:t>
      </w:r>
      <w:r w:rsidRPr="00622DD7">
        <w:rPr>
          <w:b/>
        </w:rPr>
        <w:t>Tento typ povodně je v</w:t>
      </w:r>
      <w:r>
        <w:rPr>
          <w:b/>
        </w:rPr>
        <w:t> Josefově na Svatavě</w:t>
      </w:r>
      <w:r w:rsidRPr="00622DD7">
        <w:rPr>
          <w:b/>
        </w:rPr>
        <w:t xml:space="preserve"> </w:t>
      </w:r>
      <w:r>
        <w:rPr>
          <w:b/>
        </w:rPr>
        <w:t>také</w:t>
      </w:r>
      <w:r w:rsidRPr="00622DD7">
        <w:rPr>
          <w:b/>
        </w:rPr>
        <w:t xml:space="preserve"> pravděpodobný. Ničivé účinky by neměly být s ohledem na časové možnosti zabezpečovacích prací tak značné, jako u zimních povodní. Významnou měrou tuto povodeň ovlivní přirozená retence vody v</w:t>
      </w:r>
      <w:r>
        <w:rPr>
          <w:b/>
        </w:rPr>
        <w:t xml:space="preserve"> krajině, hlavně v </w:t>
      </w:r>
      <w:r w:rsidRPr="00622DD7">
        <w:rPr>
          <w:b/>
        </w:rPr>
        <w:t xml:space="preserve">lesích. </w:t>
      </w:r>
    </w:p>
    <w:p w:rsidR="00C80EB2" w:rsidRPr="00540EEC" w:rsidRDefault="00C80EB2" w:rsidP="00C80EB2">
      <w:pPr>
        <w:jc w:val="both"/>
      </w:pPr>
    </w:p>
    <w:p w:rsidR="007218FA" w:rsidRPr="00DD27D9" w:rsidRDefault="007218FA" w:rsidP="00B8303B">
      <w:pPr>
        <w:ind w:left="720"/>
        <w:jc w:val="both"/>
        <w:rPr>
          <w:b/>
        </w:rPr>
      </w:pPr>
    </w:p>
    <w:p w:rsidR="007218FA" w:rsidRPr="00C95496" w:rsidRDefault="007218FA" w:rsidP="00DE62EF">
      <w:pPr>
        <w:pStyle w:val="Nadpis3"/>
        <w:tabs>
          <w:tab w:val="clear" w:pos="2160"/>
        </w:tabs>
      </w:pPr>
      <w:bookmarkStart w:id="118" w:name="_Toc330882579"/>
      <w:bookmarkStart w:id="119" w:name="_Toc331051876"/>
      <w:bookmarkStart w:id="120" w:name="_Toc488763341"/>
      <w:bookmarkEnd w:id="118"/>
      <w:bookmarkEnd w:id="119"/>
      <w:r w:rsidRPr="00C95496">
        <w:t>Přirozená povodeň na tocích</w:t>
      </w:r>
      <w:bookmarkEnd w:id="120"/>
    </w:p>
    <w:p w:rsidR="007218FA" w:rsidRPr="00C95496" w:rsidRDefault="007218FA" w:rsidP="00DE62EF"/>
    <w:p w:rsidR="003C4B9B" w:rsidRDefault="007218FA" w:rsidP="006D53AF">
      <w:pPr>
        <w:jc w:val="both"/>
      </w:pPr>
      <w:r w:rsidRPr="00C95496">
        <w:t xml:space="preserve">Rozsah ohrožení při přirozené povodni vyplývá ze závěrů </w:t>
      </w:r>
      <w:r>
        <w:t>terénního šetření</w:t>
      </w:r>
      <w:r w:rsidR="003C4B9B">
        <w:t xml:space="preserve">, které </w:t>
      </w:r>
      <w:r w:rsidR="00CF4AA9">
        <w:t xml:space="preserve">na </w:t>
      </w:r>
      <w:r w:rsidR="00E24944">
        <w:t>tocích</w:t>
      </w:r>
      <w:r>
        <w:t xml:space="preserve"> zpracovatel povo</w:t>
      </w:r>
      <w:r w:rsidR="003C4B9B">
        <w:t>dňového plánu za účasti zástupce</w:t>
      </w:r>
      <w:r>
        <w:t xml:space="preserve"> </w:t>
      </w:r>
      <w:r w:rsidR="00D27299">
        <w:t>Obecního</w:t>
      </w:r>
      <w:r>
        <w:t xml:space="preserve"> úřadu provedl. Dále byly použity veškeré údaje o </w:t>
      </w:r>
      <w:r w:rsidRPr="00C95496">
        <w:t>historických</w:t>
      </w:r>
      <w:r w:rsidRPr="005234C1">
        <w:t xml:space="preserve"> povodní</w:t>
      </w:r>
      <w:r>
        <w:t>ch</w:t>
      </w:r>
      <w:r w:rsidRPr="005234C1">
        <w:t xml:space="preserve">, kterými disponuje </w:t>
      </w:r>
      <w:r w:rsidR="00EE63D1">
        <w:t>Obecní</w:t>
      </w:r>
      <w:r w:rsidRPr="005234C1">
        <w:t xml:space="preserve"> úřad</w:t>
      </w:r>
      <w:r w:rsidR="00CF4AA9">
        <w:t xml:space="preserve">. </w:t>
      </w:r>
      <w:r>
        <w:t xml:space="preserve">V rámci terénního šetření byla pořízena podrobná </w:t>
      </w:r>
      <w:r w:rsidRPr="005234C1">
        <w:t>pozemní fotodokumentace.</w:t>
      </w:r>
      <w:r w:rsidRPr="00D76CA8">
        <w:t xml:space="preserve"> </w:t>
      </w:r>
    </w:p>
    <w:p w:rsidR="003C4B9B" w:rsidRPr="0089639F" w:rsidRDefault="003C4B9B" w:rsidP="006D53AF">
      <w:pPr>
        <w:jc w:val="both"/>
        <w:rPr>
          <w:b/>
        </w:rPr>
      </w:pPr>
      <w:r w:rsidRPr="00886A51">
        <w:rPr>
          <w:b/>
        </w:rPr>
        <w:t xml:space="preserve">Na </w:t>
      </w:r>
      <w:r w:rsidR="00EE63D1">
        <w:rPr>
          <w:b/>
        </w:rPr>
        <w:t xml:space="preserve">tocích správního území </w:t>
      </w:r>
      <w:r w:rsidR="00C80EB2">
        <w:rPr>
          <w:b/>
        </w:rPr>
        <w:t>Josefova</w:t>
      </w:r>
      <w:r w:rsidR="00EE63D1">
        <w:rPr>
          <w:b/>
        </w:rPr>
        <w:t xml:space="preserve"> </w:t>
      </w:r>
      <w:r w:rsidR="0089639F">
        <w:rPr>
          <w:b/>
        </w:rPr>
        <w:t>bylo k datu</w:t>
      </w:r>
      <w:r w:rsidR="00EE63D1">
        <w:rPr>
          <w:b/>
        </w:rPr>
        <w:t xml:space="preserve"> 30. </w:t>
      </w:r>
      <w:r w:rsidR="006E48F1">
        <w:rPr>
          <w:b/>
        </w:rPr>
        <w:t>5</w:t>
      </w:r>
      <w:r w:rsidR="00EE63D1">
        <w:rPr>
          <w:b/>
        </w:rPr>
        <w:t xml:space="preserve">. 2016 stanoveno </w:t>
      </w:r>
      <w:r w:rsidR="003B19B8">
        <w:rPr>
          <w:b/>
        </w:rPr>
        <w:t>vodoprávním</w:t>
      </w:r>
      <w:r w:rsidR="0089639F">
        <w:rPr>
          <w:b/>
        </w:rPr>
        <w:t xml:space="preserve"> úřadem Krajského úřadu Karlovarského </w:t>
      </w:r>
      <w:r w:rsidR="003B19B8">
        <w:rPr>
          <w:b/>
        </w:rPr>
        <w:t xml:space="preserve"> </w:t>
      </w:r>
      <w:r w:rsidR="0089639F">
        <w:rPr>
          <w:b/>
        </w:rPr>
        <w:t xml:space="preserve">kraje </w:t>
      </w:r>
      <w:r w:rsidR="00EE63D1">
        <w:rPr>
          <w:b/>
        </w:rPr>
        <w:t>záplavové území</w:t>
      </w:r>
      <w:r w:rsidR="0089639F">
        <w:rPr>
          <w:b/>
        </w:rPr>
        <w:t xml:space="preserve"> Svatavy – č.j. </w:t>
      </w:r>
      <w:hyperlink r:id="rId17" w:tgtFrame="zapluzdoc" w:history="1">
        <w:r w:rsidR="0089639F" w:rsidRPr="0089639F">
          <w:rPr>
            <w:rStyle w:val="Hypertextovodkaz"/>
            <w:rFonts w:cs="Arial"/>
            <w:b/>
          </w:rPr>
          <w:t>837/ZZ/PO/BA/05</w:t>
        </w:r>
      </w:hyperlink>
      <w:r w:rsidR="00EE63D1" w:rsidRPr="0089639F">
        <w:rPr>
          <w:b/>
        </w:rPr>
        <w:t xml:space="preserve">. </w:t>
      </w:r>
      <w:r w:rsidR="0089639F" w:rsidRPr="0089639F">
        <w:rPr>
          <w:b/>
        </w:rPr>
        <w:t xml:space="preserve">Toto záplavové území zasahuje </w:t>
      </w:r>
      <w:r w:rsidR="00C80EB2">
        <w:rPr>
          <w:b/>
        </w:rPr>
        <w:t>místní části Hřebeny a Luh nad Svatavou</w:t>
      </w:r>
      <w:r w:rsidR="0089639F" w:rsidRPr="0089639F">
        <w:rPr>
          <w:b/>
        </w:rPr>
        <w:t xml:space="preserve">. </w:t>
      </w:r>
    </w:p>
    <w:p w:rsidR="0089639F" w:rsidRDefault="0089639F" w:rsidP="00632D16">
      <w:pPr>
        <w:jc w:val="both"/>
        <w:rPr>
          <w:b/>
          <w:color w:val="000000"/>
        </w:rPr>
      </w:pPr>
    </w:p>
    <w:p w:rsidR="007218FA" w:rsidRDefault="007218FA" w:rsidP="00632D16">
      <w:pPr>
        <w:jc w:val="both"/>
        <w:rPr>
          <w:color w:val="000000"/>
        </w:rPr>
      </w:pPr>
      <w:r w:rsidRPr="008E2E11">
        <w:rPr>
          <w:b/>
          <w:color w:val="000000"/>
        </w:rPr>
        <w:t xml:space="preserve">Všechna stanovená, zrušená i zpracovaná záplavová území jsou shromažďována Ministerstvem životního prostředí ČR, jako ústředním povodňovým orgánem a jsou vizualizovaná v Digitálním povodňovém plánu ČR (dPP ČR) – </w:t>
      </w:r>
      <w:hyperlink r:id="rId18" w:history="1">
        <w:r w:rsidR="003B19B8" w:rsidRPr="00804C1A">
          <w:rPr>
            <w:rStyle w:val="Hypertextovodkaz"/>
            <w:rFonts w:cs="Arial"/>
            <w:b/>
          </w:rPr>
          <w:t>www.dppcr.cz</w:t>
        </w:r>
      </w:hyperlink>
      <w:r w:rsidR="003B19B8">
        <w:rPr>
          <w:b/>
          <w:color w:val="000000"/>
        </w:rPr>
        <w:t xml:space="preserve"> </w:t>
      </w:r>
      <w:r w:rsidRPr="008E2E11">
        <w:rPr>
          <w:b/>
          <w:color w:val="000000"/>
        </w:rPr>
        <w:t xml:space="preserve">. Dále </w:t>
      </w:r>
      <w:r>
        <w:rPr>
          <w:b/>
          <w:color w:val="000000"/>
        </w:rPr>
        <w:t>budou vždy</w:t>
      </w:r>
      <w:r w:rsidRPr="008E2E11">
        <w:rPr>
          <w:b/>
          <w:color w:val="000000"/>
        </w:rPr>
        <w:t xml:space="preserve"> </w:t>
      </w:r>
      <w:r>
        <w:rPr>
          <w:b/>
          <w:color w:val="000000"/>
        </w:rPr>
        <w:t xml:space="preserve">v případě stanovení záplavového území </w:t>
      </w:r>
      <w:r w:rsidRPr="008E2E11">
        <w:rPr>
          <w:b/>
          <w:color w:val="000000"/>
        </w:rPr>
        <w:t xml:space="preserve">obsažena v grafické části </w:t>
      </w:r>
      <w:r w:rsidR="003C4B9B">
        <w:rPr>
          <w:b/>
          <w:color w:val="000000"/>
        </w:rPr>
        <w:t>plánu</w:t>
      </w:r>
      <w:r w:rsidR="00EE63D1">
        <w:rPr>
          <w:b/>
          <w:color w:val="000000"/>
        </w:rPr>
        <w:t xml:space="preserve"> ORP Sokolov a následně</w:t>
      </w:r>
      <w:r w:rsidR="003C4B9B">
        <w:rPr>
          <w:b/>
          <w:color w:val="000000"/>
        </w:rPr>
        <w:t xml:space="preserve"> obce </w:t>
      </w:r>
      <w:r w:rsidR="004F151C">
        <w:rPr>
          <w:b/>
          <w:color w:val="000000"/>
        </w:rPr>
        <w:t>Josefov</w:t>
      </w:r>
      <w:r>
        <w:rPr>
          <w:b/>
          <w:color w:val="000000"/>
        </w:rPr>
        <w:t xml:space="preserve"> (</w:t>
      </w:r>
      <w:r w:rsidR="003B19B8">
        <w:rPr>
          <w:b/>
          <w:color w:val="000000"/>
        </w:rPr>
        <w:t>možno využít</w:t>
      </w:r>
      <w:r>
        <w:rPr>
          <w:b/>
          <w:color w:val="000000"/>
        </w:rPr>
        <w:t xml:space="preserve"> prostředí dPP).</w:t>
      </w:r>
    </w:p>
    <w:p w:rsidR="007218FA" w:rsidRPr="006D53AF" w:rsidRDefault="007218FA" w:rsidP="006D53AF">
      <w:pPr>
        <w:jc w:val="both"/>
        <w:rPr>
          <w:b/>
        </w:rPr>
      </w:pPr>
    </w:p>
    <w:p w:rsidR="007218FA" w:rsidRDefault="007218FA" w:rsidP="00D76CA8">
      <w:pPr>
        <w:jc w:val="both"/>
      </w:pPr>
    </w:p>
    <w:p w:rsidR="007218FA" w:rsidRPr="00C95496" w:rsidRDefault="007218FA" w:rsidP="00DE62EF">
      <w:pPr>
        <w:pStyle w:val="Nadpis3"/>
        <w:tabs>
          <w:tab w:val="clear" w:pos="2160"/>
        </w:tabs>
      </w:pPr>
      <w:bookmarkStart w:id="121" w:name="_Toc488763342"/>
      <w:r w:rsidRPr="00C95496">
        <w:t>Přirozená povodeň ovlivněná mimořádnými příčinami</w:t>
      </w:r>
      <w:bookmarkEnd w:id="121"/>
    </w:p>
    <w:p w:rsidR="007218FA" w:rsidRPr="00C95496" w:rsidRDefault="007218FA" w:rsidP="00DE62EF"/>
    <w:p w:rsidR="007218FA" w:rsidRDefault="007218FA" w:rsidP="00281AA6">
      <w:pPr>
        <w:jc w:val="both"/>
        <w:rPr>
          <w:b/>
        </w:rPr>
      </w:pPr>
      <w:r w:rsidRPr="006D53AF">
        <w:rPr>
          <w:b/>
        </w:rPr>
        <w:t xml:space="preserve">Při povodni by se zcela </w:t>
      </w:r>
      <w:r w:rsidR="00102A2E">
        <w:rPr>
          <w:b/>
        </w:rPr>
        <w:t xml:space="preserve">neplánovaně </w:t>
      </w:r>
      <w:r w:rsidRPr="006D53AF">
        <w:rPr>
          <w:b/>
        </w:rPr>
        <w:t>mohly ukázat problémy při ucpání profilů propustků, popřípadě při nahromadění plavenin u pilířů mostů</w:t>
      </w:r>
      <w:r w:rsidR="0011552A">
        <w:rPr>
          <w:b/>
        </w:rPr>
        <w:t xml:space="preserve"> a lávek</w:t>
      </w:r>
      <w:r w:rsidRPr="006D53AF">
        <w:rPr>
          <w:b/>
        </w:rPr>
        <w:t>.</w:t>
      </w:r>
      <w:r>
        <w:rPr>
          <w:b/>
        </w:rPr>
        <w:t xml:space="preserve"> </w:t>
      </w:r>
    </w:p>
    <w:p w:rsidR="00F56C7D" w:rsidRDefault="00F56C7D" w:rsidP="00281AA6">
      <w:pPr>
        <w:jc w:val="both"/>
        <w:rPr>
          <w:b/>
        </w:rPr>
      </w:pPr>
    </w:p>
    <w:p w:rsidR="00F56C7D" w:rsidRPr="00AB3E23" w:rsidRDefault="00F56C7D" w:rsidP="00281AA6">
      <w:pPr>
        <w:jc w:val="both"/>
        <w:rPr>
          <w:b/>
          <w:color w:val="FF0000"/>
        </w:rPr>
      </w:pPr>
      <w:r w:rsidRPr="00AB3E23">
        <w:rPr>
          <w:b/>
          <w:color w:val="FF0000"/>
        </w:rPr>
        <w:t>Kritickými profily pro záchyt spláví jsou:</w:t>
      </w:r>
    </w:p>
    <w:p w:rsidR="00F56C7D" w:rsidRPr="00AB3E23" w:rsidRDefault="002E151A" w:rsidP="00281AA6">
      <w:pPr>
        <w:jc w:val="both"/>
        <w:rPr>
          <w:b/>
          <w:color w:val="FF0000"/>
        </w:rPr>
      </w:pPr>
      <w:r>
        <w:rPr>
          <w:b/>
          <w:color w:val="FF0000"/>
        </w:rPr>
        <w:t>Svatava</w:t>
      </w:r>
      <w:r w:rsidR="00F56C7D" w:rsidRPr="00AB3E23">
        <w:rPr>
          <w:b/>
          <w:color w:val="FF0000"/>
        </w:rPr>
        <w:t xml:space="preserve"> </w:t>
      </w:r>
      <w:r w:rsidR="00F56C7D" w:rsidRPr="00AB3E23">
        <w:rPr>
          <w:b/>
          <w:color w:val="FF0000"/>
        </w:rPr>
        <w:tab/>
      </w:r>
    </w:p>
    <w:p w:rsidR="007218FA" w:rsidRPr="00AB3E23" w:rsidRDefault="002E151A" w:rsidP="00F20D72">
      <w:pPr>
        <w:pStyle w:val="Odstavecseseznamem"/>
        <w:numPr>
          <w:ilvl w:val="0"/>
          <w:numId w:val="50"/>
        </w:numPr>
        <w:ind w:left="567"/>
        <w:jc w:val="both"/>
        <w:rPr>
          <w:b/>
          <w:color w:val="FF0000"/>
        </w:rPr>
      </w:pPr>
      <w:r>
        <w:rPr>
          <w:b/>
          <w:color w:val="FF0000"/>
        </w:rPr>
        <w:t>Lávka v Hřebenech a Luhu</w:t>
      </w:r>
    </w:p>
    <w:p w:rsidR="00F56C7D" w:rsidRPr="00AB3E23" w:rsidRDefault="00F56C7D" w:rsidP="00F56C7D">
      <w:pPr>
        <w:jc w:val="both"/>
        <w:rPr>
          <w:b/>
          <w:color w:val="FF0000"/>
        </w:rPr>
      </w:pPr>
    </w:p>
    <w:p w:rsidR="00F56C7D" w:rsidRPr="00AB3E23" w:rsidRDefault="002E151A" w:rsidP="00F56C7D">
      <w:pPr>
        <w:jc w:val="both"/>
        <w:rPr>
          <w:b/>
          <w:color w:val="FF0000"/>
        </w:rPr>
      </w:pPr>
      <w:r>
        <w:rPr>
          <w:b/>
          <w:color w:val="FF0000"/>
        </w:rPr>
        <w:t>Bezejmenný tok v Josefově</w:t>
      </w:r>
    </w:p>
    <w:p w:rsidR="00F56C7D" w:rsidRPr="00AB3E23" w:rsidRDefault="00F56C7D" w:rsidP="00F20D72">
      <w:pPr>
        <w:pStyle w:val="Odstavecseseznamem"/>
        <w:numPr>
          <w:ilvl w:val="0"/>
          <w:numId w:val="50"/>
        </w:numPr>
        <w:ind w:left="567"/>
        <w:jc w:val="both"/>
        <w:rPr>
          <w:b/>
          <w:color w:val="FF0000"/>
        </w:rPr>
      </w:pPr>
      <w:r w:rsidRPr="00AB3E23">
        <w:rPr>
          <w:b/>
          <w:color w:val="FF0000"/>
        </w:rPr>
        <w:t>propust v</w:t>
      </w:r>
      <w:r w:rsidR="002E151A">
        <w:rPr>
          <w:b/>
          <w:color w:val="FF0000"/>
        </w:rPr>
        <w:t> hlavní komunikaci</w:t>
      </w:r>
    </w:p>
    <w:p w:rsidR="00F56C7D" w:rsidRPr="00AB3E23" w:rsidRDefault="00F56C7D" w:rsidP="00F56C7D">
      <w:pPr>
        <w:jc w:val="both"/>
        <w:rPr>
          <w:b/>
          <w:color w:val="FF0000"/>
        </w:rPr>
      </w:pPr>
    </w:p>
    <w:p w:rsidR="002E151A" w:rsidRPr="002E151A" w:rsidRDefault="002E151A" w:rsidP="002E151A">
      <w:pPr>
        <w:jc w:val="both"/>
        <w:rPr>
          <w:b/>
          <w:color w:val="FF0000"/>
        </w:rPr>
      </w:pPr>
      <w:r w:rsidRPr="002E151A">
        <w:rPr>
          <w:b/>
          <w:color w:val="FF0000"/>
        </w:rPr>
        <w:t xml:space="preserve">Bezejmenný tok v </w:t>
      </w:r>
      <w:r>
        <w:rPr>
          <w:b/>
          <w:color w:val="FF0000"/>
        </w:rPr>
        <w:t>Radvanově</w:t>
      </w:r>
    </w:p>
    <w:p w:rsidR="00F56C7D" w:rsidRPr="00AB3E23" w:rsidRDefault="002E151A" w:rsidP="00F20D72">
      <w:pPr>
        <w:pStyle w:val="Odstavecseseznamem"/>
        <w:numPr>
          <w:ilvl w:val="0"/>
          <w:numId w:val="50"/>
        </w:numPr>
        <w:ind w:left="567"/>
        <w:jc w:val="both"/>
        <w:rPr>
          <w:b/>
          <w:color w:val="FF0000"/>
        </w:rPr>
      </w:pPr>
      <w:r>
        <w:rPr>
          <w:b/>
          <w:color w:val="FF0000"/>
        </w:rPr>
        <w:t>Mostky a lávky v celé délce intavilánu</w:t>
      </w:r>
    </w:p>
    <w:p w:rsidR="00F56C7D" w:rsidRPr="00AB3E23" w:rsidRDefault="00F56C7D" w:rsidP="00F56C7D">
      <w:pPr>
        <w:jc w:val="both"/>
        <w:rPr>
          <w:b/>
          <w:color w:val="FF0000"/>
        </w:rPr>
      </w:pPr>
    </w:p>
    <w:p w:rsidR="00F56C7D" w:rsidRPr="00F56C7D" w:rsidRDefault="00F56C7D" w:rsidP="00F56C7D">
      <w:pPr>
        <w:jc w:val="both"/>
        <w:rPr>
          <w:b/>
        </w:rPr>
      </w:pPr>
    </w:p>
    <w:p w:rsidR="007218FA" w:rsidRDefault="007218FA" w:rsidP="006D53AF">
      <w:pPr>
        <w:jc w:val="both"/>
      </w:pPr>
      <w:r w:rsidRPr="007C20DA">
        <w:t xml:space="preserve">Z hlediska ucpání profilů jsou </w:t>
      </w:r>
      <w:r>
        <w:t xml:space="preserve">však </w:t>
      </w:r>
      <w:r w:rsidRPr="007C20DA">
        <w:t xml:space="preserve">kritické všechny </w:t>
      </w:r>
      <w:r w:rsidR="004072A9">
        <w:t xml:space="preserve">propustky a </w:t>
      </w:r>
      <w:r w:rsidRPr="007C20DA">
        <w:t xml:space="preserve"> lávky, i ty</w:t>
      </w:r>
      <w:r w:rsidR="00BB5088">
        <w:t>,</w:t>
      </w:r>
      <w:r w:rsidRPr="007C20DA">
        <w:t xml:space="preserve"> jež jsou pro převod </w:t>
      </w:r>
      <w:r>
        <w:t xml:space="preserve">povodňových průtoků </w:t>
      </w:r>
      <w:r w:rsidRPr="007C20DA">
        <w:t xml:space="preserve">kapacitní. </w:t>
      </w:r>
      <w:r>
        <w:t>Nelze přesně odhadnout, jak velké množství plavenin tok</w:t>
      </w:r>
      <w:r w:rsidR="004072A9">
        <w:t>y</w:t>
      </w:r>
      <w:r>
        <w:t xml:space="preserve"> pones</w:t>
      </w:r>
      <w:r w:rsidR="004072A9">
        <w:t>ou</w:t>
      </w:r>
      <w:r>
        <w:t xml:space="preserve"> – může dojít i k odplavení ma</w:t>
      </w:r>
      <w:r w:rsidR="004072A9">
        <w:t>teriálu ze zahrad a ke stržení plotů</w:t>
      </w:r>
      <w:r>
        <w:t xml:space="preserve">. </w:t>
      </w:r>
    </w:p>
    <w:p w:rsidR="007218FA" w:rsidRPr="007C20DA" w:rsidRDefault="007218FA" w:rsidP="006D53AF">
      <w:pPr>
        <w:jc w:val="both"/>
      </w:pPr>
      <w:r w:rsidRPr="007C20DA">
        <w:t>Ucpáním mostních profilů by došlo k vzdutí vody nad mostem a k výraznému zvětšení rozlivu</w:t>
      </w:r>
      <w:r>
        <w:t xml:space="preserve"> do obytné zástavby</w:t>
      </w:r>
      <w:r w:rsidRPr="007C20DA">
        <w:t xml:space="preserve">. Dále lze předpokládat, že by došlo i k poškození mostů a zejména stržení a odplavení lávek. </w:t>
      </w:r>
      <w:r w:rsidRPr="006D53AF">
        <w:rPr>
          <w:b/>
        </w:rPr>
        <w:t xml:space="preserve">Zejména stržené </w:t>
      </w:r>
      <w:r>
        <w:rPr>
          <w:b/>
        </w:rPr>
        <w:t xml:space="preserve">dřevo, ploty a </w:t>
      </w:r>
      <w:r w:rsidRPr="006D53AF">
        <w:rPr>
          <w:b/>
        </w:rPr>
        <w:t xml:space="preserve">lávky mohou způsobit nápěch </w:t>
      </w:r>
      <w:r w:rsidR="003C4B9B">
        <w:rPr>
          <w:b/>
        </w:rPr>
        <w:t>na propustcích v </w:t>
      </w:r>
      <w:r w:rsidR="00886A51">
        <w:rPr>
          <w:b/>
        </w:rPr>
        <w:t>lokalitách</w:t>
      </w:r>
      <w:r w:rsidR="003C4B9B">
        <w:rPr>
          <w:b/>
        </w:rPr>
        <w:t>, jinak povodňově neohrožených</w:t>
      </w:r>
      <w:r w:rsidRPr="006D53AF">
        <w:rPr>
          <w:b/>
        </w:rPr>
        <w:t>.</w:t>
      </w:r>
      <w:r w:rsidRPr="007C20DA">
        <w:t xml:space="preserve"> </w:t>
      </w:r>
      <w:r w:rsidRPr="00856739">
        <w:rPr>
          <w:b/>
        </w:rPr>
        <w:t xml:space="preserve">Občané, v jejichž </w:t>
      </w:r>
      <w:r w:rsidR="003C4B9B">
        <w:rPr>
          <w:b/>
        </w:rPr>
        <w:t xml:space="preserve">soukromém </w:t>
      </w:r>
      <w:r w:rsidRPr="00856739">
        <w:rPr>
          <w:b/>
        </w:rPr>
        <w:t xml:space="preserve">vlastnictví jsou tyto </w:t>
      </w:r>
      <w:r>
        <w:rPr>
          <w:b/>
        </w:rPr>
        <w:t>věci</w:t>
      </w:r>
      <w:r w:rsidRPr="00856739">
        <w:rPr>
          <w:b/>
        </w:rPr>
        <w:t xml:space="preserve">, musí </w:t>
      </w:r>
      <w:r w:rsidR="00886A51">
        <w:rPr>
          <w:b/>
        </w:rPr>
        <w:t xml:space="preserve">zajistit odklizené odplavitelného materiálu ze záplavového území. </w:t>
      </w:r>
      <w:r>
        <w:t xml:space="preserve"> </w:t>
      </w:r>
    </w:p>
    <w:p w:rsidR="007218FA" w:rsidRDefault="007218FA" w:rsidP="00A84836">
      <w:pPr>
        <w:pStyle w:val="Normlnweb"/>
        <w:jc w:val="both"/>
        <w:rPr>
          <w:color w:val="000000"/>
        </w:rPr>
      </w:pPr>
      <w:r w:rsidRPr="00281AA6">
        <w:rPr>
          <w:b/>
        </w:rPr>
        <w:t xml:space="preserve">V době povodňové aktivity bude aktivována hlídková služba - neustálá kontrola kritických míst (propustků, vpustí, </w:t>
      </w:r>
      <w:r>
        <w:rPr>
          <w:b/>
        </w:rPr>
        <w:t>krytých profilů</w:t>
      </w:r>
      <w:r w:rsidRPr="00281AA6">
        <w:rPr>
          <w:b/>
        </w:rPr>
        <w:t>)</w:t>
      </w:r>
      <w:r w:rsidR="00886A51">
        <w:rPr>
          <w:b/>
        </w:rPr>
        <w:t xml:space="preserve">, případně vyzvání vlastníků k odstranění materiálu z potenciálního rozlivu. </w:t>
      </w:r>
      <w:r w:rsidRPr="00A84836">
        <w:rPr>
          <w:color w:val="000000"/>
        </w:rPr>
        <w:t xml:space="preserve"> </w:t>
      </w:r>
    </w:p>
    <w:p w:rsidR="007218FA" w:rsidRPr="006921B4" w:rsidRDefault="007218FA" w:rsidP="00A84836">
      <w:pPr>
        <w:pStyle w:val="Normlnweb"/>
        <w:rPr>
          <w:b/>
          <w:color w:val="000000"/>
          <w:u w:val="single"/>
        </w:rPr>
      </w:pPr>
      <w:r w:rsidRPr="006921B4">
        <w:rPr>
          <w:b/>
          <w:color w:val="000000"/>
          <w:u w:val="single"/>
        </w:rPr>
        <w:t>Kanalizační sí</w:t>
      </w:r>
      <w:r>
        <w:rPr>
          <w:b/>
          <w:color w:val="000000"/>
          <w:u w:val="single"/>
        </w:rPr>
        <w:t>ť</w:t>
      </w:r>
      <w:r w:rsidRPr="006921B4">
        <w:rPr>
          <w:b/>
          <w:color w:val="000000"/>
          <w:u w:val="single"/>
        </w:rPr>
        <w:t xml:space="preserve"> </w:t>
      </w:r>
      <w:r w:rsidR="003C4B9B">
        <w:rPr>
          <w:b/>
          <w:color w:val="000000"/>
          <w:u w:val="single"/>
        </w:rPr>
        <w:t>obce</w:t>
      </w:r>
    </w:p>
    <w:p w:rsidR="007218FA" w:rsidRDefault="007218FA" w:rsidP="00A84836">
      <w:pPr>
        <w:pStyle w:val="Normlnweb"/>
        <w:jc w:val="both"/>
        <w:rPr>
          <w:color w:val="000000"/>
        </w:rPr>
      </w:pPr>
      <w:r w:rsidRPr="006921B4">
        <w:rPr>
          <w:color w:val="000000"/>
        </w:rPr>
        <w:t xml:space="preserve">Zvláštním, ale velmi důležitým prvkem v hydraulickém systému na území </w:t>
      </w:r>
      <w:r w:rsidR="003C4B9B">
        <w:rPr>
          <w:color w:val="000000"/>
        </w:rPr>
        <w:t>obce</w:t>
      </w:r>
      <w:r w:rsidRPr="006921B4">
        <w:rPr>
          <w:color w:val="000000"/>
        </w:rPr>
        <w:t xml:space="preserve">, ve vztahu k povodňovému ohrožení </w:t>
      </w:r>
      <w:r w:rsidR="003C4B9B">
        <w:rPr>
          <w:color w:val="000000"/>
        </w:rPr>
        <w:t>obce</w:t>
      </w:r>
      <w:r w:rsidRPr="006921B4">
        <w:rPr>
          <w:color w:val="000000"/>
        </w:rPr>
        <w:t xml:space="preserve">, je </w:t>
      </w:r>
      <w:r w:rsidR="003C4B9B">
        <w:rPr>
          <w:b/>
          <w:bCs/>
          <w:color w:val="000000"/>
        </w:rPr>
        <w:t>obecní</w:t>
      </w:r>
      <w:r w:rsidRPr="006921B4">
        <w:rPr>
          <w:b/>
          <w:bCs/>
          <w:color w:val="000000"/>
        </w:rPr>
        <w:t xml:space="preserve"> kanalizační síť</w:t>
      </w:r>
      <w:r w:rsidRPr="006921B4">
        <w:rPr>
          <w:color w:val="000000"/>
        </w:rPr>
        <w:t xml:space="preserve">. Při povodních, které mají původ ve srážkové činnosti na území </w:t>
      </w:r>
      <w:r w:rsidR="00C80EB2">
        <w:rPr>
          <w:color w:val="000000"/>
        </w:rPr>
        <w:t>Josefova</w:t>
      </w:r>
      <w:r w:rsidRPr="006921B4">
        <w:rPr>
          <w:color w:val="000000"/>
        </w:rPr>
        <w:t xml:space="preserve">, kanalizace </w:t>
      </w:r>
      <w:r w:rsidR="003C4B9B">
        <w:rPr>
          <w:color w:val="000000"/>
        </w:rPr>
        <w:t>může kapacitně selhávat</w:t>
      </w:r>
      <w:r w:rsidRPr="006921B4">
        <w:rPr>
          <w:color w:val="000000"/>
        </w:rPr>
        <w:t xml:space="preserve"> a nestačí odvodnit svrchu zaplavená území, neboť její </w:t>
      </w:r>
      <w:r w:rsidR="003C4B9B">
        <w:rPr>
          <w:color w:val="000000"/>
        </w:rPr>
        <w:t>kapacita není dimenzována na současné extrémní přívalové srážky.</w:t>
      </w:r>
    </w:p>
    <w:p w:rsidR="00886A51" w:rsidRPr="00886A51" w:rsidRDefault="007218FA" w:rsidP="00A84836">
      <w:pPr>
        <w:pStyle w:val="Normlnweb"/>
        <w:jc w:val="both"/>
        <w:rPr>
          <w:b/>
          <w:bCs/>
          <w:color w:val="000000"/>
        </w:rPr>
      </w:pPr>
      <w:r w:rsidRPr="00105155">
        <w:rPr>
          <w:color w:val="000000"/>
        </w:rPr>
        <w:t xml:space="preserve">Podél </w:t>
      </w:r>
      <w:r w:rsidR="003C4B9B" w:rsidRPr="00105155">
        <w:rPr>
          <w:color w:val="000000"/>
        </w:rPr>
        <w:t>toků</w:t>
      </w:r>
      <w:r w:rsidRPr="00105155">
        <w:rPr>
          <w:color w:val="000000"/>
        </w:rPr>
        <w:t xml:space="preserve"> dochází naopak k zaplavení objek</w:t>
      </w:r>
      <w:r w:rsidR="003C4B9B" w:rsidRPr="00105155">
        <w:rPr>
          <w:color w:val="000000"/>
        </w:rPr>
        <w:t>tů skrze dešťovou</w:t>
      </w:r>
      <w:r w:rsidRPr="00105155">
        <w:rPr>
          <w:color w:val="000000"/>
        </w:rPr>
        <w:t xml:space="preserve"> kanalizaci. Ne všechny</w:t>
      </w:r>
      <w:r w:rsidRPr="00105155">
        <w:rPr>
          <w:bCs/>
          <w:color w:val="000000"/>
        </w:rPr>
        <w:t xml:space="preserve"> výusti kanalizace na území </w:t>
      </w:r>
      <w:r w:rsidR="003C4B9B" w:rsidRPr="00105155">
        <w:rPr>
          <w:bCs/>
          <w:color w:val="000000"/>
        </w:rPr>
        <w:t>obce</w:t>
      </w:r>
      <w:r w:rsidRPr="00105155">
        <w:rPr>
          <w:bCs/>
          <w:color w:val="000000"/>
        </w:rPr>
        <w:t xml:space="preserve"> (ponořené pod hladinou Q100) jsou vybaveny účinným zpětným hradícím zařízením (zpětno</w:t>
      </w:r>
      <w:r w:rsidR="00102A2E">
        <w:rPr>
          <w:bCs/>
          <w:color w:val="000000"/>
        </w:rPr>
        <w:t>u klapkou, šoupěte</w:t>
      </w:r>
      <w:r w:rsidRPr="00105155">
        <w:rPr>
          <w:bCs/>
          <w:color w:val="000000"/>
        </w:rPr>
        <w:t xml:space="preserve">m apod.). </w:t>
      </w:r>
      <w:r w:rsidR="00886A51" w:rsidRPr="00886A51">
        <w:rPr>
          <w:b/>
          <w:bCs/>
          <w:color w:val="000000"/>
        </w:rPr>
        <w:t xml:space="preserve">Ochranu těchto objektů řeší individuálně vlastníci těchto objektů. </w:t>
      </w:r>
    </w:p>
    <w:p w:rsidR="003C4B9B" w:rsidRDefault="003C4B9B" w:rsidP="003C4B9B">
      <w:pPr>
        <w:pStyle w:val="Nadpis3"/>
        <w:numPr>
          <w:ilvl w:val="0"/>
          <w:numId w:val="0"/>
        </w:numPr>
        <w:ind w:left="709"/>
        <w:rPr>
          <w:rStyle w:val="Siln"/>
          <w:rFonts w:cs="Arial"/>
        </w:rPr>
      </w:pPr>
      <w:bookmarkStart w:id="122" w:name="_Toc330882582"/>
      <w:bookmarkStart w:id="123" w:name="_Toc331051879"/>
      <w:bookmarkEnd w:id="122"/>
      <w:bookmarkEnd w:id="123"/>
    </w:p>
    <w:p w:rsidR="007218FA" w:rsidRPr="00C95496" w:rsidRDefault="007218FA" w:rsidP="00DE62EF">
      <w:pPr>
        <w:pStyle w:val="Nadpis3"/>
        <w:tabs>
          <w:tab w:val="clear" w:pos="2160"/>
        </w:tabs>
        <w:rPr>
          <w:rStyle w:val="Siln"/>
          <w:rFonts w:cs="Arial"/>
        </w:rPr>
      </w:pPr>
      <w:bookmarkStart w:id="124" w:name="_Toc488763343"/>
      <w:r w:rsidRPr="00C95496">
        <w:rPr>
          <w:rStyle w:val="Siln"/>
          <w:rFonts w:cs="Arial"/>
        </w:rPr>
        <w:t>Ovlivnění povodně lidským faktorem</w:t>
      </w:r>
      <w:bookmarkEnd w:id="124"/>
    </w:p>
    <w:p w:rsidR="007218FA" w:rsidRPr="00C95496" w:rsidRDefault="007218FA" w:rsidP="00DE62EF"/>
    <w:p w:rsidR="007218FA" w:rsidRDefault="007218FA" w:rsidP="00543BD1">
      <w:pPr>
        <w:jc w:val="both"/>
        <w:rPr>
          <w:b/>
        </w:rPr>
      </w:pPr>
      <w:r w:rsidRPr="00C95496">
        <w:t>Přirozená povodeň na to</w:t>
      </w:r>
      <w:r w:rsidR="004072A9">
        <w:t>cích a to zejména na Dolinském potoce</w:t>
      </w:r>
      <w:r w:rsidRPr="00C95496">
        <w:t xml:space="preserve"> je lidským faktorem </w:t>
      </w:r>
      <w:r w:rsidR="004072A9">
        <w:t xml:space="preserve">omezeně </w:t>
      </w:r>
      <w:r w:rsidRPr="00C95496">
        <w:t>ovlivnitelná</w:t>
      </w:r>
      <w:r w:rsidR="004072A9">
        <w:t>,</w:t>
      </w:r>
      <w:r w:rsidRPr="00C95496">
        <w:t xml:space="preserve"> a to manipulacemi na </w:t>
      </w:r>
      <w:r>
        <w:t>v</w:t>
      </w:r>
      <w:r w:rsidRPr="00C95496">
        <w:t xml:space="preserve">odních dílech </w:t>
      </w:r>
      <w:r w:rsidR="004072A9">
        <w:t>- rybnících</w:t>
      </w:r>
      <w:r>
        <w:t xml:space="preserve">. </w:t>
      </w:r>
      <w:r>
        <w:rPr>
          <w:b/>
        </w:rPr>
        <w:t xml:space="preserve">Zde je nutná koordinace manipulací na nádržích </w:t>
      </w:r>
      <w:r w:rsidR="004072A9">
        <w:rPr>
          <w:b/>
        </w:rPr>
        <w:t>a kontinuálně komunikace s provozovateli</w:t>
      </w:r>
      <w:r>
        <w:rPr>
          <w:b/>
        </w:rPr>
        <w:t xml:space="preserve">.   </w:t>
      </w:r>
    </w:p>
    <w:p w:rsidR="00AA1186" w:rsidRPr="001D5149" w:rsidRDefault="00AA1186" w:rsidP="00543BD1">
      <w:pPr>
        <w:jc w:val="both"/>
      </w:pPr>
    </w:p>
    <w:p w:rsidR="007218FA" w:rsidRDefault="007218FA" w:rsidP="00347F73">
      <w:pPr>
        <w:pStyle w:val="Nadpis4"/>
      </w:pPr>
      <w:bookmarkStart w:id="125" w:name="_Toc364606510"/>
      <w:r>
        <w:t>Manipulace na vodních dílech</w:t>
      </w:r>
      <w:bookmarkEnd w:id="125"/>
    </w:p>
    <w:p w:rsidR="007218FA" w:rsidRDefault="007218FA" w:rsidP="00632D16">
      <w:pPr>
        <w:jc w:val="both"/>
        <w:rPr>
          <w:b/>
          <w:color w:val="000000"/>
        </w:rPr>
      </w:pPr>
      <w:r w:rsidRPr="007117C7">
        <w:rPr>
          <w:color w:val="000000"/>
        </w:rPr>
        <w:t xml:space="preserve">Manipulační řád je soubor pravidel pro manipulaci a nakládání s vodou na vodních dílech. </w:t>
      </w:r>
      <w:r w:rsidR="003C4B9B">
        <w:t xml:space="preserve">O </w:t>
      </w:r>
      <w:r w:rsidR="003C4B9B" w:rsidRPr="006F4C71">
        <w:t>povinnosti vlastníka vodního díla mít zpracovaný a schválený manipulační řád rozhoduje, na základě ustanovení §59 odst. 3 zákona č. 254/2001 Sb., o vodách a o změně některých zákonů (vodní zákon) ve znění pozděj</w:t>
      </w:r>
      <w:r w:rsidR="003C4B9B">
        <w:t xml:space="preserve">ších předpisů, vodoprávní úřad. </w:t>
      </w:r>
      <w:r w:rsidRPr="007117C7">
        <w:rPr>
          <w:color w:val="000000"/>
        </w:rPr>
        <w:t xml:space="preserve">Vlastník vodního díla je, dle § 59 odst. 1 vodního zákona, povinen dodržovat podmínky a povinnosti, za kterých bylo vodní dílo povoleno a uvedeno do provozu, zejména dodržovat provozní řád a schválený manipulační řád, neprodleně oznamovat vodoprávnímu úřadu změny mající vliv na obsah manipulačního řádu a předkládat vodoprávnímu úřadu ke schválení návrh na úpravu manipulačního řádu tak, aby byl v souladu s komplexním manipulačním řádem podle § 47 odst. 4 písm. g). Vyhláška Ministerstva zemědělství </w:t>
      </w:r>
      <w:r>
        <w:rPr>
          <w:color w:val="000000"/>
        </w:rPr>
        <w:t>216/2011</w:t>
      </w:r>
      <w:r w:rsidRPr="007117C7">
        <w:rPr>
          <w:color w:val="000000"/>
        </w:rPr>
        <w:t xml:space="preserve"> Sb. o náležitostech manipulačních řádů a provozních řádů vodních děl, definuje manipulační řád jako </w:t>
      </w:r>
      <w:r w:rsidRPr="00632D16">
        <w:rPr>
          <w:b/>
          <w:color w:val="000000"/>
        </w:rPr>
        <w:t>soubor zásad a pokynů pro manipulaci s vodou k jejímu účelnému a hospodárnému využití podle povolení k nakládání s povrchovými nebo podzemními vodami a stavebního povolení k vodnímu dílu, ke snižování nepříznivých účinků povodní, sucha a ledových jevů, k ochraně a zlepšení jakosti vody, jakož i k zajištění bezpečnosti, stability a spolehlivosti vodního díla a soubor zásad, pokynů a dokumentace pro obsluhu a údržbu objektů a zařízení vodního díla.</w:t>
      </w:r>
    </w:p>
    <w:p w:rsidR="007218FA" w:rsidRDefault="007218FA" w:rsidP="00632D16">
      <w:pPr>
        <w:jc w:val="both"/>
        <w:rPr>
          <w:b/>
          <w:color w:val="000000"/>
        </w:rPr>
      </w:pPr>
    </w:p>
    <w:p w:rsidR="007218FA" w:rsidRPr="00632D16" w:rsidRDefault="007218FA" w:rsidP="00632D16">
      <w:pPr>
        <w:jc w:val="both"/>
        <w:rPr>
          <w:b/>
          <w:color w:val="000000"/>
        </w:rPr>
      </w:pPr>
      <w:r>
        <w:rPr>
          <w:b/>
          <w:color w:val="000000"/>
        </w:rPr>
        <w:t xml:space="preserve">Dostupné manipulační řády nádrží jsou uloženy na </w:t>
      </w:r>
      <w:r w:rsidR="00250B4F">
        <w:rPr>
          <w:b/>
          <w:color w:val="000000"/>
        </w:rPr>
        <w:t xml:space="preserve">vodoprávním úřadu </w:t>
      </w:r>
      <w:r w:rsidR="00886A51">
        <w:rPr>
          <w:b/>
          <w:color w:val="000000"/>
        </w:rPr>
        <w:t>Mě</w:t>
      </w:r>
      <w:r w:rsidR="0066299D">
        <w:rPr>
          <w:b/>
          <w:color w:val="000000"/>
        </w:rPr>
        <w:t>s</w:t>
      </w:r>
      <w:r w:rsidR="00886A51">
        <w:rPr>
          <w:b/>
          <w:color w:val="000000"/>
        </w:rPr>
        <w:t>tského úřadu</w:t>
      </w:r>
      <w:r w:rsidR="00250B4F">
        <w:rPr>
          <w:b/>
          <w:color w:val="000000"/>
        </w:rPr>
        <w:t xml:space="preserve"> </w:t>
      </w:r>
      <w:r w:rsidR="00377A15">
        <w:rPr>
          <w:b/>
          <w:color w:val="000000"/>
        </w:rPr>
        <w:t>Sokolov</w:t>
      </w:r>
      <w:r>
        <w:rPr>
          <w:b/>
          <w:color w:val="000000"/>
        </w:rPr>
        <w:t xml:space="preserve"> a u provozovatelů. </w:t>
      </w:r>
    </w:p>
    <w:p w:rsidR="007218FA" w:rsidRDefault="007218FA" w:rsidP="00DE62EF"/>
    <w:p w:rsidR="007218FA" w:rsidRPr="00C95496" w:rsidRDefault="007218FA" w:rsidP="00DE62EF"/>
    <w:p w:rsidR="007218FA" w:rsidRPr="00C95496" w:rsidRDefault="007218FA" w:rsidP="00DE62EF">
      <w:pPr>
        <w:pStyle w:val="Nadpis3"/>
        <w:tabs>
          <w:tab w:val="clear" w:pos="2160"/>
        </w:tabs>
      </w:pPr>
      <w:bookmarkStart w:id="126" w:name="_Toc488763344"/>
      <w:r w:rsidRPr="00C95496">
        <w:t>Zvláštní povodeň</w:t>
      </w:r>
      <w:bookmarkEnd w:id="126"/>
    </w:p>
    <w:p w:rsidR="007218FA" w:rsidRPr="00C95496" w:rsidRDefault="007218FA" w:rsidP="00DE62EF"/>
    <w:p w:rsidR="007218FA" w:rsidRPr="00A6329B" w:rsidRDefault="007218FA" w:rsidP="00632D16">
      <w:pPr>
        <w:jc w:val="both"/>
        <w:rPr>
          <w:b/>
        </w:rPr>
      </w:pPr>
      <w:r w:rsidRPr="00A6329B">
        <w:rPr>
          <w:b/>
        </w:rPr>
        <w:t xml:space="preserve">Ve vztahu k ohroženému území </w:t>
      </w:r>
      <w:r w:rsidR="00377A15">
        <w:rPr>
          <w:b/>
        </w:rPr>
        <w:t>obce</w:t>
      </w:r>
      <w:r w:rsidR="00250B4F">
        <w:rPr>
          <w:b/>
        </w:rPr>
        <w:t xml:space="preserve"> </w:t>
      </w:r>
      <w:r w:rsidR="004F151C">
        <w:rPr>
          <w:b/>
        </w:rPr>
        <w:t>Josefov</w:t>
      </w:r>
      <w:r>
        <w:rPr>
          <w:b/>
        </w:rPr>
        <w:t xml:space="preserve"> nebyla zvláštní </w:t>
      </w:r>
      <w:r w:rsidRPr="00A6329B">
        <w:rPr>
          <w:b/>
        </w:rPr>
        <w:t xml:space="preserve">povodeň </w:t>
      </w:r>
      <w:r>
        <w:rPr>
          <w:b/>
        </w:rPr>
        <w:t>doposud zaznamenána</w:t>
      </w:r>
      <w:r w:rsidRPr="00A6329B">
        <w:rPr>
          <w:b/>
        </w:rPr>
        <w:t xml:space="preserve">. </w:t>
      </w:r>
      <w:r>
        <w:rPr>
          <w:b/>
        </w:rPr>
        <w:t>S ohledem na te</w:t>
      </w:r>
      <w:r w:rsidR="00250B4F">
        <w:rPr>
          <w:b/>
        </w:rPr>
        <w:t xml:space="preserve">chnický stav </w:t>
      </w:r>
      <w:r w:rsidR="004072A9">
        <w:rPr>
          <w:b/>
        </w:rPr>
        <w:t xml:space="preserve">nádrží </w:t>
      </w:r>
      <w:r w:rsidR="00250B4F">
        <w:rPr>
          <w:b/>
        </w:rPr>
        <w:t xml:space="preserve">a velikost </w:t>
      </w:r>
      <w:r w:rsidR="00EE63D1">
        <w:rPr>
          <w:b/>
        </w:rPr>
        <w:t xml:space="preserve">a charakter povodí nádrží </w:t>
      </w:r>
      <w:r w:rsidR="00250B4F">
        <w:rPr>
          <w:b/>
        </w:rPr>
        <w:t>nad</w:t>
      </w:r>
      <w:r>
        <w:rPr>
          <w:b/>
        </w:rPr>
        <w:t> obc</w:t>
      </w:r>
      <w:r w:rsidR="00250B4F">
        <w:rPr>
          <w:b/>
        </w:rPr>
        <w:t>í</w:t>
      </w:r>
      <w:r>
        <w:rPr>
          <w:b/>
        </w:rPr>
        <w:t xml:space="preserve"> nelze </w:t>
      </w:r>
      <w:r w:rsidR="00250B4F">
        <w:rPr>
          <w:b/>
        </w:rPr>
        <w:t>možnost vzniku zvláštní povodně vyloučit.</w:t>
      </w:r>
      <w:r>
        <w:rPr>
          <w:b/>
        </w:rPr>
        <w:t xml:space="preserve"> </w:t>
      </w:r>
      <w:r w:rsidR="00250B4F">
        <w:rPr>
          <w:b/>
        </w:rPr>
        <w:t>Obec se bude snažit s provozovatel</w:t>
      </w:r>
      <w:r w:rsidR="00102A2E">
        <w:rPr>
          <w:b/>
        </w:rPr>
        <w:t>i</w:t>
      </w:r>
      <w:r w:rsidR="00250B4F">
        <w:rPr>
          <w:b/>
        </w:rPr>
        <w:t xml:space="preserve"> nádrží komunikovat a nastavit systém komunikace a systém manipulací při hrozbě povodně.</w:t>
      </w:r>
    </w:p>
    <w:p w:rsidR="007218FA" w:rsidRDefault="007218FA" w:rsidP="00632D16"/>
    <w:p w:rsidR="007218FA" w:rsidRDefault="007218FA" w:rsidP="00347AF2">
      <w:pPr>
        <w:jc w:val="both"/>
      </w:pPr>
      <w:r>
        <w:t xml:space="preserve">Zvláštní povodeň je </w:t>
      </w:r>
      <w:r w:rsidRPr="00CE5902">
        <w:t>způsoben</w:t>
      </w:r>
      <w:r>
        <w:t>a</w:t>
      </w:r>
      <w:r w:rsidRPr="00CE5902">
        <w:t xml:space="preserve"> umělými vlivy, tj. situace</w:t>
      </w:r>
      <w:r>
        <w:t>mi</w:t>
      </w:r>
      <w:r w:rsidRPr="00CE5902">
        <w:t>, jež mohou nastat při stavbě nebo provozu vodohospodářských děl, která vzdouvají nebo mohou vzdouvat vodu zejména při:</w:t>
      </w:r>
    </w:p>
    <w:p w:rsidR="007218FA" w:rsidRPr="00CE5902" w:rsidRDefault="007218FA" w:rsidP="00F20D72">
      <w:pPr>
        <w:numPr>
          <w:ilvl w:val="0"/>
          <w:numId w:val="38"/>
        </w:numPr>
        <w:spacing w:line="360" w:lineRule="auto"/>
        <w:jc w:val="both"/>
      </w:pPr>
      <w:r w:rsidRPr="00CE5902">
        <w:rPr>
          <w:b/>
          <w:bCs/>
        </w:rPr>
        <w:t>narušení tělesa vzdouvacího vodního díla</w:t>
      </w:r>
      <w:r w:rsidRPr="00CE5902">
        <w:t xml:space="preserve"> </w:t>
      </w:r>
      <w:r w:rsidRPr="00CE5902">
        <w:rPr>
          <w:i/>
          <w:iCs/>
        </w:rPr>
        <w:t>(zvláštní povodeň typu 1= ZPV 1)</w:t>
      </w:r>
      <w:r>
        <w:rPr>
          <w:i/>
          <w:iCs/>
        </w:rPr>
        <w:t>,</w:t>
      </w:r>
    </w:p>
    <w:p w:rsidR="007218FA" w:rsidRPr="00CE5902" w:rsidRDefault="007218FA" w:rsidP="00F20D72">
      <w:pPr>
        <w:numPr>
          <w:ilvl w:val="0"/>
          <w:numId w:val="38"/>
        </w:numPr>
        <w:spacing w:line="360" w:lineRule="auto"/>
        <w:jc w:val="both"/>
      </w:pPr>
      <w:r w:rsidRPr="00CE5902">
        <w:rPr>
          <w:b/>
          <w:bCs/>
        </w:rPr>
        <w:t>poruše hradících konstrukcí  a uzávěrů výpustných zařízení vodních děl</w:t>
      </w:r>
      <w:r w:rsidRPr="00CE5902">
        <w:t xml:space="preserve"> </w:t>
      </w:r>
      <w:r w:rsidRPr="00CE5902">
        <w:rPr>
          <w:i/>
          <w:iCs/>
        </w:rPr>
        <w:t>(označená jako ZPV 2)</w:t>
      </w:r>
      <w:r>
        <w:rPr>
          <w:i/>
          <w:iCs/>
        </w:rPr>
        <w:t>,</w:t>
      </w:r>
    </w:p>
    <w:p w:rsidR="007218FA" w:rsidRDefault="007218FA" w:rsidP="00F20D72">
      <w:pPr>
        <w:numPr>
          <w:ilvl w:val="0"/>
          <w:numId w:val="38"/>
        </w:numPr>
        <w:spacing w:line="360" w:lineRule="auto"/>
        <w:jc w:val="both"/>
      </w:pPr>
      <w:r w:rsidRPr="00CE5902">
        <w:rPr>
          <w:b/>
          <w:bCs/>
        </w:rPr>
        <w:t>nouzovém řešení kritických situací z hlediska bezpečnosti vodního díla</w:t>
      </w:r>
      <w:r w:rsidRPr="00CE5902">
        <w:t xml:space="preserve"> </w:t>
      </w:r>
      <w:r w:rsidRPr="00CE5902">
        <w:rPr>
          <w:i/>
          <w:iCs/>
        </w:rPr>
        <w:t xml:space="preserve">(označená jako ZPV </w:t>
      </w:r>
      <w:r w:rsidR="00250B4F">
        <w:rPr>
          <w:i/>
          <w:iCs/>
        </w:rPr>
        <w:t>3</w:t>
      </w:r>
      <w:r w:rsidRPr="00CE5902">
        <w:rPr>
          <w:i/>
          <w:iCs/>
        </w:rPr>
        <w:t>)</w:t>
      </w:r>
      <w:r>
        <w:rPr>
          <w:i/>
          <w:iCs/>
        </w:rPr>
        <w:t>.</w:t>
      </w:r>
    </w:p>
    <w:p w:rsidR="007218FA" w:rsidRDefault="007218FA" w:rsidP="00632D16">
      <w:pPr>
        <w:ind w:left="720"/>
      </w:pPr>
    </w:p>
    <w:p w:rsidR="007218FA" w:rsidRPr="006820F5" w:rsidRDefault="007218FA" w:rsidP="00632D16">
      <w:pPr>
        <w:jc w:val="both"/>
        <w:rPr>
          <w:color w:val="FF0000"/>
        </w:rPr>
      </w:pPr>
      <w:r w:rsidRPr="00CE5902">
        <w:t xml:space="preserve">Vlastníci (uživatelé) nebo správci vodohospodářských děl jsou povinni zajišťovat na těchto vodních dílech odborný technicko-bezpečnostní dohled, jehož účelem je průběžné </w:t>
      </w:r>
      <w:r w:rsidRPr="00CE5902">
        <w:lastRenderedPageBreak/>
        <w:t>zjišťování technického stavu díla z hlediska jeho stability, bezpečnosti, možných příčin poruch a navrhování opatření k nápravě. Pro účely technicko-bezpečnostního dohledu jsou</w:t>
      </w:r>
      <w:r>
        <w:t xml:space="preserve"> </w:t>
      </w:r>
      <w:r w:rsidRPr="00CE5902">
        <w:t xml:space="preserve">vodohospodářská </w:t>
      </w:r>
      <w:r w:rsidRPr="007117C7">
        <w:t xml:space="preserve">vodní </w:t>
      </w:r>
      <w:r w:rsidRPr="00CE5902">
        <w:t xml:space="preserve">díla zařazena do I. až IV. kategorie </w:t>
      </w:r>
      <w:r w:rsidRPr="007117C7">
        <w:t>podle rizika ohrožení lidských životů, možných škod na majetku v přilehlém území a ztrát z omezení funkcí a užitků ve veřejném zájmu</w:t>
      </w:r>
      <w:r w:rsidRPr="00CE5902">
        <w:t xml:space="preserve">. </w:t>
      </w:r>
      <w:r>
        <w:t>U vodních děl zařazených do I. až III. kategorie je povinen jejich vlastník, popřípadě stavebník zajistit technicko-bezpečnostní dohled prostřednictvím pověřené osoby a účastnit se jeho provádění v rozsahu stanoveném vyhláškou Ministerstva zemědělství. U vodních děl III. kategorie může technicko-bezpečnostní dohled provádět vlastník nebo stavebník sám, pokud je pověřenou osobou.</w:t>
      </w:r>
      <w:r>
        <w:rPr>
          <w:color w:val="FF0000"/>
        </w:rPr>
        <w:t xml:space="preserve"> </w:t>
      </w:r>
      <w:r>
        <w:t>U vodních děl IV. kategorie může technicko-bezpečnostní dohled provádět vlastník, případně stavebník sám.</w:t>
      </w:r>
    </w:p>
    <w:p w:rsidR="007218FA" w:rsidRDefault="007218FA" w:rsidP="00632D16">
      <w:pPr>
        <w:ind w:left="720"/>
      </w:pPr>
    </w:p>
    <w:p w:rsidR="007218FA" w:rsidRDefault="007218FA" w:rsidP="00347AF2">
      <w:pPr>
        <w:jc w:val="both"/>
        <w:rPr>
          <w:b/>
        </w:rPr>
      </w:pPr>
      <w:r>
        <w:t xml:space="preserve">Z hlediska možnosti vzniku a průběhu zvláštních povodní mají největší význam vodní díla zařazená do I. až III. kategorie. </w:t>
      </w:r>
      <w:r w:rsidR="00C80EB2" w:rsidRPr="00C80EB2">
        <w:rPr>
          <w:b/>
        </w:rPr>
        <w:t>Vodní dílo</w:t>
      </w:r>
      <w:r w:rsidR="00C80EB2">
        <w:t xml:space="preserve"> </w:t>
      </w:r>
      <w:r w:rsidR="0035657B" w:rsidRPr="0035657B">
        <w:rPr>
          <w:b/>
        </w:rPr>
        <w:t xml:space="preserve"> I. – I</w:t>
      </w:r>
      <w:r w:rsidR="00C80EB2">
        <w:rPr>
          <w:b/>
        </w:rPr>
        <w:t>I</w:t>
      </w:r>
      <w:r w:rsidR="0035657B" w:rsidRPr="0035657B">
        <w:rPr>
          <w:b/>
        </w:rPr>
        <w:t>I. kategorie TBD</w:t>
      </w:r>
      <w:r w:rsidRPr="0035657B">
        <w:rPr>
          <w:b/>
        </w:rPr>
        <w:t xml:space="preserve"> ve správním území </w:t>
      </w:r>
      <w:r w:rsidR="00C80EB2">
        <w:rPr>
          <w:b/>
        </w:rPr>
        <w:t>Josefova</w:t>
      </w:r>
      <w:r w:rsidRPr="00A03DD2">
        <w:rPr>
          <w:b/>
        </w:rPr>
        <w:t xml:space="preserve"> nel</w:t>
      </w:r>
      <w:r w:rsidR="00C80EB2">
        <w:rPr>
          <w:b/>
        </w:rPr>
        <w:t>eží a ani z jiných katastrů nemůže</w:t>
      </w:r>
      <w:r w:rsidRPr="00A03DD2">
        <w:rPr>
          <w:b/>
        </w:rPr>
        <w:t xml:space="preserve"> být </w:t>
      </w:r>
      <w:r w:rsidR="004F151C">
        <w:rPr>
          <w:b/>
        </w:rPr>
        <w:t>Josefov</w:t>
      </w:r>
      <w:r>
        <w:rPr>
          <w:b/>
        </w:rPr>
        <w:t xml:space="preserve"> ohrožen</w:t>
      </w:r>
      <w:r w:rsidRPr="00A03DD2">
        <w:rPr>
          <w:b/>
        </w:rPr>
        <w:t xml:space="preserve">. </w:t>
      </w:r>
    </w:p>
    <w:p w:rsidR="004072A9" w:rsidRPr="00A03DD2" w:rsidRDefault="004072A9" w:rsidP="00347AF2">
      <w:pPr>
        <w:jc w:val="both"/>
        <w:rPr>
          <w:b/>
        </w:rPr>
      </w:pPr>
      <w:r>
        <w:rPr>
          <w:b/>
        </w:rPr>
        <w:t>Ostatní nádrže v</w:t>
      </w:r>
      <w:r w:rsidR="00C80EB2">
        <w:rPr>
          <w:b/>
        </w:rPr>
        <w:t> Josefově a nad ním</w:t>
      </w:r>
      <w:r>
        <w:rPr>
          <w:b/>
        </w:rPr>
        <w:t xml:space="preserve"> spadají do IV. kategorie TBD. </w:t>
      </w:r>
    </w:p>
    <w:p w:rsidR="007218FA" w:rsidRDefault="007218FA" w:rsidP="00632D16">
      <w:pPr>
        <w:rPr>
          <w:b/>
        </w:rPr>
      </w:pPr>
    </w:p>
    <w:p w:rsidR="007218FA" w:rsidRDefault="007218FA" w:rsidP="00632D16">
      <w:pPr>
        <w:rPr>
          <w:b/>
        </w:rPr>
      </w:pPr>
      <w:r>
        <w:rPr>
          <w:b/>
        </w:rPr>
        <w:t xml:space="preserve">Metodický pokyn k technickobezpečnostnímu dohledu na nádržích IV. Kategorie je uveden v příloze plánu. </w:t>
      </w:r>
    </w:p>
    <w:p w:rsidR="007218FA" w:rsidRDefault="007218FA" w:rsidP="00DE62EF"/>
    <w:p w:rsidR="007218FA" w:rsidRPr="007C20DA" w:rsidRDefault="007218FA" w:rsidP="00DE62EF"/>
    <w:p w:rsidR="007218FA" w:rsidRDefault="007218FA" w:rsidP="00DE62EF"/>
    <w:p w:rsidR="007218FA" w:rsidRPr="00C95496" w:rsidRDefault="007218FA" w:rsidP="00DE62EF">
      <w:pPr>
        <w:pStyle w:val="Nadpis2"/>
      </w:pPr>
      <w:bookmarkStart w:id="127" w:name="_Toc330882586"/>
      <w:bookmarkStart w:id="128" w:name="_Toc331051883"/>
      <w:bookmarkStart w:id="129" w:name="_Toc330882587"/>
      <w:bookmarkStart w:id="130" w:name="_Toc331051884"/>
      <w:bookmarkStart w:id="131" w:name="_Toc488763345"/>
      <w:bookmarkEnd w:id="127"/>
      <w:bookmarkEnd w:id="128"/>
      <w:bookmarkEnd w:id="129"/>
      <w:bookmarkEnd w:id="130"/>
      <w:r>
        <w:t>O</w:t>
      </w:r>
      <w:r w:rsidRPr="00C95496">
        <w:t>hrožen</w:t>
      </w:r>
      <w:r>
        <w:t xml:space="preserve">é </w:t>
      </w:r>
      <w:r w:rsidRPr="00C95496">
        <w:t>objekt</w:t>
      </w:r>
      <w:r>
        <w:t>y a kritická místa</w:t>
      </w:r>
      <w:bookmarkEnd w:id="131"/>
    </w:p>
    <w:p w:rsidR="007218FA" w:rsidRPr="00D76CA8" w:rsidRDefault="007218FA" w:rsidP="00D76CA8">
      <w:pPr>
        <w:pStyle w:val="Normlnweb"/>
        <w:jc w:val="both"/>
        <w:rPr>
          <w:color w:val="000000"/>
        </w:rPr>
      </w:pPr>
      <w:r w:rsidRPr="00D76CA8">
        <w:rPr>
          <w:color w:val="000000"/>
        </w:rPr>
        <w:t xml:space="preserve">Naplnění </w:t>
      </w:r>
      <w:r>
        <w:rPr>
          <w:color w:val="000000"/>
        </w:rPr>
        <w:t xml:space="preserve">konkrétních </w:t>
      </w:r>
      <w:r w:rsidRPr="00D76CA8">
        <w:rPr>
          <w:color w:val="000000"/>
        </w:rPr>
        <w:t>objektů povodňového plánu je tvořeno dynamicky, s</w:t>
      </w:r>
      <w:r w:rsidR="0056526F">
        <w:rPr>
          <w:color w:val="000000"/>
        </w:rPr>
        <w:t xml:space="preserve"> možností </w:t>
      </w:r>
      <w:r w:rsidRPr="00D76CA8">
        <w:rPr>
          <w:color w:val="000000"/>
        </w:rPr>
        <w:t xml:space="preserve">využitím dat centrální databáze POVIS, do které má </w:t>
      </w:r>
      <w:r w:rsidR="00CF028C">
        <w:rPr>
          <w:color w:val="000000"/>
        </w:rPr>
        <w:t>obec</w:t>
      </w:r>
      <w:r w:rsidRPr="00D76CA8">
        <w:rPr>
          <w:color w:val="000000"/>
        </w:rPr>
        <w:t xml:space="preserve"> individuální přístup. Zde jsou spravovány údaje za celou Českou republiku s jasnou geografickou a tématickou lokalizací.</w:t>
      </w:r>
    </w:p>
    <w:p w:rsidR="007218FA" w:rsidRDefault="007218FA" w:rsidP="00D76CA8">
      <w:pPr>
        <w:pStyle w:val="Normlnweb"/>
        <w:jc w:val="both"/>
        <w:rPr>
          <w:color w:val="000000"/>
        </w:rPr>
      </w:pPr>
      <w:r w:rsidRPr="00D76CA8">
        <w:rPr>
          <w:color w:val="000000"/>
        </w:rPr>
        <w:t>Ohrožené a ohrožující objekty, místa omezující odtokové poměry a dalš</w:t>
      </w:r>
      <w:r w:rsidR="0056526F">
        <w:rPr>
          <w:color w:val="000000"/>
        </w:rPr>
        <w:t>í objekty byly zpracovatelem do plánu zaneseny</w:t>
      </w:r>
      <w:r w:rsidRPr="00D76CA8">
        <w:rPr>
          <w:color w:val="000000"/>
        </w:rPr>
        <w:t xml:space="preserve"> na základě podrobné analýzy podkladů, zejména </w:t>
      </w:r>
      <w:r>
        <w:rPr>
          <w:color w:val="000000"/>
        </w:rPr>
        <w:t>na základě podrobného terénního šetření</w:t>
      </w:r>
      <w:r w:rsidRPr="00D76CA8">
        <w:rPr>
          <w:color w:val="000000"/>
        </w:rPr>
        <w:t xml:space="preserve">. Při místním šetření byla pořízena </w:t>
      </w:r>
      <w:r>
        <w:rPr>
          <w:color w:val="000000"/>
        </w:rPr>
        <w:t xml:space="preserve">detailní </w:t>
      </w:r>
      <w:r w:rsidRPr="00D76CA8">
        <w:rPr>
          <w:color w:val="000000"/>
        </w:rPr>
        <w:t>pozemní fotodokumentace, která je součástí povodňového plánu. Byly využity informace od občanů o historických povodních a</w:t>
      </w:r>
      <w:r>
        <w:rPr>
          <w:color w:val="000000"/>
        </w:rPr>
        <w:t xml:space="preserve"> o míře ohrožení </w:t>
      </w:r>
      <w:r w:rsidR="008E2E61">
        <w:rPr>
          <w:color w:val="000000"/>
        </w:rPr>
        <w:t xml:space="preserve">jednotlivých </w:t>
      </w:r>
      <w:r>
        <w:rPr>
          <w:color w:val="000000"/>
        </w:rPr>
        <w:t>lokalit.</w:t>
      </w:r>
      <w:r w:rsidRPr="00D76CA8">
        <w:rPr>
          <w:color w:val="000000"/>
        </w:rPr>
        <w:t xml:space="preserve"> </w:t>
      </w:r>
    </w:p>
    <w:p w:rsidR="007218FA" w:rsidRDefault="007218FA" w:rsidP="00D76CA8">
      <w:pPr>
        <w:pStyle w:val="Normlnweb"/>
        <w:jc w:val="both"/>
        <w:rPr>
          <w:color w:val="000000"/>
        </w:rPr>
      </w:pPr>
      <w:r w:rsidRPr="00D76CA8">
        <w:rPr>
          <w:color w:val="000000"/>
        </w:rPr>
        <w:t xml:space="preserve">Výčet objektů vychází z předpokladu alespoň částečně volných průtočných profilů mostů a lávek. Pokud někde dojde k nápěchu a úplnému ucpání </w:t>
      </w:r>
      <w:r w:rsidR="008E2E61">
        <w:rPr>
          <w:color w:val="000000"/>
        </w:rPr>
        <w:t>propustí</w:t>
      </w:r>
      <w:r w:rsidRPr="00D76CA8">
        <w:rPr>
          <w:color w:val="000000"/>
        </w:rPr>
        <w:t>, může dojít k zaplavení i dalších lokalit, běžně neohrožených.</w:t>
      </w:r>
    </w:p>
    <w:tbl>
      <w:tblPr>
        <w:tblW w:w="0" w:type="auto"/>
        <w:jc w:val="cente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ook w:val="00A0" w:firstRow="1" w:lastRow="0" w:firstColumn="1" w:lastColumn="0" w:noHBand="0" w:noVBand="0"/>
      </w:tblPr>
      <w:tblGrid>
        <w:gridCol w:w="8662"/>
      </w:tblGrid>
      <w:tr w:rsidR="007218FA" w:rsidRPr="00111AB3" w:rsidTr="004C2BA4">
        <w:trPr>
          <w:jc w:val="center"/>
        </w:trPr>
        <w:tc>
          <w:tcPr>
            <w:tcW w:w="8822" w:type="dxa"/>
            <w:shd w:val="clear" w:color="auto" w:fill="FFC000"/>
            <w:vAlign w:val="center"/>
          </w:tcPr>
          <w:p w:rsidR="007218FA" w:rsidRPr="004C2BA4" w:rsidRDefault="007218FA" w:rsidP="0056526F">
            <w:pPr>
              <w:pStyle w:val="Normlnweb"/>
              <w:jc w:val="center"/>
              <w:rPr>
                <w:b/>
                <w:bCs/>
              </w:rPr>
            </w:pPr>
            <w:r w:rsidRPr="004C2BA4">
              <w:rPr>
                <w:b/>
                <w:bCs/>
                <w:color w:val="000000"/>
              </w:rPr>
              <w:t xml:space="preserve">Objekty dPP jsou zaneseny do databáze POVIS a pro přehlednost </w:t>
            </w:r>
            <w:r w:rsidRPr="004C2BA4">
              <w:rPr>
                <w:b/>
                <w:bCs/>
                <w:color w:val="000000"/>
              </w:rPr>
              <w:br/>
              <w:t>jsou zařazeny jako celek do přílohy povodňového plánu</w:t>
            </w:r>
          </w:p>
        </w:tc>
      </w:tr>
    </w:tbl>
    <w:p w:rsidR="007218FA" w:rsidRDefault="007218FA" w:rsidP="00DE62EF">
      <w:pPr>
        <w:rPr>
          <w:color w:val="000000"/>
          <w:sz w:val="20"/>
          <w:szCs w:val="20"/>
        </w:rPr>
      </w:pPr>
      <w:r>
        <w:rPr>
          <w:color w:val="000000"/>
          <w:sz w:val="20"/>
          <w:szCs w:val="20"/>
        </w:rPr>
        <w:t> </w:t>
      </w:r>
    </w:p>
    <w:p w:rsidR="00DB7732" w:rsidRDefault="00DB7732" w:rsidP="00DE62EF">
      <w:pPr>
        <w:rPr>
          <w:color w:val="000000"/>
          <w:sz w:val="20"/>
          <w:szCs w:val="20"/>
        </w:rPr>
      </w:pPr>
    </w:p>
    <w:p w:rsidR="00A03102" w:rsidRDefault="00A03102" w:rsidP="00DE62EF">
      <w:pPr>
        <w:rPr>
          <w:color w:val="000000"/>
          <w:sz w:val="20"/>
          <w:szCs w:val="20"/>
        </w:rPr>
      </w:pPr>
    </w:p>
    <w:p w:rsidR="007218FA" w:rsidRDefault="007218FA" w:rsidP="00347AF2">
      <w:pPr>
        <w:pStyle w:val="Nadpis2"/>
      </w:pPr>
      <w:bookmarkStart w:id="132" w:name="_Toc488763346"/>
      <w:r>
        <w:t>Povodňové plány vlastníků nemovitostí (PPVN)</w:t>
      </w:r>
      <w:bookmarkEnd w:id="132"/>
      <w:r>
        <w:t xml:space="preserve"> </w:t>
      </w:r>
    </w:p>
    <w:p w:rsidR="007218FA" w:rsidRDefault="007218FA" w:rsidP="00347AF2">
      <w:pPr>
        <w:rPr>
          <w:b/>
        </w:rPr>
      </w:pPr>
    </w:p>
    <w:p w:rsidR="00250B4F" w:rsidRDefault="008E2E61" w:rsidP="00250B4F">
      <w:pPr>
        <w:jc w:val="both"/>
      </w:pPr>
      <w:r>
        <w:t xml:space="preserve">Povodňový plán sumarizuje i povodňové plány vlastníků nemovitostí. </w:t>
      </w:r>
      <w:r w:rsidR="00250B4F">
        <w:t xml:space="preserve">Vodní zákon ukládá všem fyzickým a právnickým osobám, které jsou zvláště ohroženy povodněmi, tedy těm, které vlastní nemovitosti v záplavových územích nebo jejichž nemovitosti mohou ohrozit průběh povodně, povinnost zpracovat povodňový plán opatření na ochranu svých pozemků nebo staveb před povodněmi a </w:t>
      </w:r>
      <w:r w:rsidR="00250B4F" w:rsidRPr="002D1CE6">
        <w:t>předložit jej příslušné obci k zajištění souladu s povodňovým plánem této obce</w:t>
      </w:r>
      <w:r w:rsidR="00250B4F">
        <w:t xml:space="preserve">. Výjimečně, v pochybnostech, rozhoduje o rozsahu této </w:t>
      </w:r>
      <w:r w:rsidR="00250B4F">
        <w:lastRenderedPageBreak/>
        <w:t xml:space="preserve">povinnosti, na návrh těchto fyzických nebo právnických osob, příslušný vodoprávní úřad. </w:t>
      </w:r>
      <w:r w:rsidR="00250B4F" w:rsidRPr="000C275D">
        <w:t xml:space="preserve">Vodoprávní úřad </w:t>
      </w:r>
      <w:r w:rsidR="00250B4F">
        <w:t xml:space="preserve">ORP </w:t>
      </w:r>
      <w:r w:rsidR="00377A15">
        <w:t>Sokolov</w:t>
      </w:r>
      <w:r w:rsidR="00250B4F">
        <w:t xml:space="preserve"> </w:t>
      </w:r>
      <w:r w:rsidR="00250B4F" w:rsidRPr="000C275D">
        <w:t>může uložit povinnost zpracovat povodňový plán vlastníkům pozemků, které se nacházejí v záplavových územích, je-li to třeba s ohledem na způsob jejich užívání.</w:t>
      </w:r>
    </w:p>
    <w:p w:rsidR="00250B4F" w:rsidRDefault="00250B4F" w:rsidP="00347AF2">
      <w:pPr>
        <w:jc w:val="both"/>
        <w:rPr>
          <w:b/>
        </w:rPr>
      </w:pPr>
    </w:p>
    <w:p w:rsidR="00DB7732" w:rsidRPr="00136A7D" w:rsidRDefault="00DB7732" w:rsidP="00DB7732">
      <w:pPr>
        <w:jc w:val="both"/>
      </w:pPr>
      <w:r w:rsidRPr="00136A7D">
        <w:rPr>
          <w:b/>
          <w:u w:val="single"/>
        </w:rPr>
        <w:t>Povodňový plán nemovitosti právnických osob a podnikajících fyzických osob</w:t>
      </w:r>
      <w:r w:rsidRPr="00136A7D">
        <w:t xml:space="preserve"> řeší přípravu a stanoví organizační, operativní, technická, provozní opatření, směřující k záchraně osob – zaměstnanců, materiálních hodnot daného objektu, včasného ukončení pracovních procesů, zabezpečení nebezpečných látek ohrožující životní prostředí a odplavitelného materiálu. Jedná se především o opatření max. využívající vlastní síly (zaměstnance) a prostředky (manipulační, dopravní a specializované) podle povahy provozně-technologických procesů. </w:t>
      </w:r>
    </w:p>
    <w:p w:rsidR="00DB7732" w:rsidRDefault="00DB7732" w:rsidP="00DB7732">
      <w:pPr>
        <w:jc w:val="both"/>
      </w:pPr>
    </w:p>
    <w:p w:rsidR="00DB7732" w:rsidRPr="00136A7D" w:rsidRDefault="00DB7732" w:rsidP="00DB7732">
      <w:pPr>
        <w:jc w:val="both"/>
      </w:pPr>
      <w:r w:rsidRPr="00616C2C">
        <w:rPr>
          <w:b/>
          <w:u w:val="single"/>
        </w:rPr>
        <w:t>Povodňový plán nemovitosti fyzických osob</w:t>
      </w:r>
      <w:r w:rsidRPr="00136A7D">
        <w:t xml:space="preserve"> (jednotlivého objektu např. rodinného domu, garáže apod.) obsahuje informace o nutných opatřeních a činnostech pro ochranu života a zdraví obyvatel a pro ochranu majetku, které provádějí obyvatelé nemovitosti, příp. povodňové orgány a složky integrovaného záchranného systému. </w:t>
      </w:r>
    </w:p>
    <w:p w:rsidR="00DB7732" w:rsidRPr="00136A7D" w:rsidRDefault="00DB7732" w:rsidP="00DB7732">
      <w:pPr>
        <w:jc w:val="both"/>
      </w:pPr>
      <w:r w:rsidRPr="00136A7D">
        <w:t xml:space="preserve">U povodňových plánů zpracovatelé každoročně prověřují jejich aktuálnost zpravidla před obdobím jarního tání a toto prověření dokladují. </w:t>
      </w:r>
    </w:p>
    <w:p w:rsidR="00DB7732" w:rsidRDefault="00DB7732" w:rsidP="00DB7732">
      <w:pPr>
        <w:jc w:val="both"/>
      </w:pPr>
    </w:p>
    <w:p w:rsidR="00DB7732" w:rsidRDefault="00DB7732" w:rsidP="00DB7732">
      <w:pPr>
        <w:jc w:val="both"/>
        <w:rPr>
          <w:b/>
        </w:rPr>
      </w:pPr>
      <w:r w:rsidRPr="00136A7D">
        <w:t>Ostatní povodňové plány zpracovatelé přezkoumávají při podstatných změnách podmínek, za nichž byly zpracovány. Pokud z přezkoumání vyplyne potřeba úpravy nebo doplnění povodňového plánu, učiní tak zpracovatelé neprodleně.</w:t>
      </w:r>
      <w:r w:rsidRPr="00136A7D">
        <w:rPr>
          <w:b/>
        </w:rPr>
        <w:t xml:space="preserve"> </w:t>
      </w:r>
    </w:p>
    <w:p w:rsidR="00DB7732" w:rsidRDefault="00DB7732" w:rsidP="00DB7732">
      <w:pPr>
        <w:jc w:val="both"/>
        <w:rPr>
          <w:b/>
        </w:rPr>
      </w:pPr>
    </w:p>
    <w:p w:rsidR="00DB7732" w:rsidRDefault="00DB7732" w:rsidP="00DB7732">
      <w:pPr>
        <w:jc w:val="both"/>
        <w:rPr>
          <w:b/>
        </w:rPr>
      </w:pPr>
      <w:r w:rsidRPr="00594FA3">
        <w:rPr>
          <w:b/>
        </w:rPr>
        <w:t xml:space="preserve">Majitelé nemovitostí si mohou </w:t>
      </w:r>
      <w:r>
        <w:rPr>
          <w:b/>
        </w:rPr>
        <w:t xml:space="preserve">formulář povodňového plánu vlastníka nemovitosti </w:t>
      </w:r>
      <w:r w:rsidRPr="00594FA3">
        <w:rPr>
          <w:b/>
        </w:rPr>
        <w:t xml:space="preserve">vyzvednout na </w:t>
      </w:r>
      <w:r w:rsidR="008E2E61">
        <w:rPr>
          <w:b/>
        </w:rPr>
        <w:t>Obecním</w:t>
      </w:r>
      <w:r w:rsidR="00102A2E">
        <w:rPr>
          <w:b/>
        </w:rPr>
        <w:t xml:space="preserve"> </w:t>
      </w:r>
      <w:r>
        <w:rPr>
          <w:b/>
        </w:rPr>
        <w:t>úřadu</w:t>
      </w:r>
      <w:r w:rsidRPr="00594FA3">
        <w:rPr>
          <w:b/>
        </w:rPr>
        <w:t xml:space="preserve"> a dohodnout režim aktualizace a předávání aktuální fotodokumentace své nemovitosti povodňovému orgánu </w:t>
      </w:r>
      <w:r>
        <w:rPr>
          <w:b/>
        </w:rPr>
        <w:t>obce</w:t>
      </w:r>
      <w:r w:rsidR="00E75F24">
        <w:rPr>
          <w:b/>
        </w:rPr>
        <w:t xml:space="preserve"> </w:t>
      </w:r>
      <w:r w:rsidR="004F151C">
        <w:rPr>
          <w:b/>
        </w:rPr>
        <w:t>Josefov</w:t>
      </w:r>
      <w:r w:rsidRPr="00594FA3">
        <w:rPr>
          <w:b/>
        </w:rPr>
        <w:t>.</w:t>
      </w:r>
      <w:r w:rsidRPr="00C55328">
        <w:rPr>
          <w:b/>
        </w:rPr>
        <w:t xml:space="preserve"> </w:t>
      </w:r>
    </w:p>
    <w:p w:rsidR="00DB7732" w:rsidRDefault="00DB7732" w:rsidP="00DB7732">
      <w:pPr>
        <w:jc w:val="both"/>
      </w:pPr>
    </w:p>
    <w:p w:rsidR="007218FA" w:rsidRPr="00C55328" w:rsidRDefault="007218FA" w:rsidP="00347AF2">
      <w:pPr>
        <w:jc w:val="both"/>
        <w:rPr>
          <w:b/>
        </w:rPr>
      </w:pPr>
    </w:p>
    <w:p w:rsidR="007218FA" w:rsidRDefault="007218FA" w:rsidP="00DE62EF"/>
    <w:p w:rsidR="007218FA" w:rsidRDefault="007218FA" w:rsidP="00DE62EF">
      <w:pPr>
        <w:pStyle w:val="Nadpis2"/>
      </w:pPr>
      <w:bookmarkStart w:id="133" w:name="_Toc488763347"/>
      <w:r>
        <w:t>Hlásné profily</w:t>
      </w:r>
      <w:r w:rsidR="004509B2">
        <w:t xml:space="preserve"> a srážkoměry</w:t>
      </w:r>
      <w:bookmarkEnd w:id="133"/>
    </w:p>
    <w:p w:rsidR="007218FA" w:rsidRPr="007B4AEC" w:rsidRDefault="007218FA" w:rsidP="00DE62EF"/>
    <w:p w:rsidR="007218FA" w:rsidRDefault="007218FA" w:rsidP="00DC29D0">
      <w:pPr>
        <w:pStyle w:val="Default"/>
        <w:jc w:val="both"/>
        <w:rPr>
          <w:sz w:val="22"/>
          <w:szCs w:val="22"/>
        </w:rPr>
      </w:pPr>
      <w:r w:rsidRPr="00C95496">
        <w:rPr>
          <w:sz w:val="22"/>
          <w:szCs w:val="22"/>
        </w:rPr>
        <w:t xml:space="preserve">Základem pro výkon hlásné </w:t>
      </w:r>
      <w:r w:rsidR="00E75F24">
        <w:rPr>
          <w:sz w:val="22"/>
          <w:szCs w:val="22"/>
        </w:rPr>
        <w:t xml:space="preserve">povodňové </w:t>
      </w:r>
      <w:r w:rsidRPr="00C95496">
        <w:rPr>
          <w:sz w:val="22"/>
          <w:szCs w:val="22"/>
        </w:rPr>
        <w:t xml:space="preserve">služby </w:t>
      </w:r>
      <w:r>
        <w:rPr>
          <w:sz w:val="22"/>
          <w:szCs w:val="22"/>
        </w:rPr>
        <w:t>v </w:t>
      </w:r>
      <w:r w:rsidR="00C80EB2">
        <w:rPr>
          <w:sz w:val="22"/>
          <w:szCs w:val="22"/>
        </w:rPr>
        <w:t>Josefově</w:t>
      </w:r>
      <w:r>
        <w:rPr>
          <w:sz w:val="22"/>
          <w:szCs w:val="22"/>
        </w:rPr>
        <w:t xml:space="preserve"> </w:t>
      </w:r>
      <w:r w:rsidRPr="00C95496">
        <w:rPr>
          <w:sz w:val="22"/>
          <w:szCs w:val="22"/>
        </w:rPr>
        <w:t>j</w:t>
      </w:r>
      <w:r w:rsidR="00BB5088">
        <w:rPr>
          <w:sz w:val="22"/>
          <w:szCs w:val="22"/>
        </w:rPr>
        <w:t xml:space="preserve">sou údaje z kontinuálního </w:t>
      </w:r>
      <w:r w:rsidR="00E75F24">
        <w:rPr>
          <w:sz w:val="22"/>
          <w:szCs w:val="22"/>
        </w:rPr>
        <w:t>operativního</w:t>
      </w:r>
      <w:r w:rsidR="004509B2">
        <w:rPr>
          <w:sz w:val="22"/>
          <w:szCs w:val="22"/>
        </w:rPr>
        <w:t xml:space="preserve"> monitoringu hydro-meteorologické situace.  </w:t>
      </w:r>
      <w:r w:rsidR="003A120C">
        <w:rPr>
          <w:sz w:val="22"/>
          <w:szCs w:val="22"/>
        </w:rPr>
        <w:t xml:space="preserve">Josefov vybudoval nový hlásný profil </w:t>
      </w:r>
      <w:r w:rsidR="00BB5088">
        <w:rPr>
          <w:sz w:val="22"/>
          <w:szCs w:val="22"/>
        </w:rPr>
        <w:t>n</w:t>
      </w:r>
      <w:r w:rsidR="003A120C">
        <w:rPr>
          <w:sz w:val="22"/>
          <w:szCs w:val="22"/>
        </w:rPr>
        <w:t xml:space="preserve">a Svatavě v Oloví. Spolu s tímto profilem lze sledovat profil ČHMÚ v Kraslicích a profily C města Kraslice na přítocích Svatavy. </w:t>
      </w:r>
    </w:p>
    <w:p w:rsidR="003A120C" w:rsidRDefault="003A120C" w:rsidP="00DC29D0">
      <w:pPr>
        <w:pStyle w:val="Default"/>
        <w:jc w:val="both"/>
        <w:rPr>
          <w:sz w:val="22"/>
          <w:szCs w:val="22"/>
        </w:rPr>
      </w:pPr>
    </w:p>
    <w:tbl>
      <w:tblPr>
        <w:tblW w:w="9214"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44"/>
        <w:gridCol w:w="1536"/>
        <w:gridCol w:w="590"/>
        <w:gridCol w:w="759"/>
        <w:gridCol w:w="1134"/>
        <w:gridCol w:w="850"/>
        <w:gridCol w:w="851"/>
        <w:gridCol w:w="850"/>
      </w:tblGrid>
      <w:tr w:rsidR="003A120C" w:rsidRPr="00F569C8" w:rsidTr="003A120C">
        <w:trPr>
          <w:trHeight w:val="300"/>
        </w:trPr>
        <w:tc>
          <w:tcPr>
            <w:tcW w:w="2644" w:type="dxa"/>
            <w:shd w:val="clear" w:color="auto" w:fill="B6DDE8"/>
            <w:noWrap/>
            <w:vAlign w:val="center"/>
            <w:hideMark/>
          </w:tcPr>
          <w:p w:rsidR="003A120C" w:rsidRPr="00F569C8" w:rsidRDefault="003A120C" w:rsidP="00D052F7">
            <w:pPr>
              <w:jc w:val="center"/>
              <w:rPr>
                <w:b/>
                <w:sz w:val="20"/>
                <w:szCs w:val="20"/>
              </w:rPr>
            </w:pPr>
            <w:r w:rsidRPr="00F569C8">
              <w:rPr>
                <w:b/>
                <w:sz w:val="20"/>
                <w:szCs w:val="20"/>
              </w:rPr>
              <w:t>Vodní tok</w:t>
            </w:r>
          </w:p>
        </w:tc>
        <w:tc>
          <w:tcPr>
            <w:tcW w:w="1536" w:type="dxa"/>
            <w:shd w:val="clear" w:color="auto" w:fill="B6DDE8"/>
            <w:noWrap/>
            <w:vAlign w:val="center"/>
            <w:hideMark/>
          </w:tcPr>
          <w:p w:rsidR="003A120C" w:rsidRPr="00F569C8" w:rsidRDefault="003A120C" w:rsidP="00D052F7">
            <w:pPr>
              <w:jc w:val="center"/>
              <w:rPr>
                <w:b/>
                <w:sz w:val="20"/>
                <w:szCs w:val="20"/>
              </w:rPr>
            </w:pPr>
            <w:r w:rsidRPr="00F569C8">
              <w:rPr>
                <w:b/>
                <w:sz w:val="20"/>
                <w:szCs w:val="20"/>
              </w:rPr>
              <w:t>Stanice</w:t>
            </w:r>
          </w:p>
        </w:tc>
        <w:tc>
          <w:tcPr>
            <w:tcW w:w="590" w:type="dxa"/>
            <w:shd w:val="clear" w:color="auto" w:fill="B6DDE8"/>
            <w:noWrap/>
            <w:vAlign w:val="center"/>
            <w:hideMark/>
          </w:tcPr>
          <w:p w:rsidR="003A120C" w:rsidRPr="00F569C8" w:rsidRDefault="003A120C" w:rsidP="00D052F7">
            <w:pPr>
              <w:jc w:val="center"/>
              <w:rPr>
                <w:b/>
                <w:sz w:val="20"/>
                <w:szCs w:val="20"/>
              </w:rPr>
            </w:pPr>
            <w:r w:rsidRPr="00F569C8">
              <w:rPr>
                <w:b/>
                <w:sz w:val="20"/>
                <w:szCs w:val="20"/>
              </w:rPr>
              <w:t>Kat.</w:t>
            </w:r>
          </w:p>
        </w:tc>
        <w:tc>
          <w:tcPr>
            <w:tcW w:w="1893" w:type="dxa"/>
            <w:gridSpan w:val="2"/>
            <w:shd w:val="clear" w:color="auto" w:fill="B6DDE8"/>
            <w:noWrap/>
            <w:vAlign w:val="center"/>
            <w:hideMark/>
          </w:tcPr>
          <w:p w:rsidR="003A120C" w:rsidRPr="00F569C8" w:rsidRDefault="003A120C" w:rsidP="00D052F7">
            <w:pPr>
              <w:jc w:val="center"/>
              <w:rPr>
                <w:b/>
                <w:sz w:val="20"/>
                <w:szCs w:val="20"/>
              </w:rPr>
            </w:pPr>
            <w:r w:rsidRPr="00F569C8">
              <w:rPr>
                <w:b/>
                <w:sz w:val="20"/>
                <w:szCs w:val="20"/>
              </w:rPr>
              <w:t>Odkaz na on-line data</w:t>
            </w:r>
          </w:p>
        </w:tc>
        <w:tc>
          <w:tcPr>
            <w:tcW w:w="850" w:type="dxa"/>
            <w:shd w:val="clear" w:color="auto" w:fill="B6DDE8"/>
            <w:noWrap/>
            <w:vAlign w:val="center"/>
            <w:hideMark/>
          </w:tcPr>
          <w:p w:rsidR="003A120C" w:rsidRPr="00F569C8" w:rsidRDefault="003A120C" w:rsidP="00D052F7">
            <w:pPr>
              <w:jc w:val="center"/>
              <w:rPr>
                <w:b/>
                <w:sz w:val="20"/>
                <w:szCs w:val="20"/>
              </w:rPr>
            </w:pPr>
            <w:r w:rsidRPr="00F569C8">
              <w:rPr>
                <w:b/>
                <w:sz w:val="20"/>
                <w:szCs w:val="20"/>
              </w:rPr>
              <w:t>1.SPA</w:t>
            </w:r>
          </w:p>
        </w:tc>
        <w:tc>
          <w:tcPr>
            <w:tcW w:w="851" w:type="dxa"/>
            <w:shd w:val="clear" w:color="auto" w:fill="B6DDE8"/>
            <w:noWrap/>
            <w:vAlign w:val="center"/>
            <w:hideMark/>
          </w:tcPr>
          <w:p w:rsidR="003A120C" w:rsidRPr="00F569C8" w:rsidRDefault="003A120C" w:rsidP="00D052F7">
            <w:pPr>
              <w:jc w:val="center"/>
              <w:rPr>
                <w:b/>
                <w:sz w:val="20"/>
                <w:szCs w:val="20"/>
              </w:rPr>
            </w:pPr>
            <w:r w:rsidRPr="00F569C8">
              <w:rPr>
                <w:b/>
                <w:sz w:val="20"/>
                <w:szCs w:val="20"/>
              </w:rPr>
              <w:t>2.SPA</w:t>
            </w:r>
          </w:p>
        </w:tc>
        <w:tc>
          <w:tcPr>
            <w:tcW w:w="850" w:type="dxa"/>
            <w:shd w:val="clear" w:color="auto" w:fill="B6DDE8"/>
            <w:noWrap/>
            <w:vAlign w:val="center"/>
            <w:hideMark/>
          </w:tcPr>
          <w:p w:rsidR="003A120C" w:rsidRPr="00F569C8" w:rsidRDefault="003A120C" w:rsidP="00D052F7">
            <w:pPr>
              <w:jc w:val="center"/>
              <w:rPr>
                <w:b/>
                <w:sz w:val="20"/>
                <w:szCs w:val="20"/>
              </w:rPr>
            </w:pPr>
            <w:r w:rsidRPr="00F569C8">
              <w:rPr>
                <w:b/>
                <w:sz w:val="20"/>
                <w:szCs w:val="20"/>
              </w:rPr>
              <w:t>3.SPA</w:t>
            </w:r>
          </w:p>
        </w:tc>
      </w:tr>
      <w:tr w:rsidR="003A120C" w:rsidRPr="00F569C8" w:rsidTr="003A120C">
        <w:trPr>
          <w:trHeight w:val="300"/>
        </w:trPr>
        <w:tc>
          <w:tcPr>
            <w:tcW w:w="2644" w:type="dxa"/>
            <w:shd w:val="clear" w:color="000000" w:fill="FFFFFF"/>
            <w:vAlign w:val="center"/>
            <w:hideMark/>
          </w:tcPr>
          <w:p w:rsidR="003A120C" w:rsidRPr="00F569C8" w:rsidRDefault="003A120C" w:rsidP="00D052F7">
            <w:pPr>
              <w:rPr>
                <w:color w:val="2810B6"/>
                <w:sz w:val="20"/>
                <w:szCs w:val="20"/>
                <w:u w:val="single"/>
              </w:rPr>
            </w:pPr>
            <w:r w:rsidRPr="004C4CCA">
              <w:rPr>
                <w:color w:val="2810B6"/>
                <w:sz w:val="20"/>
                <w:szCs w:val="20"/>
                <w:u w:val="single"/>
              </w:rPr>
              <w:t>Zwota (Svatava) (ř.km: 32,800) </w:t>
            </w:r>
          </w:p>
        </w:tc>
        <w:tc>
          <w:tcPr>
            <w:tcW w:w="1536" w:type="dxa"/>
            <w:shd w:val="clear" w:color="000000" w:fill="CCD7E9"/>
            <w:vAlign w:val="center"/>
            <w:hideMark/>
          </w:tcPr>
          <w:p w:rsidR="003A120C" w:rsidRPr="00F569C8" w:rsidRDefault="006E7A35" w:rsidP="00D052F7">
            <w:pPr>
              <w:rPr>
                <w:color w:val="2810B6"/>
                <w:sz w:val="20"/>
                <w:szCs w:val="20"/>
                <w:u w:val="single"/>
              </w:rPr>
            </w:pPr>
            <w:hyperlink r:id="rId19" w:history="1">
              <w:r w:rsidR="003A120C" w:rsidRPr="004C4CCA">
                <w:rPr>
                  <w:color w:val="2810B6"/>
                  <w:sz w:val="20"/>
                  <w:szCs w:val="20"/>
                  <w:u w:val="single"/>
                </w:rPr>
                <w:t>Klingenthal</w:t>
              </w:r>
            </w:hyperlink>
          </w:p>
        </w:tc>
        <w:tc>
          <w:tcPr>
            <w:tcW w:w="590" w:type="dxa"/>
            <w:shd w:val="clear" w:color="000000" w:fill="FFFFFF"/>
            <w:vAlign w:val="center"/>
            <w:hideMark/>
          </w:tcPr>
          <w:p w:rsidR="003A120C" w:rsidRPr="00F569C8" w:rsidRDefault="003A120C" w:rsidP="00D052F7">
            <w:pPr>
              <w:jc w:val="center"/>
              <w:rPr>
                <w:color w:val="000000"/>
              </w:rPr>
            </w:pPr>
            <w:r w:rsidRPr="00F569C8">
              <w:rPr>
                <w:color w:val="000000"/>
              </w:rPr>
              <w:t>Z</w:t>
            </w:r>
          </w:p>
        </w:tc>
        <w:tc>
          <w:tcPr>
            <w:tcW w:w="759" w:type="dxa"/>
            <w:shd w:val="clear" w:color="000000" w:fill="FFFFFF"/>
            <w:vAlign w:val="center"/>
            <w:hideMark/>
          </w:tcPr>
          <w:p w:rsidR="003A120C" w:rsidRPr="003A120C" w:rsidRDefault="003A120C" w:rsidP="00D052F7">
            <w:pPr>
              <w:jc w:val="center"/>
              <w:rPr>
                <w:color w:val="2810B6"/>
                <w:sz w:val="16"/>
                <w:szCs w:val="16"/>
              </w:rPr>
            </w:pPr>
          </w:p>
        </w:tc>
        <w:tc>
          <w:tcPr>
            <w:tcW w:w="1134" w:type="dxa"/>
            <w:shd w:val="clear" w:color="000000" w:fill="FFFFFF"/>
            <w:vAlign w:val="center"/>
            <w:hideMark/>
          </w:tcPr>
          <w:p w:rsidR="003A120C" w:rsidRPr="003A120C" w:rsidRDefault="006E7A35" w:rsidP="00D052F7">
            <w:pPr>
              <w:jc w:val="center"/>
              <w:rPr>
                <w:color w:val="2810B6"/>
                <w:sz w:val="16"/>
                <w:szCs w:val="16"/>
                <w:u w:val="single"/>
              </w:rPr>
            </w:pPr>
            <w:hyperlink r:id="rId20" w:tgtFrame="_blank" w:tooltip="aktuální údaje hlásného profilu" w:history="1">
              <w:r w:rsidR="003A120C" w:rsidRPr="003A120C">
                <w:rPr>
                  <w:color w:val="2810B6"/>
                  <w:sz w:val="16"/>
                  <w:szCs w:val="16"/>
                  <w:u w:val="single"/>
                </w:rPr>
                <w:t>PP</w:t>
              </w:r>
            </w:hyperlink>
          </w:p>
        </w:tc>
        <w:tc>
          <w:tcPr>
            <w:tcW w:w="850" w:type="dxa"/>
            <w:shd w:val="clear" w:color="auto" w:fill="92D050"/>
            <w:vAlign w:val="center"/>
            <w:hideMark/>
          </w:tcPr>
          <w:p w:rsidR="003A120C" w:rsidRPr="00F569C8" w:rsidRDefault="003A120C" w:rsidP="00D052F7">
            <w:pPr>
              <w:jc w:val="center"/>
              <w:rPr>
                <w:color w:val="000000"/>
              </w:rPr>
            </w:pPr>
          </w:p>
        </w:tc>
        <w:tc>
          <w:tcPr>
            <w:tcW w:w="851" w:type="dxa"/>
            <w:shd w:val="clear" w:color="auto" w:fill="FFFF00"/>
            <w:vAlign w:val="center"/>
            <w:hideMark/>
          </w:tcPr>
          <w:p w:rsidR="003A120C" w:rsidRPr="00F569C8" w:rsidRDefault="003A120C" w:rsidP="00D052F7">
            <w:pPr>
              <w:jc w:val="center"/>
              <w:rPr>
                <w:color w:val="000000"/>
              </w:rPr>
            </w:pPr>
          </w:p>
        </w:tc>
        <w:tc>
          <w:tcPr>
            <w:tcW w:w="850" w:type="dxa"/>
            <w:shd w:val="clear" w:color="auto" w:fill="FF0000"/>
            <w:vAlign w:val="center"/>
            <w:hideMark/>
          </w:tcPr>
          <w:p w:rsidR="003A120C" w:rsidRPr="00F569C8" w:rsidRDefault="003A120C" w:rsidP="00D052F7">
            <w:pPr>
              <w:jc w:val="center"/>
              <w:rPr>
                <w:color w:val="000000"/>
              </w:rPr>
            </w:pPr>
          </w:p>
        </w:tc>
      </w:tr>
      <w:tr w:rsidR="003A120C" w:rsidRPr="00F569C8" w:rsidTr="003A120C">
        <w:trPr>
          <w:trHeight w:val="300"/>
        </w:trPr>
        <w:tc>
          <w:tcPr>
            <w:tcW w:w="2644" w:type="dxa"/>
            <w:shd w:val="clear" w:color="000000" w:fill="FFFFFF"/>
            <w:vAlign w:val="center"/>
            <w:hideMark/>
          </w:tcPr>
          <w:p w:rsidR="003A120C" w:rsidRPr="00F569C8" w:rsidRDefault="006E7A35" w:rsidP="00D052F7">
            <w:pPr>
              <w:rPr>
                <w:color w:val="2810B6"/>
                <w:sz w:val="20"/>
                <w:szCs w:val="20"/>
                <w:u w:val="single"/>
              </w:rPr>
            </w:pPr>
            <w:hyperlink r:id="rId21" w:tgtFrame="_blank" w:tooltip="kliknutím zobrazíte objekt v hlavní mapě" w:history="1">
              <w:r w:rsidR="003A120C" w:rsidRPr="004C4CCA">
                <w:rPr>
                  <w:color w:val="2810B6"/>
                  <w:sz w:val="20"/>
                  <w:szCs w:val="20"/>
                  <w:u w:val="single"/>
                </w:rPr>
                <w:t>Svatava (ř.km: 24,000) </w:t>
              </w:r>
            </w:hyperlink>
          </w:p>
        </w:tc>
        <w:tc>
          <w:tcPr>
            <w:tcW w:w="1536" w:type="dxa"/>
            <w:shd w:val="clear" w:color="000000" w:fill="CCD7E9"/>
            <w:vAlign w:val="center"/>
            <w:hideMark/>
          </w:tcPr>
          <w:p w:rsidR="003A120C" w:rsidRPr="00F569C8" w:rsidRDefault="006E7A35" w:rsidP="00D052F7">
            <w:pPr>
              <w:rPr>
                <w:color w:val="2810B6"/>
                <w:sz w:val="20"/>
                <w:szCs w:val="20"/>
                <w:u w:val="single"/>
              </w:rPr>
            </w:pPr>
            <w:hyperlink r:id="rId22" w:history="1">
              <w:r w:rsidR="003A120C" w:rsidRPr="004C4CCA">
                <w:rPr>
                  <w:color w:val="2810B6"/>
                  <w:sz w:val="20"/>
                  <w:szCs w:val="20"/>
                  <w:u w:val="single"/>
                </w:rPr>
                <w:t>Kraslice</w:t>
              </w:r>
            </w:hyperlink>
          </w:p>
        </w:tc>
        <w:tc>
          <w:tcPr>
            <w:tcW w:w="590" w:type="dxa"/>
            <w:shd w:val="clear" w:color="000000" w:fill="FFFFFF"/>
            <w:vAlign w:val="center"/>
            <w:hideMark/>
          </w:tcPr>
          <w:p w:rsidR="003A120C" w:rsidRPr="00F569C8" w:rsidRDefault="003A120C" w:rsidP="00D052F7">
            <w:pPr>
              <w:jc w:val="center"/>
              <w:rPr>
                <w:color w:val="000000"/>
              </w:rPr>
            </w:pPr>
            <w:r w:rsidRPr="00F569C8">
              <w:rPr>
                <w:color w:val="000000"/>
              </w:rPr>
              <w:t>B</w:t>
            </w:r>
          </w:p>
        </w:tc>
        <w:tc>
          <w:tcPr>
            <w:tcW w:w="759" w:type="dxa"/>
            <w:shd w:val="clear" w:color="000000" w:fill="FFFFFF"/>
            <w:vAlign w:val="center"/>
            <w:hideMark/>
          </w:tcPr>
          <w:p w:rsidR="003A120C" w:rsidRPr="003A120C" w:rsidRDefault="006E7A35" w:rsidP="00D052F7">
            <w:pPr>
              <w:jc w:val="center"/>
              <w:rPr>
                <w:color w:val="2810B6"/>
                <w:sz w:val="16"/>
                <w:szCs w:val="16"/>
                <w:u w:val="single"/>
              </w:rPr>
            </w:pPr>
            <w:hyperlink r:id="rId23" w:tgtFrame="_blank" w:tooltip="aktuální údaje hlásného profilu" w:history="1">
              <w:r w:rsidR="003A120C" w:rsidRPr="003A120C">
                <w:rPr>
                  <w:color w:val="2810B6"/>
                  <w:sz w:val="16"/>
                  <w:szCs w:val="16"/>
                  <w:u w:val="single"/>
                </w:rPr>
                <w:t>ČHMÚ</w:t>
              </w:r>
            </w:hyperlink>
          </w:p>
        </w:tc>
        <w:tc>
          <w:tcPr>
            <w:tcW w:w="1134" w:type="dxa"/>
            <w:shd w:val="clear" w:color="000000" w:fill="FFFFFF"/>
            <w:vAlign w:val="center"/>
            <w:hideMark/>
          </w:tcPr>
          <w:p w:rsidR="003A120C" w:rsidRPr="003A120C" w:rsidRDefault="006E7A35" w:rsidP="00D052F7">
            <w:pPr>
              <w:jc w:val="center"/>
              <w:rPr>
                <w:color w:val="2810B6"/>
                <w:sz w:val="16"/>
                <w:szCs w:val="16"/>
                <w:u w:val="single"/>
              </w:rPr>
            </w:pPr>
            <w:hyperlink r:id="rId24" w:tgtFrame="_blank" w:tooltip="aktuální údaje hlásného profilu" w:history="1">
              <w:r w:rsidR="003A120C" w:rsidRPr="003A120C">
                <w:rPr>
                  <w:color w:val="2810B6"/>
                  <w:sz w:val="16"/>
                  <w:szCs w:val="16"/>
                  <w:u w:val="single"/>
                </w:rPr>
                <w:t>POH</w:t>
              </w:r>
            </w:hyperlink>
          </w:p>
        </w:tc>
        <w:tc>
          <w:tcPr>
            <w:tcW w:w="850" w:type="dxa"/>
            <w:shd w:val="clear" w:color="auto" w:fill="92D050"/>
            <w:vAlign w:val="center"/>
            <w:hideMark/>
          </w:tcPr>
          <w:p w:rsidR="003A120C" w:rsidRPr="00F569C8" w:rsidRDefault="003A120C" w:rsidP="00D052F7">
            <w:pPr>
              <w:jc w:val="center"/>
              <w:rPr>
                <w:color w:val="000000"/>
              </w:rPr>
            </w:pPr>
            <w:r w:rsidRPr="00F569C8">
              <w:rPr>
                <w:color w:val="000000"/>
              </w:rPr>
              <w:t>94</w:t>
            </w:r>
          </w:p>
        </w:tc>
        <w:tc>
          <w:tcPr>
            <w:tcW w:w="851" w:type="dxa"/>
            <w:shd w:val="clear" w:color="auto" w:fill="FFFF00"/>
            <w:vAlign w:val="center"/>
            <w:hideMark/>
          </w:tcPr>
          <w:p w:rsidR="003A120C" w:rsidRPr="00F569C8" w:rsidRDefault="003A120C" w:rsidP="00D052F7">
            <w:pPr>
              <w:jc w:val="center"/>
              <w:rPr>
                <w:color w:val="000000"/>
              </w:rPr>
            </w:pPr>
            <w:r w:rsidRPr="00F569C8">
              <w:rPr>
                <w:color w:val="000000"/>
              </w:rPr>
              <w:t>119</w:t>
            </w:r>
          </w:p>
        </w:tc>
        <w:tc>
          <w:tcPr>
            <w:tcW w:w="850" w:type="dxa"/>
            <w:shd w:val="clear" w:color="auto" w:fill="FF0000"/>
            <w:vAlign w:val="center"/>
            <w:hideMark/>
          </w:tcPr>
          <w:p w:rsidR="003A120C" w:rsidRPr="00F569C8" w:rsidRDefault="003A120C" w:rsidP="00D052F7">
            <w:pPr>
              <w:jc w:val="center"/>
              <w:rPr>
                <w:color w:val="000000"/>
              </w:rPr>
            </w:pPr>
            <w:r w:rsidRPr="00F569C8">
              <w:rPr>
                <w:color w:val="000000"/>
              </w:rPr>
              <w:t>139</w:t>
            </w:r>
          </w:p>
        </w:tc>
      </w:tr>
      <w:tr w:rsidR="003A120C" w:rsidRPr="004C6508" w:rsidTr="003A120C">
        <w:trPr>
          <w:trHeight w:val="300"/>
        </w:trPr>
        <w:tc>
          <w:tcPr>
            <w:tcW w:w="2644" w:type="dxa"/>
            <w:shd w:val="clear" w:color="000000" w:fill="FFFFFF"/>
            <w:vAlign w:val="center"/>
            <w:hideMark/>
          </w:tcPr>
          <w:p w:rsidR="003A120C" w:rsidRPr="004C6508" w:rsidRDefault="006E7A35" w:rsidP="00D052F7">
            <w:pPr>
              <w:rPr>
                <w:b/>
                <w:color w:val="2810B6"/>
                <w:sz w:val="20"/>
                <w:szCs w:val="20"/>
                <w:u w:val="single"/>
              </w:rPr>
            </w:pPr>
            <w:hyperlink r:id="rId25" w:tgtFrame="_blank" w:tooltip="kliknutím zobrazíte objekt v hlavní mapě" w:history="1">
              <w:r w:rsidR="003A120C" w:rsidRPr="004C6508">
                <w:rPr>
                  <w:b/>
                  <w:color w:val="2810B6"/>
                  <w:sz w:val="20"/>
                  <w:szCs w:val="20"/>
                  <w:u w:val="single"/>
                </w:rPr>
                <w:t>Svatava (ř.km: 14,000) </w:t>
              </w:r>
            </w:hyperlink>
          </w:p>
        </w:tc>
        <w:tc>
          <w:tcPr>
            <w:tcW w:w="1536" w:type="dxa"/>
            <w:shd w:val="clear" w:color="000000" w:fill="CCD7E9"/>
            <w:vAlign w:val="center"/>
            <w:hideMark/>
          </w:tcPr>
          <w:p w:rsidR="003A120C" w:rsidRPr="004C6508" w:rsidRDefault="003A120C" w:rsidP="00D052F7">
            <w:pPr>
              <w:rPr>
                <w:b/>
                <w:color w:val="2810B6"/>
                <w:sz w:val="20"/>
                <w:szCs w:val="20"/>
                <w:u w:val="single"/>
              </w:rPr>
            </w:pPr>
            <w:r>
              <w:rPr>
                <w:b/>
                <w:color w:val="2810B6"/>
                <w:sz w:val="20"/>
                <w:szCs w:val="20"/>
                <w:u w:val="single"/>
              </w:rPr>
              <w:t>Oloví</w:t>
            </w:r>
          </w:p>
        </w:tc>
        <w:tc>
          <w:tcPr>
            <w:tcW w:w="590" w:type="dxa"/>
            <w:shd w:val="clear" w:color="000000" w:fill="FFFFFF"/>
            <w:vAlign w:val="center"/>
            <w:hideMark/>
          </w:tcPr>
          <w:p w:rsidR="003A120C" w:rsidRPr="004C6508" w:rsidRDefault="003A120C" w:rsidP="00D052F7">
            <w:pPr>
              <w:jc w:val="center"/>
              <w:rPr>
                <w:b/>
                <w:color w:val="000000"/>
              </w:rPr>
            </w:pPr>
            <w:r w:rsidRPr="004C6508">
              <w:rPr>
                <w:b/>
                <w:color w:val="000000"/>
              </w:rPr>
              <w:t>C</w:t>
            </w:r>
          </w:p>
        </w:tc>
        <w:tc>
          <w:tcPr>
            <w:tcW w:w="759" w:type="dxa"/>
            <w:shd w:val="clear" w:color="000000" w:fill="FFFFFF"/>
            <w:vAlign w:val="center"/>
            <w:hideMark/>
          </w:tcPr>
          <w:p w:rsidR="003A120C" w:rsidRPr="003A120C" w:rsidRDefault="003A120C" w:rsidP="00D052F7">
            <w:pPr>
              <w:jc w:val="center"/>
              <w:rPr>
                <w:b/>
                <w:color w:val="2810B6"/>
                <w:sz w:val="16"/>
                <w:szCs w:val="16"/>
              </w:rPr>
            </w:pPr>
          </w:p>
        </w:tc>
        <w:tc>
          <w:tcPr>
            <w:tcW w:w="1134" w:type="dxa"/>
            <w:shd w:val="clear" w:color="000000" w:fill="FFFFFF"/>
            <w:vAlign w:val="center"/>
            <w:hideMark/>
          </w:tcPr>
          <w:p w:rsidR="003A120C" w:rsidRPr="003A120C" w:rsidRDefault="006E7A35" w:rsidP="00D052F7">
            <w:pPr>
              <w:jc w:val="center"/>
              <w:rPr>
                <w:b/>
                <w:color w:val="2810B6"/>
                <w:sz w:val="16"/>
                <w:szCs w:val="16"/>
              </w:rPr>
            </w:pPr>
            <w:hyperlink r:id="rId26" w:anchor="lvs" w:tgtFrame="_blank" w:history="1">
              <w:r w:rsidR="003A120C" w:rsidRPr="003A120C">
                <w:rPr>
                  <w:rStyle w:val="Hypertextovodkaz"/>
                  <w:sz w:val="16"/>
                  <w:szCs w:val="16"/>
                </w:rPr>
                <w:t>JOSEFOV</w:t>
              </w:r>
            </w:hyperlink>
          </w:p>
        </w:tc>
        <w:tc>
          <w:tcPr>
            <w:tcW w:w="850" w:type="dxa"/>
            <w:shd w:val="clear" w:color="auto" w:fill="92D050"/>
            <w:vAlign w:val="center"/>
            <w:hideMark/>
          </w:tcPr>
          <w:p w:rsidR="003A120C" w:rsidRPr="004C6508" w:rsidRDefault="003A120C" w:rsidP="00D052F7">
            <w:pPr>
              <w:jc w:val="center"/>
              <w:rPr>
                <w:b/>
                <w:color w:val="000000"/>
              </w:rPr>
            </w:pPr>
            <w:r>
              <w:rPr>
                <w:b/>
                <w:color w:val="000000"/>
              </w:rPr>
              <w:t>90</w:t>
            </w:r>
          </w:p>
        </w:tc>
        <w:tc>
          <w:tcPr>
            <w:tcW w:w="851" w:type="dxa"/>
            <w:shd w:val="clear" w:color="auto" w:fill="FFFF00"/>
            <w:vAlign w:val="center"/>
            <w:hideMark/>
          </w:tcPr>
          <w:p w:rsidR="003A120C" w:rsidRPr="004C6508" w:rsidRDefault="003A120C" w:rsidP="00D052F7">
            <w:pPr>
              <w:jc w:val="center"/>
              <w:rPr>
                <w:b/>
                <w:color w:val="000000"/>
              </w:rPr>
            </w:pPr>
            <w:r>
              <w:rPr>
                <w:b/>
                <w:color w:val="000000"/>
              </w:rPr>
              <w:t>11</w:t>
            </w:r>
            <w:r w:rsidRPr="004C6508">
              <w:rPr>
                <w:b/>
                <w:color w:val="000000"/>
              </w:rPr>
              <w:t>0</w:t>
            </w:r>
          </w:p>
        </w:tc>
        <w:tc>
          <w:tcPr>
            <w:tcW w:w="850" w:type="dxa"/>
            <w:shd w:val="clear" w:color="auto" w:fill="FF0000"/>
            <w:vAlign w:val="center"/>
            <w:hideMark/>
          </w:tcPr>
          <w:p w:rsidR="003A120C" w:rsidRPr="004C6508" w:rsidRDefault="003A120C" w:rsidP="00D052F7">
            <w:pPr>
              <w:jc w:val="center"/>
              <w:rPr>
                <w:b/>
                <w:color w:val="000000"/>
              </w:rPr>
            </w:pPr>
            <w:r w:rsidRPr="004C6508">
              <w:rPr>
                <w:b/>
                <w:color w:val="000000"/>
              </w:rPr>
              <w:t>1</w:t>
            </w:r>
            <w:r>
              <w:rPr>
                <w:b/>
                <w:color w:val="000000"/>
              </w:rPr>
              <w:t>3</w:t>
            </w:r>
            <w:r w:rsidRPr="004C6508">
              <w:rPr>
                <w:b/>
                <w:color w:val="000000"/>
              </w:rPr>
              <w:t>0</w:t>
            </w:r>
          </w:p>
        </w:tc>
      </w:tr>
      <w:tr w:rsidR="003A120C" w:rsidRPr="00F569C8" w:rsidTr="003A120C">
        <w:trPr>
          <w:trHeight w:val="300"/>
        </w:trPr>
        <w:tc>
          <w:tcPr>
            <w:tcW w:w="2644" w:type="dxa"/>
            <w:shd w:val="clear" w:color="000000" w:fill="FFFFFF"/>
            <w:vAlign w:val="center"/>
            <w:hideMark/>
          </w:tcPr>
          <w:p w:rsidR="003A120C" w:rsidRPr="00F569C8" w:rsidRDefault="006E7A35" w:rsidP="00D052F7">
            <w:pPr>
              <w:rPr>
                <w:color w:val="2810B6"/>
                <w:sz w:val="20"/>
                <w:szCs w:val="20"/>
                <w:u w:val="single"/>
              </w:rPr>
            </w:pPr>
            <w:hyperlink r:id="rId27" w:tgtFrame="_blank" w:tooltip="kliknutím zobrazíte objekt v hlavní mapě" w:history="1">
              <w:r w:rsidR="003A120C" w:rsidRPr="004C4CCA">
                <w:rPr>
                  <w:color w:val="2810B6"/>
                  <w:sz w:val="20"/>
                  <w:szCs w:val="20"/>
                  <w:u w:val="single"/>
                </w:rPr>
                <w:t>Bublavský potok (ř.km: 2,540) </w:t>
              </w:r>
            </w:hyperlink>
          </w:p>
        </w:tc>
        <w:tc>
          <w:tcPr>
            <w:tcW w:w="1536" w:type="dxa"/>
            <w:shd w:val="clear" w:color="000000" w:fill="CCD7E9"/>
            <w:vAlign w:val="center"/>
            <w:hideMark/>
          </w:tcPr>
          <w:p w:rsidR="003A120C" w:rsidRPr="00F569C8" w:rsidRDefault="006E7A35" w:rsidP="00D052F7">
            <w:pPr>
              <w:rPr>
                <w:color w:val="2810B6"/>
                <w:sz w:val="20"/>
                <w:szCs w:val="20"/>
                <w:u w:val="single"/>
              </w:rPr>
            </w:pPr>
            <w:hyperlink r:id="rId28" w:history="1">
              <w:r w:rsidR="003A120C" w:rsidRPr="004C4CCA">
                <w:rPr>
                  <w:color w:val="2810B6"/>
                  <w:sz w:val="20"/>
                  <w:szCs w:val="20"/>
                  <w:u w:val="single"/>
                </w:rPr>
                <w:t>Tisová</w:t>
              </w:r>
            </w:hyperlink>
          </w:p>
        </w:tc>
        <w:tc>
          <w:tcPr>
            <w:tcW w:w="590" w:type="dxa"/>
            <w:shd w:val="clear" w:color="000000" w:fill="FFFFFF"/>
            <w:vAlign w:val="center"/>
            <w:hideMark/>
          </w:tcPr>
          <w:p w:rsidR="003A120C" w:rsidRPr="00F569C8" w:rsidRDefault="003A120C" w:rsidP="00D052F7">
            <w:pPr>
              <w:jc w:val="center"/>
              <w:rPr>
                <w:color w:val="000000"/>
              </w:rPr>
            </w:pPr>
            <w:r w:rsidRPr="00F569C8">
              <w:rPr>
                <w:color w:val="000000"/>
              </w:rPr>
              <w:t>C</w:t>
            </w:r>
          </w:p>
        </w:tc>
        <w:tc>
          <w:tcPr>
            <w:tcW w:w="759" w:type="dxa"/>
            <w:shd w:val="clear" w:color="000000" w:fill="FFFFFF"/>
            <w:vAlign w:val="center"/>
            <w:hideMark/>
          </w:tcPr>
          <w:p w:rsidR="003A120C" w:rsidRPr="003A120C" w:rsidRDefault="003A120C" w:rsidP="00D052F7">
            <w:pPr>
              <w:jc w:val="center"/>
              <w:rPr>
                <w:color w:val="2810B6"/>
                <w:sz w:val="16"/>
                <w:szCs w:val="16"/>
              </w:rPr>
            </w:pPr>
          </w:p>
        </w:tc>
        <w:tc>
          <w:tcPr>
            <w:tcW w:w="1134" w:type="dxa"/>
            <w:shd w:val="clear" w:color="000000" w:fill="FFFFFF"/>
            <w:vAlign w:val="center"/>
            <w:hideMark/>
          </w:tcPr>
          <w:p w:rsidR="003A120C" w:rsidRPr="003A120C" w:rsidRDefault="006E7A35" w:rsidP="00D052F7">
            <w:pPr>
              <w:jc w:val="center"/>
              <w:rPr>
                <w:color w:val="2810B6"/>
                <w:sz w:val="16"/>
                <w:szCs w:val="16"/>
                <w:u w:val="single"/>
              </w:rPr>
            </w:pPr>
            <w:hyperlink r:id="rId29" w:tgtFrame="_blank" w:tooltip="aktuální údaje hlásného profilu" w:history="1">
              <w:r w:rsidR="003A120C" w:rsidRPr="003A120C">
                <w:rPr>
                  <w:color w:val="2810B6"/>
                  <w:sz w:val="16"/>
                  <w:szCs w:val="16"/>
                  <w:u w:val="single"/>
                </w:rPr>
                <w:t>KRASLICE</w:t>
              </w:r>
            </w:hyperlink>
          </w:p>
        </w:tc>
        <w:tc>
          <w:tcPr>
            <w:tcW w:w="850" w:type="dxa"/>
            <w:shd w:val="clear" w:color="auto" w:fill="92D050"/>
            <w:vAlign w:val="center"/>
            <w:hideMark/>
          </w:tcPr>
          <w:p w:rsidR="003A120C" w:rsidRPr="00F569C8" w:rsidRDefault="003A120C" w:rsidP="00D052F7">
            <w:pPr>
              <w:jc w:val="center"/>
              <w:rPr>
                <w:color w:val="000000"/>
              </w:rPr>
            </w:pPr>
            <w:r w:rsidRPr="00F569C8">
              <w:rPr>
                <w:color w:val="000000"/>
              </w:rPr>
              <w:t>40</w:t>
            </w:r>
          </w:p>
        </w:tc>
        <w:tc>
          <w:tcPr>
            <w:tcW w:w="851" w:type="dxa"/>
            <w:shd w:val="clear" w:color="auto" w:fill="FFFF00"/>
            <w:vAlign w:val="center"/>
            <w:hideMark/>
          </w:tcPr>
          <w:p w:rsidR="003A120C" w:rsidRPr="00F569C8" w:rsidRDefault="003A120C" w:rsidP="00D052F7">
            <w:pPr>
              <w:jc w:val="center"/>
              <w:rPr>
                <w:color w:val="000000"/>
              </w:rPr>
            </w:pPr>
            <w:r w:rsidRPr="00F569C8">
              <w:rPr>
                <w:color w:val="000000"/>
              </w:rPr>
              <w:t>50</w:t>
            </w:r>
          </w:p>
        </w:tc>
        <w:tc>
          <w:tcPr>
            <w:tcW w:w="850" w:type="dxa"/>
            <w:shd w:val="clear" w:color="auto" w:fill="FF0000"/>
            <w:vAlign w:val="center"/>
            <w:hideMark/>
          </w:tcPr>
          <w:p w:rsidR="003A120C" w:rsidRPr="00F569C8" w:rsidRDefault="003A120C" w:rsidP="00D052F7">
            <w:pPr>
              <w:jc w:val="center"/>
              <w:rPr>
                <w:color w:val="000000"/>
              </w:rPr>
            </w:pPr>
            <w:r w:rsidRPr="00F569C8">
              <w:rPr>
                <w:color w:val="000000"/>
              </w:rPr>
              <w:t>65</w:t>
            </w:r>
          </w:p>
        </w:tc>
      </w:tr>
      <w:tr w:rsidR="003A120C" w:rsidRPr="00F569C8" w:rsidTr="003A120C">
        <w:trPr>
          <w:trHeight w:val="300"/>
        </w:trPr>
        <w:tc>
          <w:tcPr>
            <w:tcW w:w="2644" w:type="dxa"/>
            <w:shd w:val="clear" w:color="000000" w:fill="FFFFFF"/>
            <w:vAlign w:val="center"/>
            <w:hideMark/>
          </w:tcPr>
          <w:p w:rsidR="003A120C" w:rsidRPr="00F569C8" w:rsidRDefault="006E7A35" w:rsidP="00D052F7">
            <w:pPr>
              <w:rPr>
                <w:color w:val="2810B6"/>
                <w:sz w:val="20"/>
                <w:szCs w:val="20"/>
                <w:u w:val="single"/>
              </w:rPr>
            </w:pPr>
            <w:hyperlink r:id="rId30" w:tgtFrame="_blank" w:tooltip="kliknutím zobrazíte objekt v hlavní mapě" w:history="1">
              <w:r w:rsidR="003A120C" w:rsidRPr="004C4CCA">
                <w:rPr>
                  <w:color w:val="2810B6"/>
                  <w:sz w:val="20"/>
                  <w:szCs w:val="20"/>
                  <w:u w:val="single"/>
                </w:rPr>
                <w:t>Kamenný potok (ř.km: 1,800) </w:t>
              </w:r>
            </w:hyperlink>
          </w:p>
        </w:tc>
        <w:tc>
          <w:tcPr>
            <w:tcW w:w="1536" w:type="dxa"/>
            <w:shd w:val="clear" w:color="000000" w:fill="CCD7E9"/>
            <w:vAlign w:val="center"/>
            <w:hideMark/>
          </w:tcPr>
          <w:p w:rsidR="003A120C" w:rsidRPr="00F569C8" w:rsidRDefault="006E7A35" w:rsidP="00D052F7">
            <w:pPr>
              <w:rPr>
                <w:color w:val="2810B6"/>
                <w:sz w:val="20"/>
                <w:szCs w:val="20"/>
                <w:u w:val="single"/>
              </w:rPr>
            </w:pPr>
            <w:hyperlink r:id="rId31" w:history="1">
              <w:r w:rsidR="003A120C" w:rsidRPr="004C4CCA">
                <w:rPr>
                  <w:color w:val="2810B6"/>
                  <w:sz w:val="20"/>
                  <w:szCs w:val="20"/>
                  <w:u w:val="single"/>
                </w:rPr>
                <w:t>Kraslice</w:t>
              </w:r>
            </w:hyperlink>
          </w:p>
        </w:tc>
        <w:tc>
          <w:tcPr>
            <w:tcW w:w="590" w:type="dxa"/>
            <w:shd w:val="clear" w:color="000000" w:fill="FFFFFF"/>
            <w:vAlign w:val="center"/>
            <w:hideMark/>
          </w:tcPr>
          <w:p w:rsidR="003A120C" w:rsidRPr="00F569C8" w:rsidRDefault="003A120C" w:rsidP="00D052F7">
            <w:pPr>
              <w:jc w:val="center"/>
              <w:rPr>
                <w:color w:val="000000"/>
              </w:rPr>
            </w:pPr>
            <w:r w:rsidRPr="00F569C8">
              <w:rPr>
                <w:color w:val="000000"/>
              </w:rPr>
              <w:t>C</w:t>
            </w:r>
          </w:p>
        </w:tc>
        <w:tc>
          <w:tcPr>
            <w:tcW w:w="759" w:type="dxa"/>
            <w:shd w:val="clear" w:color="000000" w:fill="FFFFFF"/>
            <w:vAlign w:val="center"/>
            <w:hideMark/>
          </w:tcPr>
          <w:p w:rsidR="003A120C" w:rsidRPr="003A120C" w:rsidRDefault="003A120C" w:rsidP="00D052F7">
            <w:pPr>
              <w:jc w:val="center"/>
              <w:rPr>
                <w:color w:val="2810B6"/>
                <w:sz w:val="16"/>
                <w:szCs w:val="16"/>
              </w:rPr>
            </w:pPr>
          </w:p>
        </w:tc>
        <w:tc>
          <w:tcPr>
            <w:tcW w:w="1134" w:type="dxa"/>
            <w:shd w:val="clear" w:color="000000" w:fill="FFFFFF"/>
            <w:vAlign w:val="center"/>
            <w:hideMark/>
          </w:tcPr>
          <w:p w:rsidR="003A120C" w:rsidRPr="003A120C" w:rsidRDefault="006E7A35" w:rsidP="00D052F7">
            <w:pPr>
              <w:jc w:val="center"/>
              <w:rPr>
                <w:color w:val="2810B6"/>
                <w:sz w:val="16"/>
                <w:szCs w:val="16"/>
                <w:u w:val="single"/>
              </w:rPr>
            </w:pPr>
            <w:hyperlink r:id="rId32" w:tgtFrame="_blank" w:tooltip="aktuální údaje hlásného profilu" w:history="1">
              <w:r w:rsidR="003A120C" w:rsidRPr="003A120C">
                <w:rPr>
                  <w:color w:val="2810B6"/>
                  <w:sz w:val="16"/>
                  <w:szCs w:val="16"/>
                  <w:u w:val="single"/>
                </w:rPr>
                <w:t>KRASLICE</w:t>
              </w:r>
            </w:hyperlink>
          </w:p>
        </w:tc>
        <w:tc>
          <w:tcPr>
            <w:tcW w:w="850" w:type="dxa"/>
            <w:shd w:val="clear" w:color="auto" w:fill="92D050"/>
            <w:vAlign w:val="center"/>
            <w:hideMark/>
          </w:tcPr>
          <w:p w:rsidR="003A120C" w:rsidRPr="00F569C8" w:rsidRDefault="003A120C" w:rsidP="00D052F7">
            <w:pPr>
              <w:jc w:val="center"/>
              <w:rPr>
                <w:color w:val="000000"/>
              </w:rPr>
            </w:pPr>
            <w:r w:rsidRPr="00F569C8">
              <w:rPr>
                <w:color w:val="000000"/>
              </w:rPr>
              <w:t>60</w:t>
            </w:r>
          </w:p>
        </w:tc>
        <w:tc>
          <w:tcPr>
            <w:tcW w:w="851" w:type="dxa"/>
            <w:shd w:val="clear" w:color="auto" w:fill="FFFF00"/>
            <w:vAlign w:val="center"/>
            <w:hideMark/>
          </w:tcPr>
          <w:p w:rsidR="003A120C" w:rsidRPr="00F569C8" w:rsidRDefault="003A120C" w:rsidP="00D052F7">
            <w:pPr>
              <w:jc w:val="center"/>
              <w:rPr>
                <w:color w:val="000000"/>
              </w:rPr>
            </w:pPr>
            <w:r w:rsidRPr="00F569C8">
              <w:rPr>
                <w:color w:val="000000"/>
              </w:rPr>
              <w:t>75</w:t>
            </w:r>
          </w:p>
        </w:tc>
        <w:tc>
          <w:tcPr>
            <w:tcW w:w="850" w:type="dxa"/>
            <w:shd w:val="clear" w:color="auto" w:fill="FF0000"/>
            <w:vAlign w:val="center"/>
            <w:hideMark/>
          </w:tcPr>
          <w:p w:rsidR="003A120C" w:rsidRPr="00F569C8" w:rsidRDefault="003A120C" w:rsidP="00D052F7">
            <w:pPr>
              <w:jc w:val="center"/>
              <w:rPr>
                <w:color w:val="000000"/>
              </w:rPr>
            </w:pPr>
            <w:r w:rsidRPr="00F569C8">
              <w:rPr>
                <w:color w:val="000000"/>
              </w:rPr>
              <w:t>85</w:t>
            </w:r>
          </w:p>
        </w:tc>
      </w:tr>
      <w:tr w:rsidR="003A120C" w:rsidRPr="00F569C8" w:rsidTr="003A120C">
        <w:trPr>
          <w:trHeight w:val="300"/>
        </w:trPr>
        <w:tc>
          <w:tcPr>
            <w:tcW w:w="2644" w:type="dxa"/>
            <w:shd w:val="clear" w:color="000000" w:fill="FFFFFF"/>
            <w:vAlign w:val="center"/>
            <w:hideMark/>
          </w:tcPr>
          <w:p w:rsidR="003A120C" w:rsidRPr="00F569C8" w:rsidRDefault="006E7A35" w:rsidP="00D052F7">
            <w:pPr>
              <w:rPr>
                <w:color w:val="2810B6"/>
                <w:sz w:val="20"/>
                <w:szCs w:val="20"/>
                <w:u w:val="single"/>
              </w:rPr>
            </w:pPr>
            <w:hyperlink r:id="rId33" w:tgtFrame="_blank" w:tooltip="kliknutím zobrazíte objekt v hlavní mapě" w:history="1">
              <w:r w:rsidR="003A120C" w:rsidRPr="004C4CCA">
                <w:rPr>
                  <w:color w:val="2810B6"/>
                  <w:sz w:val="20"/>
                  <w:szCs w:val="20"/>
                  <w:u w:val="single"/>
                </w:rPr>
                <w:t>Rotava (ř.km: 6,400) </w:t>
              </w:r>
            </w:hyperlink>
          </w:p>
        </w:tc>
        <w:tc>
          <w:tcPr>
            <w:tcW w:w="1536" w:type="dxa"/>
            <w:shd w:val="clear" w:color="000000" w:fill="CCD7E9"/>
            <w:vAlign w:val="center"/>
            <w:hideMark/>
          </w:tcPr>
          <w:p w:rsidR="003A120C" w:rsidRPr="00F569C8" w:rsidRDefault="006E7A35" w:rsidP="00D052F7">
            <w:pPr>
              <w:rPr>
                <w:color w:val="2810B6"/>
                <w:sz w:val="20"/>
                <w:szCs w:val="20"/>
                <w:u w:val="single"/>
              </w:rPr>
            </w:pPr>
            <w:hyperlink r:id="rId34" w:history="1">
              <w:r w:rsidR="003A120C" w:rsidRPr="004C4CCA">
                <w:rPr>
                  <w:color w:val="2810B6"/>
                  <w:sz w:val="20"/>
                  <w:szCs w:val="20"/>
                  <w:u w:val="single"/>
                </w:rPr>
                <w:t>Šindelová</w:t>
              </w:r>
            </w:hyperlink>
          </w:p>
        </w:tc>
        <w:tc>
          <w:tcPr>
            <w:tcW w:w="590" w:type="dxa"/>
            <w:shd w:val="clear" w:color="000000" w:fill="FFFFFF"/>
            <w:vAlign w:val="center"/>
            <w:hideMark/>
          </w:tcPr>
          <w:p w:rsidR="003A120C" w:rsidRPr="00F569C8" w:rsidRDefault="003A120C" w:rsidP="00D052F7">
            <w:pPr>
              <w:jc w:val="center"/>
              <w:rPr>
                <w:color w:val="000000"/>
              </w:rPr>
            </w:pPr>
            <w:r w:rsidRPr="00F569C8">
              <w:rPr>
                <w:color w:val="000000"/>
              </w:rPr>
              <w:t>C</w:t>
            </w:r>
          </w:p>
        </w:tc>
        <w:tc>
          <w:tcPr>
            <w:tcW w:w="759" w:type="dxa"/>
            <w:shd w:val="clear" w:color="000000" w:fill="FFFFFF"/>
            <w:vAlign w:val="center"/>
            <w:hideMark/>
          </w:tcPr>
          <w:p w:rsidR="003A120C" w:rsidRPr="003A120C" w:rsidRDefault="003A120C" w:rsidP="00D052F7">
            <w:pPr>
              <w:jc w:val="center"/>
              <w:rPr>
                <w:color w:val="2810B6"/>
                <w:sz w:val="16"/>
                <w:szCs w:val="16"/>
              </w:rPr>
            </w:pPr>
          </w:p>
        </w:tc>
        <w:tc>
          <w:tcPr>
            <w:tcW w:w="1134" w:type="dxa"/>
            <w:shd w:val="clear" w:color="000000" w:fill="FFFFFF"/>
            <w:vAlign w:val="center"/>
            <w:hideMark/>
          </w:tcPr>
          <w:p w:rsidR="003A120C" w:rsidRPr="003A120C" w:rsidRDefault="006E7A35" w:rsidP="00D052F7">
            <w:pPr>
              <w:jc w:val="center"/>
              <w:rPr>
                <w:color w:val="2810B6"/>
                <w:sz w:val="16"/>
                <w:szCs w:val="16"/>
                <w:u w:val="single"/>
              </w:rPr>
            </w:pPr>
            <w:hyperlink r:id="rId35" w:tgtFrame="_blank" w:tooltip="aktuální údaje hlásného profilu" w:history="1">
              <w:r w:rsidR="003A120C" w:rsidRPr="003A120C">
                <w:rPr>
                  <w:color w:val="2810B6"/>
                  <w:sz w:val="16"/>
                  <w:szCs w:val="16"/>
                  <w:u w:val="single"/>
                </w:rPr>
                <w:t>KRASLICE</w:t>
              </w:r>
            </w:hyperlink>
          </w:p>
        </w:tc>
        <w:tc>
          <w:tcPr>
            <w:tcW w:w="850" w:type="dxa"/>
            <w:shd w:val="clear" w:color="auto" w:fill="92D050"/>
            <w:vAlign w:val="center"/>
            <w:hideMark/>
          </w:tcPr>
          <w:p w:rsidR="003A120C" w:rsidRPr="00F569C8" w:rsidRDefault="003A120C" w:rsidP="00D052F7">
            <w:pPr>
              <w:jc w:val="center"/>
              <w:rPr>
                <w:color w:val="000000"/>
              </w:rPr>
            </w:pPr>
            <w:r w:rsidRPr="00F569C8">
              <w:rPr>
                <w:color w:val="000000"/>
              </w:rPr>
              <w:t>85</w:t>
            </w:r>
          </w:p>
        </w:tc>
        <w:tc>
          <w:tcPr>
            <w:tcW w:w="851" w:type="dxa"/>
            <w:shd w:val="clear" w:color="auto" w:fill="FFFF00"/>
            <w:vAlign w:val="center"/>
            <w:hideMark/>
          </w:tcPr>
          <w:p w:rsidR="003A120C" w:rsidRPr="00F569C8" w:rsidRDefault="003A120C" w:rsidP="00D052F7">
            <w:pPr>
              <w:jc w:val="center"/>
              <w:rPr>
                <w:color w:val="000000"/>
              </w:rPr>
            </w:pPr>
            <w:r w:rsidRPr="00F569C8">
              <w:rPr>
                <w:color w:val="000000"/>
              </w:rPr>
              <w:t>105</w:t>
            </w:r>
          </w:p>
        </w:tc>
        <w:tc>
          <w:tcPr>
            <w:tcW w:w="850" w:type="dxa"/>
            <w:shd w:val="clear" w:color="auto" w:fill="FF0000"/>
            <w:vAlign w:val="center"/>
            <w:hideMark/>
          </w:tcPr>
          <w:p w:rsidR="003A120C" w:rsidRPr="00F569C8" w:rsidRDefault="003A120C" w:rsidP="00D052F7">
            <w:pPr>
              <w:jc w:val="center"/>
              <w:rPr>
                <w:color w:val="000000"/>
              </w:rPr>
            </w:pPr>
            <w:r w:rsidRPr="00F569C8">
              <w:rPr>
                <w:color w:val="000000"/>
              </w:rPr>
              <w:t>120</w:t>
            </w:r>
          </w:p>
        </w:tc>
      </w:tr>
      <w:tr w:rsidR="003A120C" w:rsidRPr="00F569C8" w:rsidTr="003A120C">
        <w:trPr>
          <w:trHeight w:val="300"/>
        </w:trPr>
        <w:tc>
          <w:tcPr>
            <w:tcW w:w="2644" w:type="dxa"/>
            <w:shd w:val="clear" w:color="000000" w:fill="FFFFFF"/>
            <w:vAlign w:val="center"/>
            <w:hideMark/>
          </w:tcPr>
          <w:p w:rsidR="003A120C" w:rsidRPr="00F569C8" w:rsidRDefault="006E7A35" w:rsidP="00D052F7">
            <w:pPr>
              <w:rPr>
                <w:color w:val="2810B6"/>
                <w:sz w:val="20"/>
                <w:szCs w:val="20"/>
                <w:u w:val="single"/>
              </w:rPr>
            </w:pPr>
            <w:hyperlink r:id="rId36" w:tgtFrame="_blank" w:tooltip="kliknutím zobrazíte objekt v hlavní mapě" w:history="1">
              <w:r w:rsidR="003A120C" w:rsidRPr="004C4CCA">
                <w:rPr>
                  <w:color w:val="2810B6"/>
                  <w:sz w:val="20"/>
                  <w:szCs w:val="20"/>
                  <w:u w:val="single"/>
                </w:rPr>
                <w:t>Stříbrný potok (ř.km: 5,900) </w:t>
              </w:r>
            </w:hyperlink>
          </w:p>
        </w:tc>
        <w:tc>
          <w:tcPr>
            <w:tcW w:w="1536" w:type="dxa"/>
            <w:shd w:val="clear" w:color="000000" w:fill="CCD7E9"/>
            <w:vAlign w:val="center"/>
            <w:hideMark/>
          </w:tcPr>
          <w:p w:rsidR="003A120C" w:rsidRPr="00F569C8" w:rsidRDefault="006E7A35" w:rsidP="00D052F7">
            <w:pPr>
              <w:rPr>
                <w:color w:val="2810B6"/>
                <w:sz w:val="20"/>
                <w:szCs w:val="20"/>
                <w:u w:val="single"/>
              </w:rPr>
            </w:pPr>
            <w:hyperlink r:id="rId37" w:history="1">
              <w:r w:rsidR="003A120C" w:rsidRPr="004C4CCA">
                <w:rPr>
                  <w:color w:val="2810B6"/>
                  <w:sz w:val="20"/>
                  <w:szCs w:val="20"/>
                  <w:u w:val="single"/>
                </w:rPr>
                <w:t>Stříbrná II</w:t>
              </w:r>
            </w:hyperlink>
          </w:p>
        </w:tc>
        <w:tc>
          <w:tcPr>
            <w:tcW w:w="590" w:type="dxa"/>
            <w:shd w:val="clear" w:color="000000" w:fill="FFFFFF"/>
            <w:vAlign w:val="center"/>
            <w:hideMark/>
          </w:tcPr>
          <w:p w:rsidR="003A120C" w:rsidRPr="00F569C8" w:rsidRDefault="003A120C" w:rsidP="00D052F7">
            <w:pPr>
              <w:jc w:val="center"/>
              <w:rPr>
                <w:color w:val="000000"/>
              </w:rPr>
            </w:pPr>
            <w:r w:rsidRPr="00F569C8">
              <w:rPr>
                <w:color w:val="000000"/>
              </w:rPr>
              <w:t>C</w:t>
            </w:r>
          </w:p>
        </w:tc>
        <w:tc>
          <w:tcPr>
            <w:tcW w:w="759" w:type="dxa"/>
            <w:shd w:val="clear" w:color="000000" w:fill="FFFFFF"/>
            <w:vAlign w:val="center"/>
            <w:hideMark/>
          </w:tcPr>
          <w:p w:rsidR="003A120C" w:rsidRPr="003A120C" w:rsidRDefault="003A120C" w:rsidP="00D052F7">
            <w:pPr>
              <w:jc w:val="center"/>
              <w:rPr>
                <w:color w:val="2810B6"/>
                <w:sz w:val="16"/>
                <w:szCs w:val="16"/>
              </w:rPr>
            </w:pPr>
          </w:p>
        </w:tc>
        <w:tc>
          <w:tcPr>
            <w:tcW w:w="1134" w:type="dxa"/>
            <w:shd w:val="clear" w:color="000000" w:fill="FFFFFF"/>
            <w:vAlign w:val="center"/>
            <w:hideMark/>
          </w:tcPr>
          <w:p w:rsidR="003A120C" w:rsidRPr="003A120C" w:rsidRDefault="006E7A35" w:rsidP="00D052F7">
            <w:pPr>
              <w:jc w:val="center"/>
              <w:rPr>
                <w:color w:val="2810B6"/>
                <w:sz w:val="16"/>
                <w:szCs w:val="16"/>
                <w:u w:val="single"/>
              </w:rPr>
            </w:pPr>
            <w:hyperlink r:id="rId38" w:tgtFrame="_blank" w:tooltip="aktuální údaje hlásného profilu" w:history="1">
              <w:r w:rsidR="003A120C" w:rsidRPr="003A120C">
                <w:rPr>
                  <w:color w:val="2810B6"/>
                  <w:sz w:val="16"/>
                  <w:szCs w:val="16"/>
                  <w:u w:val="single"/>
                </w:rPr>
                <w:t>KRASLICE</w:t>
              </w:r>
            </w:hyperlink>
          </w:p>
        </w:tc>
        <w:tc>
          <w:tcPr>
            <w:tcW w:w="850" w:type="dxa"/>
            <w:shd w:val="clear" w:color="auto" w:fill="92D050"/>
            <w:vAlign w:val="center"/>
            <w:hideMark/>
          </w:tcPr>
          <w:p w:rsidR="003A120C" w:rsidRPr="00F569C8" w:rsidRDefault="003A120C" w:rsidP="00D052F7">
            <w:pPr>
              <w:jc w:val="center"/>
              <w:rPr>
                <w:color w:val="000000"/>
              </w:rPr>
            </w:pPr>
            <w:r w:rsidRPr="00F569C8">
              <w:rPr>
                <w:color w:val="000000"/>
              </w:rPr>
              <w:t>65</w:t>
            </w:r>
          </w:p>
        </w:tc>
        <w:tc>
          <w:tcPr>
            <w:tcW w:w="851" w:type="dxa"/>
            <w:shd w:val="clear" w:color="auto" w:fill="FFFF00"/>
            <w:vAlign w:val="center"/>
            <w:hideMark/>
          </w:tcPr>
          <w:p w:rsidR="003A120C" w:rsidRPr="00F569C8" w:rsidRDefault="003A120C" w:rsidP="00D052F7">
            <w:pPr>
              <w:jc w:val="center"/>
              <w:rPr>
                <w:color w:val="000000"/>
              </w:rPr>
            </w:pPr>
            <w:r w:rsidRPr="00F569C8">
              <w:rPr>
                <w:color w:val="000000"/>
              </w:rPr>
              <w:t>80</w:t>
            </w:r>
          </w:p>
        </w:tc>
        <w:tc>
          <w:tcPr>
            <w:tcW w:w="850" w:type="dxa"/>
            <w:shd w:val="clear" w:color="auto" w:fill="FF0000"/>
            <w:vAlign w:val="center"/>
            <w:hideMark/>
          </w:tcPr>
          <w:p w:rsidR="003A120C" w:rsidRPr="00F569C8" w:rsidRDefault="003A120C" w:rsidP="00D052F7">
            <w:pPr>
              <w:jc w:val="center"/>
              <w:rPr>
                <w:color w:val="000000"/>
              </w:rPr>
            </w:pPr>
            <w:r w:rsidRPr="00F569C8">
              <w:rPr>
                <w:color w:val="000000"/>
              </w:rPr>
              <w:t>95</w:t>
            </w:r>
          </w:p>
        </w:tc>
      </w:tr>
    </w:tbl>
    <w:p w:rsidR="003A120C" w:rsidRPr="003A120C" w:rsidRDefault="003A120C" w:rsidP="00DC29D0">
      <w:pPr>
        <w:pStyle w:val="Default"/>
        <w:jc w:val="both"/>
        <w:rPr>
          <w:b/>
          <w:sz w:val="22"/>
          <w:szCs w:val="22"/>
          <w:u w:val="single"/>
        </w:rPr>
      </w:pPr>
    </w:p>
    <w:p w:rsidR="00250B4F" w:rsidRDefault="00250B4F" w:rsidP="00250B4F"/>
    <w:p w:rsidR="003A2BC8" w:rsidRDefault="003A2BC8" w:rsidP="00250B4F"/>
    <w:p w:rsidR="00102A2E" w:rsidRPr="00184078" w:rsidRDefault="00102A2E" w:rsidP="00102A2E">
      <w:pPr>
        <w:jc w:val="both"/>
        <w:rPr>
          <w:b/>
        </w:rPr>
      </w:pPr>
      <w:r>
        <w:rPr>
          <w:b/>
        </w:rPr>
        <w:lastRenderedPageBreak/>
        <w:t xml:space="preserve">Intenzitu srážek </w:t>
      </w:r>
      <w:r w:rsidRPr="00184078">
        <w:rPr>
          <w:b/>
        </w:rPr>
        <w:t xml:space="preserve">je možno </w:t>
      </w:r>
      <w:r w:rsidR="006B23E4">
        <w:rPr>
          <w:b/>
        </w:rPr>
        <w:t xml:space="preserve">orientačně </w:t>
      </w:r>
      <w:r w:rsidRPr="00184078">
        <w:rPr>
          <w:b/>
        </w:rPr>
        <w:t xml:space="preserve">sledovat na </w:t>
      </w:r>
      <w:r w:rsidR="006B23E4">
        <w:rPr>
          <w:b/>
        </w:rPr>
        <w:t xml:space="preserve">srážkoměru </w:t>
      </w:r>
      <w:r>
        <w:rPr>
          <w:b/>
        </w:rPr>
        <w:t>Povodí Ohře, s.p.</w:t>
      </w:r>
      <w:r w:rsidR="00E75F24">
        <w:rPr>
          <w:b/>
        </w:rPr>
        <w:t xml:space="preserve"> </w:t>
      </w:r>
    </w:p>
    <w:p w:rsidR="00102A2E" w:rsidRDefault="00102A2E" w:rsidP="00102A2E"/>
    <w:tbl>
      <w:tblPr>
        <w:tblW w:w="9136"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243"/>
        <w:gridCol w:w="1373"/>
        <w:gridCol w:w="6520"/>
      </w:tblGrid>
      <w:tr w:rsidR="00E75F24" w:rsidRPr="006921B4" w:rsidTr="00C80EB2">
        <w:trPr>
          <w:trHeight w:val="540"/>
        </w:trPr>
        <w:tc>
          <w:tcPr>
            <w:tcW w:w="1243" w:type="dxa"/>
            <w:tcBorders>
              <w:top w:val="single" w:sz="18" w:space="0" w:color="auto"/>
            </w:tcBorders>
            <w:shd w:val="clear" w:color="auto" w:fill="B6DDE8"/>
          </w:tcPr>
          <w:p w:rsidR="00E75F24" w:rsidRPr="006921B4" w:rsidRDefault="00E75F24" w:rsidP="00AB7984">
            <w:pPr>
              <w:jc w:val="center"/>
              <w:rPr>
                <w:b/>
                <w:bCs/>
              </w:rPr>
            </w:pPr>
            <w:r w:rsidRPr="006921B4">
              <w:rPr>
                <w:b/>
                <w:bCs/>
              </w:rPr>
              <w:t>ID stanice</w:t>
            </w:r>
          </w:p>
        </w:tc>
        <w:tc>
          <w:tcPr>
            <w:tcW w:w="1373" w:type="dxa"/>
            <w:tcBorders>
              <w:top w:val="single" w:sz="18" w:space="0" w:color="auto"/>
            </w:tcBorders>
            <w:shd w:val="clear" w:color="auto" w:fill="B6DDE8"/>
          </w:tcPr>
          <w:p w:rsidR="00E75F24" w:rsidRPr="006921B4" w:rsidRDefault="00E75F24" w:rsidP="00AB7984">
            <w:pPr>
              <w:jc w:val="center"/>
              <w:rPr>
                <w:b/>
                <w:bCs/>
              </w:rPr>
            </w:pPr>
            <w:r w:rsidRPr="006921B4">
              <w:rPr>
                <w:b/>
                <w:bCs/>
              </w:rPr>
              <w:t>Název stanice</w:t>
            </w:r>
          </w:p>
        </w:tc>
        <w:tc>
          <w:tcPr>
            <w:tcW w:w="6520" w:type="dxa"/>
            <w:tcBorders>
              <w:top w:val="single" w:sz="18" w:space="0" w:color="auto"/>
            </w:tcBorders>
            <w:shd w:val="clear" w:color="auto" w:fill="B6DDE8"/>
          </w:tcPr>
          <w:p w:rsidR="00E75F24" w:rsidRPr="006921B4" w:rsidRDefault="00E75F24" w:rsidP="00AB7984">
            <w:pPr>
              <w:jc w:val="center"/>
              <w:rPr>
                <w:b/>
                <w:bCs/>
              </w:rPr>
            </w:pPr>
            <w:r>
              <w:rPr>
                <w:b/>
                <w:bCs/>
              </w:rPr>
              <w:t>On-line odkaz</w:t>
            </w:r>
          </w:p>
        </w:tc>
      </w:tr>
      <w:tr w:rsidR="00E75F24" w:rsidRPr="00BB5F35" w:rsidTr="00C80EB2">
        <w:trPr>
          <w:trHeight w:val="352"/>
        </w:trPr>
        <w:tc>
          <w:tcPr>
            <w:tcW w:w="1243" w:type="dxa"/>
            <w:shd w:val="clear" w:color="000000" w:fill="FFFFFF"/>
            <w:vAlign w:val="center"/>
          </w:tcPr>
          <w:p w:rsidR="00E75F24" w:rsidRPr="00C80EB2" w:rsidRDefault="00C80EB2" w:rsidP="00AB7984">
            <w:pPr>
              <w:jc w:val="center"/>
              <w:rPr>
                <w:color w:val="0070C0"/>
                <w:sz w:val="16"/>
                <w:szCs w:val="16"/>
              </w:rPr>
            </w:pPr>
            <w:r w:rsidRPr="00C80EB2">
              <w:rPr>
                <w:sz w:val="16"/>
                <w:szCs w:val="16"/>
              </w:rPr>
              <w:t>POH_1481</w:t>
            </w:r>
          </w:p>
        </w:tc>
        <w:tc>
          <w:tcPr>
            <w:tcW w:w="1373" w:type="dxa"/>
            <w:shd w:val="clear" w:color="auto" w:fill="FFFFFF"/>
            <w:vAlign w:val="center"/>
          </w:tcPr>
          <w:p w:rsidR="00E75F24" w:rsidRPr="00BB5F35" w:rsidRDefault="00C80EB2" w:rsidP="00C80EB2">
            <w:pPr>
              <w:rPr>
                <w:b/>
                <w:bCs/>
                <w:color w:val="000000"/>
              </w:rPr>
            </w:pPr>
            <w:r>
              <w:rPr>
                <w:b/>
                <w:bCs/>
                <w:color w:val="000000"/>
              </w:rPr>
              <w:t>KS Přebuz</w:t>
            </w:r>
          </w:p>
        </w:tc>
        <w:tc>
          <w:tcPr>
            <w:tcW w:w="6520" w:type="dxa"/>
            <w:shd w:val="clear" w:color="000000" w:fill="FFFFFF"/>
            <w:vAlign w:val="center"/>
          </w:tcPr>
          <w:p w:rsidR="00E75F24" w:rsidRPr="00C80EB2" w:rsidRDefault="006E7A35" w:rsidP="00AB7984">
            <w:pPr>
              <w:jc w:val="center"/>
              <w:rPr>
                <w:color w:val="0000FF"/>
              </w:rPr>
            </w:pPr>
            <w:hyperlink r:id="rId39" w:tgtFrame="_blank" w:tooltip="aktuální údaje hlásného profilu" w:history="1">
              <w:r w:rsidR="00C80EB2" w:rsidRPr="00C80EB2">
                <w:rPr>
                  <w:rStyle w:val="Hypertextovodkaz"/>
                  <w:rFonts w:ascii="Helvetica" w:hAnsi="Helvetica" w:cs="Helvetica"/>
                  <w:spacing w:val="7"/>
                  <w:sz w:val="19"/>
                  <w:szCs w:val="19"/>
                </w:rPr>
                <w:t>http://sap.poh.cz/portal/Srazky/cz/PC/Mereni.aspx?id=1481&amp;oid=1</w:t>
              </w:r>
            </w:hyperlink>
          </w:p>
        </w:tc>
      </w:tr>
      <w:tr w:rsidR="00C80EB2" w:rsidRPr="00BB5F35" w:rsidTr="00C80EB2">
        <w:trPr>
          <w:trHeight w:val="352"/>
        </w:trPr>
        <w:tc>
          <w:tcPr>
            <w:tcW w:w="1243" w:type="dxa"/>
            <w:shd w:val="clear" w:color="000000" w:fill="FFFFFF"/>
            <w:vAlign w:val="center"/>
          </w:tcPr>
          <w:p w:rsidR="00C80EB2" w:rsidRPr="00C80EB2" w:rsidRDefault="00C80EB2" w:rsidP="00AB7984">
            <w:pPr>
              <w:jc w:val="center"/>
              <w:rPr>
                <w:color w:val="000000"/>
                <w:sz w:val="16"/>
                <w:szCs w:val="16"/>
              </w:rPr>
            </w:pPr>
            <w:r w:rsidRPr="00C80EB2">
              <w:rPr>
                <w:color w:val="000000"/>
                <w:sz w:val="16"/>
                <w:szCs w:val="16"/>
              </w:rPr>
              <w:t>CHMU_307500</w:t>
            </w:r>
          </w:p>
        </w:tc>
        <w:tc>
          <w:tcPr>
            <w:tcW w:w="1373" w:type="dxa"/>
            <w:shd w:val="clear" w:color="auto" w:fill="FFFFFF"/>
            <w:vAlign w:val="center"/>
          </w:tcPr>
          <w:p w:rsidR="00C80EB2" w:rsidRDefault="00C80EB2" w:rsidP="00AB7984">
            <w:pPr>
              <w:jc w:val="center"/>
              <w:rPr>
                <w:b/>
                <w:bCs/>
                <w:color w:val="000000"/>
              </w:rPr>
            </w:pPr>
            <w:r>
              <w:rPr>
                <w:b/>
                <w:bCs/>
                <w:color w:val="000000"/>
              </w:rPr>
              <w:t>KS Šindelová</w:t>
            </w:r>
          </w:p>
        </w:tc>
        <w:tc>
          <w:tcPr>
            <w:tcW w:w="6520" w:type="dxa"/>
            <w:shd w:val="clear" w:color="000000" w:fill="FFFFFF"/>
            <w:vAlign w:val="center"/>
          </w:tcPr>
          <w:p w:rsidR="00C80EB2" w:rsidRPr="00C80EB2" w:rsidRDefault="006E7A35" w:rsidP="00AB7984">
            <w:pPr>
              <w:jc w:val="center"/>
              <w:rPr>
                <w:color w:val="0000FF"/>
              </w:rPr>
            </w:pPr>
            <w:hyperlink r:id="rId40" w:tgtFrame="_blank" w:tooltip="aktuální údaje hlásného profilu" w:history="1">
              <w:r w:rsidR="00C80EB2" w:rsidRPr="00C80EB2">
                <w:rPr>
                  <w:rStyle w:val="Hypertextovodkaz"/>
                  <w:rFonts w:ascii="Helvetica" w:hAnsi="Helvetica" w:cs="Helvetica"/>
                  <w:spacing w:val="7"/>
                  <w:sz w:val="19"/>
                  <w:szCs w:val="19"/>
                </w:rPr>
                <w:t>http://hydro.chmi.cz/hpps/hpps_srzstationdyn.php?day_offset=0&amp;tday_offset=0&amp;seq=307500</w:t>
              </w:r>
            </w:hyperlink>
          </w:p>
        </w:tc>
      </w:tr>
      <w:tr w:rsidR="00C80EB2" w:rsidRPr="00BB5F35" w:rsidTr="00C80EB2">
        <w:trPr>
          <w:trHeight w:val="352"/>
        </w:trPr>
        <w:tc>
          <w:tcPr>
            <w:tcW w:w="1243" w:type="dxa"/>
            <w:shd w:val="clear" w:color="000000" w:fill="FFFFFF"/>
            <w:vAlign w:val="center"/>
          </w:tcPr>
          <w:p w:rsidR="00C80EB2" w:rsidRPr="00C80EB2" w:rsidRDefault="00C80EB2" w:rsidP="00C80EB2">
            <w:pPr>
              <w:jc w:val="center"/>
              <w:rPr>
                <w:color w:val="0070C0"/>
                <w:sz w:val="16"/>
                <w:szCs w:val="16"/>
                <w:u w:val="single"/>
              </w:rPr>
            </w:pPr>
            <w:r w:rsidRPr="00C80EB2">
              <w:rPr>
                <w:color w:val="000000"/>
                <w:sz w:val="16"/>
                <w:szCs w:val="16"/>
              </w:rPr>
              <w:t>POH_1091</w:t>
            </w:r>
          </w:p>
        </w:tc>
        <w:tc>
          <w:tcPr>
            <w:tcW w:w="1373" w:type="dxa"/>
            <w:shd w:val="clear" w:color="auto" w:fill="FFFFFF"/>
            <w:vAlign w:val="center"/>
          </w:tcPr>
          <w:p w:rsidR="00C80EB2" w:rsidRPr="00BB5F35" w:rsidRDefault="00C80EB2" w:rsidP="00C80EB2">
            <w:pPr>
              <w:jc w:val="center"/>
              <w:rPr>
                <w:b/>
                <w:bCs/>
                <w:color w:val="000000"/>
              </w:rPr>
            </w:pPr>
            <w:r>
              <w:rPr>
                <w:b/>
                <w:bCs/>
                <w:color w:val="000000"/>
              </w:rPr>
              <w:t>VD Horka</w:t>
            </w:r>
          </w:p>
        </w:tc>
        <w:tc>
          <w:tcPr>
            <w:tcW w:w="6520" w:type="dxa"/>
            <w:shd w:val="clear" w:color="000000" w:fill="FFFFFF"/>
            <w:vAlign w:val="center"/>
          </w:tcPr>
          <w:p w:rsidR="00C80EB2" w:rsidRPr="00C80EB2" w:rsidRDefault="006E7A35" w:rsidP="00C80EB2">
            <w:pPr>
              <w:jc w:val="center"/>
              <w:rPr>
                <w:color w:val="0000FF"/>
              </w:rPr>
            </w:pPr>
            <w:hyperlink r:id="rId41" w:history="1">
              <w:r w:rsidR="00C80EB2" w:rsidRPr="00C80EB2">
                <w:rPr>
                  <w:rStyle w:val="Hypertextovodkaz"/>
                  <w:spacing w:val="7"/>
                  <w:sz w:val="19"/>
                  <w:szCs w:val="19"/>
                </w:rPr>
                <w:t>http://sap.poh.cz/portal/Srazky/cz/PC/Mereni.aspx?id=1091&amp;oid=1</w:t>
              </w:r>
            </w:hyperlink>
          </w:p>
        </w:tc>
      </w:tr>
      <w:tr w:rsidR="00C80EB2" w:rsidRPr="00BB5F35" w:rsidTr="00C80EB2">
        <w:trPr>
          <w:trHeight w:val="352"/>
        </w:trPr>
        <w:tc>
          <w:tcPr>
            <w:tcW w:w="1243" w:type="dxa"/>
            <w:shd w:val="clear" w:color="000000" w:fill="FFFFFF"/>
            <w:vAlign w:val="center"/>
          </w:tcPr>
          <w:p w:rsidR="00C80EB2" w:rsidRPr="00C80EB2" w:rsidRDefault="00C80EB2" w:rsidP="00AB7984">
            <w:pPr>
              <w:jc w:val="center"/>
              <w:rPr>
                <w:color w:val="000000"/>
                <w:sz w:val="16"/>
                <w:szCs w:val="16"/>
              </w:rPr>
            </w:pPr>
            <w:r w:rsidRPr="00C80EB2">
              <w:rPr>
                <w:color w:val="000000"/>
                <w:sz w:val="16"/>
                <w:szCs w:val="16"/>
              </w:rPr>
              <w:t>POH_1410</w:t>
            </w:r>
          </w:p>
        </w:tc>
        <w:tc>
          <w:tcPr>
            <w:tcW w:w="1373" w:type="dxa"/>
            <w:shd w:val="clear" w:color="auto" w:fill="FFFFFF"/>
            <w:vAlign w:val="center"/>
          </w:tcPr>
          <w:p w:rsidR="00C80EB2" w:rsidRDefault="00C80EB2" w:rsidP="00AB7984">
            <w:pPr>
              <w:jc w:val="center"/>
              <w:rPr>
                <w:b/>
                <w:bCs/>
                <w:color w:val="000000"/>
              </w:rPr>
            </w:pPr>
            <w:r>
              <w:rPr>
                <w:b/>
                <w:bCs/>
                <w:color w:val="000000"/>
              </w:rPr>
              <w:t>LG Citice</w:t>
            </w:r>
          </w:p>
        </w:tc>
        <w:tc>
          <w:tcPr>
            <w:tcW w:w="6520" w:type="dxa"/>
            <w:shd w:val="clear" w:color="000000" w:fill="FFFFFF"/>
            <w:vAlign w:val="center"/>
          </w:tcPr>
          <w:p w:rsidR="00C80EB2" w:rsidRPr="00C80EB2" w:rsidRDefault="006E7A35" w:rsidP="00AB7984">
            <w:pPr>
              <w:jc w:val="center"/>
              <w:rPr>
                <w:color w:val="0000FF"/>
              </w:rPr>
            </w:pPr>
            <w:hyperlink r:id="rId42" w:tgtFrame="_blank" w:tooltip="aktuální údaje hlásného profilu" w:history="1">
              <w:r w:rsidR="00C80EB2" w:rsidRPr="00C80EB2">
                <w:rPr>
                  <w:rFonts w:ascii="Helvetica" w:hAnsi="Helvetica" w:cs="Helvetica"/>
                  <w:color w:val="0000FF"/>
                  <w:spacing w:val="7"/>
                  <w:sz w:val="19"/>
                  <w:szCs w:val="19"/>
                  <w:u w:val="single"/>
                </w:rPr>
                <w:t>http://sap.poh.cz/portal/Srazky/cz/PC/Mereni.aspx?id=1410&amp;oid=1</w:t>
              </w:r>
            </w:hyperlink>
            <w:r w:rsidR="00C80EB2" w:rsidRPr="00C80EB2">
              <w:rPr>
                <w:rFonts w:ascii="Helvetica" w:hAnsi="Helvetica" w:cs="Helvetica"/>
                <w:color w:val="0000FF"/>
                <w:spacing w:val="7"/>
                <w:sz w:val="19"/>
                <w:szCs w:val="19"/>
              </w:rPr>
              <w:t xml:space="preserve"> </w:t>
            </w:r>
          </w:p>
        </w:tc>
      </w:tr>
    </w:tbl>
    <w:p w:rsidR="00102A2E" w:rsidRDefault="00102A2E" w:rsidP="00102A2E"/>
    <w:p w:rsidR="007218FA" w:rsidRDefault="007218FA" w:rsidP="00DE62EF"/>
    <w:tbl>
      <w:tblPr>
        <w:tblW w:w="0" w:type="auto"/>
        <w:jc w:val="cente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ook w:val="00A0" w:firstRow="1" w:lastRow="0" w:firstColumn="1" w:lastColumn="0" w:noHBand="0" w:noVBand="0"/>
      </w:tblPr>
      <w:tblGrid>
        <w:gridCol w:w="8662"/>
      </w:tblGrid>
      <w:tr w:rsidR="007218FA" w:rsidRPr="00111AB3" w:rsidTr="004C2BA4">
        <w:trPr>
          <w:jc w:val="center"/>
        </w:trPr>
        <w:tc>
          <w:tcPr>
            <w:tcW w:w="8822" w:type="dxa"/>
            <w:shd w:val="clear" w:color="auto" w:fill="FFC000"/>
            <w:vAlign w:val="center"/>
          </w:tcPr>
          <w:p w:rsidR="00F26BF1" w:rsidRPr="004C2BA4" w:rsidRDefault="00F26BF1" w:rsidP="006B23E4">
            <w:pPr>
              <w:pStyle w:val="Normlnweb"/>
              <w:jc w:val="center"/>
              <w:rPr>
                <w:b/>
                <w:bCs/>
              </w:rPr>
            </w:pPr>
            <w:r>
              <w:rPr>
                <w:b/>
                <w:bCs/>
                <w:color w:val="000000"/>
              </w:rPr>
              <w:br/>
            </w:r>
            <w:r w:rsidR="007218FA" w:rsidRPr="004C2BA4">
              <w:rPr>
                <w:b/>
                <w:bCs/>
                <w:color w:val="000000"/>
              </w:rPr>
              <w:t xml:space="preserve">Hlásné profily a srážkoměry jsou </w:t>
            </w:r>
            <w:r w:rsidR="006B23E4">
              <w:rPr>
                <w:b/>
                <w:bCs/>
                <w:color w:val="000000"/>
              </w:rPr>
              <w:t xml:space="preserve">průběžně </w:t>
            </w:r>
            <w:r w:rsidR="007218FA" w:rsidRPr="004C2BA4">
              <w:rPr>
                <w:b/>
                <w:bCs/>
                <w:color w:val="000000"/>
              </w:rPr>
              <w:t>zan</w:t>
            </w:r>
            <w:r w:rsidR="006B23E4">
              <w:rPr>
                <w:b/>
                <w:bCs/>
                <w:color w:val="000000"/>
              </w:rPr>
              <w:t>ášeny</w:t>
            </w:r>
            <w:r w:rsidR="007218FA" w:rsidRPr="004C2BA4">
              <w:rPr>
                <w:b/>
                <w:bCs/>
                <w:color w:val="000000"/>
              </w:rPr>
              <w:t xml:space="preserve"> do databáze POVIS a pro přehlednost jsou zařazeny jako celek do příloh povodňového plánu</w:t>
            </w:r>
            <w:r>
              <w:rPr>
                <w:b/>
                <w:bCs/>
                <w:color w:val="000000"/>
              </w:rPr>
              <w:br/>
            </w:r>
          </w:p>
        </w:tc>
      </w:tr>
    </w:tbl>
    <w:p w:rsidR="004509B2" w:rsidRDefault="004509B2" w:rsidP="004509B2">
      <w:pPr>
        <w:pStyle w:val="Nadpis3"/>
        <w:numPr>
          <w:ilvl w:val="0"/>
          <w:numId w:val="0"/>
        </w:numPr>
        <w:ind w:left="709"/>
      </w:pPr>
    </w:p>
    <w:p w:rsidR="003A2BC8" w:rsidRPr="003A2BC8" w:rsidRDefault="003A2BC8" w:rsidP="003A2BC8"/>
    <w:p w:rsidR="007218FA" w:rsidRPr="00C95496" w:rsidRDefault="007218FA" w:rsidP="00BD7E1D">
      <w:pPr>
        <w:pStyle w:val="Nadpis3"/>
        <w:tabs>
          <w:tab w:val="clear" w:pos="2160"/>
        </w:tabs>
      </w:pPr>
      <w:bookmarkStart w:id="134" w:name="_Toc488763348"/>
      <w:r w:rsidRPr="00C95496">
        <w:t>Stupně povodňové aktivity</w:t>
      </w:r>
      <w:bookmarkEnd w:id="134"/>
    </w:p>
    <w:p w:rsidR="007218FA" w:rsidRPr="00C95496" w:rsidRDefault="007218FA" w:rsidP="00DE62EF"/>
    <w:p w:rsidR="007218FA" w:rsidRPr="007358FB" w:rsidRDefault="007218FA" w:rsidP="00D0093A">
      <w:pPr>
        <w:jc w:val="both"/>
      </w:pPr>
      <w:r w:rsidRPr="007358FB">
        <w:t>Rozsah opatření prováděných k ochraně před povodněmi se řídí nebezpečím nebo vývojem povodňové situace, která se vyjadřuje těmito třemi stupni povodňové aktivity</w:t>
      </w:r>
      <w:r>
        <w:t>.</w:t>
      </w:r>
    </w:p>
    <w:p w:rsidR="007218FA" w:rsidRPr="007358FB" w:rsidRDefault="007218FA" w:rsidP="00BD35D0">
      <w:pPr>
        <w:pStyle w:val="Nadpis3"/>
        <w:numPr>
          <w:ilvl w:val="0"/>
          <w:numId w:val="0"/>
        </w:numPr>
        <w:spacing w:before="240" w:after="60" w:line="360" w:lineRule="auto"/>
        <w:ind w:left="709" w:hanging="709"/>
        <w:jc w:val="both"/>
      </w:pPr>
      <w:bookmarkStart w:id="135" w:name="_Toc364606538"/>
      <w:bookmarkStart w:id="136" w:name="_Toc488763349"/>
      <w:r>
        <w:t>1. SPA – stav bdělosti</w:t>
      </w:r>
      <w:bookmarkEnd w:id="135"/>
      <w:bookmarkEnd w:id="136"/>
    </w:p>
    <w:p w:rsidR="007218FA" w:rsidRDefault="007218FA" w:rsidP="001D4E5B">
      <w:pPr>
        <w:jc w:val="both"/>
      </w:pPr>
      <w:r w:rsidRPr="006E6160">
        <w:rPr>
          <w:b/>
          <w:bCs/>
          <w:highlight w:val="green"/>
        </w:rPr>
        <w:t>První stupeň povodňové aktivity - bdělost</w:t>
      </w:r>
      <w:r w:rsidRPr="00495872">
        <w:rPr>
          <w:bCs/>
        </w:rPr>
        <w:t xml:space="preserve"> </w:t>
      </w:r>
      <w:r w:rsidRPr="00D0093A">
        <w:rPr>
          <w:b/>
          <w:bCs/>
          <w:u w:val="single"/>
        </w:rPr>
        <w:t>nastává</w:t>
      </w:r>
      <w:r w:rsidRPr="00495872">
        <w:t xml:space="preserve"> při nebezpečí přirozené povodně a zaniká, pominou-li příčiny takového nebezpečí.</w:t>
      </w:r>
    </w:p>
    <w:p w:rsidR="007218FA" w:rsidRDefault="007218FA" w:rsidP="00BD35D0">
      <w:pPr>
        <w:rPr>
          <w:b/>
          <w:bCs/>
        </w:rPr>
      </w:pPr>
      <w:r w:rsidRPr="00495872">
        <w:rPr>
          <w:b/>
          <w:bCs/>
        </w:rPr>
        <w:t>Za nebezpečí povodně se považuje</w:t>
      </w:r>
      <w:r>
        <w:rPr>
          <w:b/>
          <w:bCs/>
        </w:rPr>
        <w:t xml:space="preserve">: </w:t>
      </w:r>
    </w:p>
    <w:p w:rsidR="007218FA" w:rsidRPr="00850A23" w:rsidRDefault="007218FA" w:rsidP="00F20D72">
      <w:pPr>
        <w:numPr>
          <w:ilvl w:val="0"/>
          <w:numId w:val="39"/>
        </w:numPr>
      </w:pPr>
      <w:r w:rsidRPr="00850A23">
        <w:t>upozornění nebo výstraha předpovědní služby,</w:t>
      </w:r>
    </w:p>
    <w:p w:rsidR="007218FA" w:rsidRPr="00850A23" w:rsidRDefault="007218FA" w:rsidP="00F20D72">
      <w:pPr>
        <w:numPr>
          <w:ilvl w:val="0"/>
          <w:numId w:val="39"/>
        </w:numPr>
      </w:pPr>
      <w:r w:rsidRPr="00850A23">
        <w:t>náhlé tání sněhové pokrývky,</w:t>
      </w:r>
    </w:p>
    <w:p w:rsidR="007218FA" w:rsidRPr="00850A23" w:rsidRDefault="007218FA" w:rsidP="00F20D72">
      <w:pPr>
        <w:numPr>
          <w:ilvl w:val="0"/>
          <w:numId w:val="39"/>
        </w:numPr>
      </w:pPr>
      <w:r w:rsidRPr="00850A23">
        <w:t>srážky větší intenzity,</w:t>
      </w:r>
    </w:p>
    <w:p w:rsidR="007218FA" w:rsidRPr="00850A23" w:rsidRDefault="007218FA" w:rsidP="00F20D72">
      <w:pPr>
        <w:numPr>
          <w:ilvl w:val="0"/>
          <w:numId w:val="39"/>
        </w:numPr>
      </w:pPr>
      <w:r w:rsidRPr="00850A23">
        <w:t>velké narůstání nebo hromadění ledu v toku,</w:t>
      </w:r>
    </w:p>
    <w:p w:rsidR="007218FA" w:rsidRPr="00850A23" w:rsidRDefault="007218FA" w:rsidP="00F20D72">
      <w:pPr>
        <w:numPr>
          <w:ilvl w:val="0"/>
          <w:numId w:val="39"/>
        </w:numPr>
      </w:pPr>
      <w:r w:rsidRPr="00850A23">
        <w:t>dosažení určeného stavu na vybraných hlásných profilech stanoveného v</w:t>
      </w:r>
      <w:r>
        <w:t> </w:t>
      </w:r>
      <w:r w:rsidRPr="00850A23">
        <w:t>povodňov</w:t>
      </w:r>
      <w:r>
        <w:t>ém plánu</w:t>
      </w:r>
      <w:r w:rsidRPr="00850A23">
        <w:t>,</w:t>
      </w:r>
    </w:p>
    <w:p w:rsidR="007218FA" w:rsidRPr="00850A23" w:rsidRDefault="007218FA" w:rsidP="00F20D72">
      <w:pPr>
        <w:numPr>
          <w:ilvl w:val="0"/>
          <w:numId w:val="39"/>
        </w:numPr>
      </w:pPr>
      <w:r w:rsidRPr="00850A23">
        <w:t>dosažení mezních hodnot sledovaných jevů a skutečností z hlediska bezpečnosti vodního díla,</w:t>
      </w:r>
    </w:p>
    <w:p w:rsidR="007218FA" w:rsidRPr="00850A23" w:rsidRDefault="007218FA" w:rsidP="00F20D72">
      <w:pPr>
        <w:numPr>
          <w:ilvl w:val="0"/>
          <w:numId w:val="39"/>
        </w:numPr>
      </w:pPr>
      <w:r w:rsidRPr="00850A23">
        <w:t>provozní situace na vodním díle, které mohou vést k mimořádnému vypouštění nebo neřízenému odtoku, při kterém je dosažen stav odpovídající prvnímu stupni povodňové aktivity na vybraném vodočtu.</w:t>
      </w:r>
    </w:p>
    <w:p w:rsidR="007218FA" w:rsidRDefault="007218FA" w:rsidP="00BD35D0">
      <w:pPr>
        <w:ind w:left="720"/>
      </w:pPr>
    </w:p>
    <w:p w:rsidR="007218FA" w:rsidRDefault="007218FA" w:rsidP="00BD35D0">
      <w:pPr>
        <w:rPr>
          <w:b/>
        </w:rPr>
      </w:pPr>
      <w:r w:rsidRPr="007358FB">
        <w:rPr>
          <w:b/>
        </w:rPr>
        <w:t>Při tomto stupni je zahajována činnost hlásné a hlídkové služby.</w:t>
      </w:r>
    </w:p>
    <w:p w:rsidR="006E48F1" w:rsidRDefault="006E48F1" w:rsidP="00BD35D0">
      <w:pPr>
        <w:rPr>
          <w:b/>
        </w:rPr>
      </w:pPr>
    </w:p>
    <w:p w:rsidR="007218FA" w:rsidRDefault="007218FA" w:rsidP="00BD35D0">
      <w:pPr>
        <w:pStyle w:val="Nadpis3"/>
        <w:numPr>
          <w:ilvl w:val="0"/>
          <w:numId w:val="0"/>
        </w:numPr>
        <w:spacing w:before="240" w:after="60" w:line="360" w:lineRule="auto"/>
        <w:ind w:left="709" w:hanging="709"/>
        <w:jc w:val="both"/>
      </w:pPr>
      <w:bookmarkStart w:id="137" w:name="_Toc364606539"/>
      <w:bookmarkStart w:id="138" w:name="_Toc488763350"/>
      <w:r>
        <w:t>2. SPA – stav pohotovosti</w:t>
      </w:r>
      <w:r w:rsidRPr="00495872">
        <w:rPr>
          <w:b w:val="0"/>
          <w:bCs/>
        </w:rPr>
        <w:t>:</w:t>
      </w:r>
      <w:bookmarkEnd w:id="137"/>
      <w:bookmarkEnd w:id="138"/>
    </w:p>
    <w:p w:rsidR="007218FA" w:rsidRDefault="007218FA" w:rsidP="00BD35D0">
      <w:r w:rsidRPr="006E6160">
        <w:rPr>
          <w:b/>
          <w:bCs/>
          <w:highlight w:val="yellow"/>
        </w:rPr>
        <w:t>Druhý stupeň povodňové aktivity - pohotovost</w:t>
      </w:r>
      <w:r w:rsidRPr="006E6160">
        <w:t xml:space="preserve"> </w:t>
      </w:r>
      <w:r w:rsidRPr="007358FB">
        <w:t xml:space="preserve">vyhlašuje </w:t>
      </w:r>
      <w:r w:rsidRPr="00610C5E">
        <w:rPr>
          <w:b/>
        </w:rPr>
        <w:t>příslušný povodňový orgán</w:t>
      </w:r>
      <w:r w:rsidRPr="006E6160">
        <w:t xml:space="preserve"> </w:t>
      </w:r>
      <w:r w:rsidRPr="007358FB">
        <w:t>v případě, že nebezpečí povodně přerůstá v povodeň na základě údajů hlídkové služby a zpráv předpovědní a hlásné služby.</w:t>
      </w:r>
    </w:p>
    <w:p w:rsidR="007218FA" w:rsidRDefault="007218FA" w:rsidP="00BD35D0">
      <w:pPr>
        <w:rPr>
          <w:b/>
          <w:bCs/>
        </w:rPr>
      </w:pPr>
      <w:r w:rsidRPr="007358FB">
        <w:rPr>
          <w:b/>
          <w:bCs/>
        </w:rPr>
        <w:t>Za povodeň se považuje:</w:t>
      </w:r>
    </w:p>
    <w:p w:rsidR="00776088" w:rsidRDefault="007218FA" w:rsidP="00F20D72">
      <w:pPr>
        <w:numPr>
          <w:ilvl w:val="0"/>
          <w:numId w:val="40"/>
        </w:numPr>
      </w:pPr>
      <w:r w:rsidRPr="00850A23">
        <w:t>dosažení určeného stavu na vybraných hlásných pr</w:t>
      </w:r>
      <w:r w:rsidR="00776088">
        <w:t>ofilech nebo dosažení mezní srážky za určitý čas,</w:t>
      </w:r>
    </w:p>
    <w:p w:rsidR="007218FA" w:rsidRPr="00850A23" w:rsidRDefault="007218FA" w:rsidP="00F20D72">
      <w:pPr>
        <w:numPr>
          <w:ilvl w:val="0"/>
          <w:numId w:val="40"/>
        </w:numPr>
      </w:pPr>
      <w:r w:rsidRPr="00850A23">
        <w:lastRenderedPageBreak/>
        <w:t>přechodné výrazné stoupnutí hladiny vodního toku, při kterém hrozí jeho vylití z koryta,</w:t>
      </w:r>
    </w:p>
    <w:p w:rsidR="007218FA" w:rsidRPr="00850A23" w:rsidRDefault="007218FA" w:rsidP="00F20D72">
      <w:pPr>
        <w:numPr>
          <w:ilvl w:val="0"/>
          <w:numId w:val="40"/>
        </w:numPr>
      </w:pPr>
      <w:r w:rsidRPr="00850A23">
        <w:t>přechodné výrazné stoupnutí hladiny vodního toku, při kterém se voda z koryta již rozlévá a může způsobit škody,</w:t>
      </w:r>
    </w:p>
    <w:p w:rsidR="007218FA" w:rsidRPr="00850A23" w:rsidRDefault="007218FA" w:rsidP="00F20D72">
      <w:pPr>
        <w:numPr>
          <w:ilvl w:val="0"/>
          <w:numId w:val="40"/>
        </w:numPr>
      </w:pPr>
      <w:r w:rsidRPr="00850A23">
        <w:t>přechodné stoupnutí hladiny vodního toku při současném chodu ledů, případně vlivem vytvoření ledových bariér,</w:t>
      </w:r>
    </w:p>
    <w:p w:rsidR="007218FA" w:rsidRPr="00850A23" w:rsidRDefault="007218FA" w:rsidP="00F20D72">
      <w:pPr>
        <w:numPr>
          <w:ilvl w:val="0"/>
          <w:numId w:val="40"/>
        </w:numPr>
      </w:pPr>
      <w:r w:rsidRPr="00850A23">
        <w:t>pokračující nepříznivý vývoj bezpečnosti vodního díla odvozený podle hodnocení sledovaných jevů a skutečností v rámci výkonu technicko-bezpečnostního dohledu,</w:t>
      </w:r>
    </w:p>
    <w:p w:rsidR="007218FA" w:rsidRDefault="007218FA" w:rsidP="00F20D72">
      <w:pPr>
        <w:numPr>
          <w:ilvl w:val="0"/>
          <w:numId w:val="40"/>
        </w:numPr>
      </w:pPr>
      <w:r w:rsidRPr="00850A23">
        <w:t xml:space="preserve">mimořádné </w:t>
      </w:r>
      <w:r>
        <w:t xml:space="preserve">čerpání nebo </w:t>
      </w:r>
      <w:r w:rsidRPr="00850A23">
        <w:t>vypouštění vody nebo neřízený odtok z vodního díla, které vyvolávají umělou povodňovou vlnu, při které může být dosažen stav odpovídající druhému stupni povodňové aktivity na vybraném hlásném profilu.</w:t>
      </w:r>
    </w:p>
    <w:p w:rsidR="007218FA" w:rsidRPr="00850A23" w:rsidRDefault="007218FA" w:rsidP="00D0093A">
      <w:pPr>
        <w:ind w:left="720"/>
      </w:pPr>
    </w:p>
    <w:p w:rsidR="007218FA" w:rsidRDefault="007218FA" w:rsidP="001D4E5B">
      <w:pPr>
        <w:jc w:val="both"/>
        <w:rPr>
          <w:b/>
          <w:bCs/>
        </w:rPr>
      </w:pPr>
      <w:r w:rsidRPr="007358FB">
        <w:rPr>
          <w:b/>
        </w:rPr>
        <w:t xml:space="preserve">Při tomto stupni se aktivizují povodňové </w:t>
      </w:r>
      <w:r w:rsidR="0056526F">
        <w:rPr>
          <w:b/>
        </w:rPr>
        <w:t>komise</w:t>
      </w:r>
      <w:r w:rsidRPr="007358FB">
        <w:rPr>
          <w:b/>
        </w:rPr>
        <w:t xml:space="preserve"> a další účastníci ochrany před povodněmi, uvádějí se do pohotovosti prostředky na zabezpečovací práce a podle možnosti se provádějí opatření ke zmírnění průběhu povodně podle povodňového plánu</w:t>
      </w:r>
      <w:r w:rsidRPr="007358FB">
        <w:rPr>
          <w:b/>
          <w:bCs/>
        </w:rPr>
        <w:t xml:space="preserve">. </w:t>
      </w:r>
    </w:p>
    <w:p w:rsidR="006E48F1" w:rsidRPr="007358FB" w:rsidRDefault="006E48F1" w:rsidP="001D4E5B">
      <w:pPr>
        <w:jc w:val="both"/>
      </w:pPr>
    </w:p>
    <w:p w:rsidR="007218FA" w:rsidRDefault="007218FA" w:rsidP="00BD35D0">
      <w:pPr>
        <w:pStyle w:val="Nadpis3"/>
        <w:numPr>
          <w:ilvl w:val="0"/>
          <w:numId w:val="0"/>
        </w:numPr>
        <w:spacing w:before="240" w:after="60" w:line="360" w:lineRule="auto"/>
        <w:ind w:left="709" w:hanging="709"/>
        <w:jc w:val="both"/>
      </w:pPr>
      <w:bookmarkStart w:id="139" w:name="_Toc364606540"/>
      <w:bookmarkStart w:id="140" w:name="_Toc488763351"/>
      <w:r>
        <w:t>3. SPA – stav ohrožení</w:t>
      </w:r>
      <w:bookmarkEnd w:id="139"/>
      <w:bookmarkEnd w:id="140"/>
    </w:p>
    <w:p w:rsidR="007218FA" w:rsidRPr="0026701E" w:rsidRDefault="007218FA" w:rsidP="00D0093A">
      <w:pPr>
        <w:jc w:val="both"/>
      </w:pPr>
      <w:r w:rsidRPr="00A66ED3">
        <w:rPr>
          <w:b/>
          <w:bCs/>
          <w:highlight w:val="red"/>
        </w:rPr>
        <w:t>Třetí stupeň povodňové aktivity - ohrožení</w:t>
      </w:r>
      <w:r w:rsidRPr="0026701E">
        <w:t xml:space="preserve"> </w:t>
      </w:r>
      <w:r w:rsidRPr="00A66ED3">
        <w:t>vyhlašuje</w:t>
      </w:r>
      <w:r w:rsidRPr="00A66ED3">
        <w:rPr>
          <w:b/>
        </w:rPr>
        <w:t xml:space="preserve"> příslušný povodňový orgán</w:t>
      </w:r>
      <w:r w:rsidRPr="0026701E">
        <w:rPr>
          <w:bCs/>
        </w:rPr>
        <w:t xml:space="preserve"> v době povodně při bezprostředním nebezpečí nebo při vzniku větších škod, ohrožení majetku a životů v záplavovém území.</w:t>
      </w:r>
    </w:p>
    <w:p w:rsidR="007218FA" w:rsidRDefault="007218FA" w:rsidP="00BD35D0">
      <w:pPr>
        <w:rPr>
          <w:b/>
          <w:bCs/>
        </w:rPr>
      </w:pPr>
      <w:r w:rsidRPr="0026701E">
        <w:rPr>
          <w:bCs/>
        </w:rPr>
        <w:t>Vyhlašuje se při:</w:t>
      </w:r>
      <w:r w:rsidRPr="007358FB">
        <w:rPr>
          <w:b/>
          <w:bCs/>
        </w:rPr>
        <w:t>:</w:t>
      </w:r>
    </w:p>
    <w:p w:rsidR="007218FA" w:rsidRPr="00850A23" w:rsidRDefault="007218FA" w:rsidP="00F20D72">
      <w:pPr>
        <w:numPr>
          <w:ilvl w:val="0"/>
          <w:numId w:val="41"/>
        </w:numPr>
      </w:pPr>
      <w:r w:rsidRPr="00850A23">
        <w:t xml:space="preserve">dosažení určeného stavu na vybraných hlásných profilech, </w:t>
      </w:r>
      <w:r w:rsidR="00776088">
        <w:t>dosažení mezní srážky za určitý čas,</w:t>
      </w:r>
    </w:p>
    <w:p w:rsidR="007218FA" w:rsidRPr="00850A23" w:rsidRDefault="007218FA" w:rsidP="00F20D72">
      <w:pPr>
        <w:numPr>
          <w:ilvl w:val="0"/>
          <w:numId w:val="41"/>
        </w:numPr>
      </w:pPr>
      <w:r w:rsidRPr="00850A23">
        <w:t>bezprostředním nebezpečí ohrožení majetku a životů v záplavovém území,</w:t>
      </w:r>
    </w:p>
    <w:p w:rsidR="007218FA" w:rsidRPr="00850A23" w:rsidRDefault="007218FA" w:rsidP="00F20D72">
      <w:pPr>
        <w:numPr>
          <w:ilvl w:val="0"/>
          <w:numId w:val="41"/>
        </w:numPr>
      </w:pPr>
      <w:r w:rsidRPr="00850A23">
        <w:t>ohrožení životů a majetku v záplavovém území,</w:t>
      </w:r>
    </w:p>
    <w:p w:rsidR="007218FA" w:rsidRPr="00850A23" w:rsidRDefault="007218FA" w:rsidP="00F20D72">
      <w:pPr>
        <w:numPr>
          <w:ilvl w:val="0"/>
          <w:numId w:val="41"/>
        </w:numPr>
      </w:pPr>
      <w:r w:rsidRPr="00850A23">
        <w:t>vzniku kritické situace na vodním díle podle vyhodnocení technicko-bezpečnostního dohledu při dosažení kritických hodnot sledovaných jevů a skutečností, pokud hrozí havárie díla doprovázená nebezpečím vzniku průlomové vlny,</w:t>
      </w:r>
    </w:p>
    <w:p w:rsidR="007218FA" w:rsidRPr="00850A23" w:rsidRDefault="007218FA" w:rsidP="00F20D72">
      <w:pPr>
        <w:numPr>
          <w:ilvl w:val="0"/>
          <w:numId w:val="41"/>
        </w:numPr>
      </w:pPr>
      <w:r w:rsidRPr="00850A23">
        <w:t xml:space="preserve">mimořádném </w:t>
      </w:r>
      <w:r>
        <w:t xml:space="preserve">čerpání nebo </w:t>
      </w:r>
      <w:r w:rsidRPr="00850A23">
        <w:t>vypouštění nebo neřízeném odtoku z vodního díla, které vyvolávají umělou povodňovou vlnu, při které je dosažen stav odpovídající třetímu stupni povodňové aktivity na vybraném vodočtu.</w:t>
      </w:r>
    </w:p>
    <w:p w:rsidR="007218FA" w:rsidRDefault="007218FA" w:rsidP="00BD35D0">
      <w:pPr>
        <w:ind w:left="720"/>
      </w:pPr>
    </w:p>
    <w:p w:rsidR="007218FA" w:rsidRDefault="007218FA" w:rsidP="00BD35D0">
      <w:pPr>
        <w:rPr>
          <w:b/>
          <w:bCs/>
        </w:rPr>
      </w:pPr>
      <w:r w:rsidRPr="007358FB">
        <w:rPr>
          <w:b/>
        </w:rPr>
        <w:t>Při tomto stupni se provádějí zabezpečovací a podle potřeby záchranné práce</w:t>
      </w:r>
      <w:r w:rsidRPr="007358FB">
        <w:rPr>
          <w:b/>
          <w:bCs/>
        </w:rPr>
        <w:t>.</w:t>
      </w:r>
    </w:p>
    <w:p w:rsidR="007218FA" w:rsidRDefault="007218FA" w:rsidP="00850A23">
      <w:pPr>
        <w:jc w:val="both"/>
      </w:pPr>
      <w:r>
        <w:t xml:space="preserve"> </w:t>
      </w:r>
    </w:p>
    <w:p w:rsidR="007218FA" w:rsidRDefault="007218FA" w:rsidP="00EC0FA9">
      <w:pPr>
        <w:jc w:val="both"/>
        <w:rPr>
          <w:b/>
        </w:rPr>
      </w:pPr>
      <w:r w:rsidRPr="00EC0FA9">
        <w:rPr>
          <w:b/>
        </w:rPr>
        <w:t>Podkladem pro vyhlašování stupňů povodňové aktivity je dosažení nebo předpověď dosažení směrodatného limitu hladin, průtoků případně mezních nebo kritických hodnot jiných jevů (denní úhrn srážek, hladina vody v nádrži, vznik ledových nápěchů a zácpa pod.), zpráva předpovědní nebo hlásné povodňové služby, doporučení správce vodního toku, oznámení vlastníka vodního díla, případně další skutečnosti charakterizující míru povodňového nebezpečí.</w:t>
      </w:r>
    </w:p>
    <w:p w:rsidR="0056526F" w:rsidRDefault="0056526F" w:rsidP="00EC0FA9">
      <w:pPr>
        <w:jc w:val="both"/>
        <w:rPr>
          <w:b/>
        </w:rPr>
      </w:pPr>
    </w:p>
    <w:p w:rsidR="00F738FD" w:rsidRPr="00EC0FA9" w:rsidRDefault="0056526F" w:rsidP="00F738FD">
      <w:pPr>
        <w:pStyle w:val="Nadpis3"/>
        <w:tabs>
          <w:tab w:val="clear" w:pos="2160"/>
        </w:tabs>
        <w:spacing w:before="240" w:after="60" w:line="360" w:lineRule="auto"/>
        <w:ind w:left="720"/>
        <w:jc w:val="both"/>
      </w:pPr>
      <w:bookmarkStart w:id="141" w:name="_Toc364606543"/>
      <w:bookmarkStart w:id="142" w:name="_Toc488763352"/>
      <w:r>
        <w:t>Vyhlašování SPA p</w:t>
      </w:r>
      <w:r w:rsidR="00F738FD" w:rsidRPr="00EC0FA9">
        <w:t>odle dešťových srážek</w:t>
      </w:r>
      <w:bookmarkEnd w:id="141"/>
      <w:bookmarkEnd w:id="142"/>
    </w:p>
    <w:p w:rsidR="00F738FD" w:rsidRDefault="00F738FD" w:rsidP="00F738FD">
      <w:pPr>
        <w:jc w:val="both"/>
      </w:pPr>
      <w:r w:rsidRPr="00980EE4">
        <w:t>Stanovení limitů pro vyhlašování SPA podle spadlých srážek je vhodné pro povodí těch toků, kde nejsou zřízeny hlásné profily</w:t>
      </w:r>
      <w:r w:rsidR="0056526F">
        <w:t>,</w:t>
      </w:r>
      <w:r w:rsidR="006B23E4">
        <w:t xml:space="preserve"> </w:t>
      </w:r>
      <w:r>
        <w:t>anebo postupová doba je velmi krátká</w:t>
      </w:r>
      <w:r w:rsidRPr="00980EE4">
        <w:t>. Jde zejména o povodí malých toků</w:t>
      </w:r>
      <w:r w:rsidR="00105155">
        <w:t>,</w:t>
      </w:r>
      <w:r w:rsidRPr="00980EE4">
        <w:t xml:space="preserve"> </w:t>
      </w:r>
      <w:r w:rsidR="006B23E4">
        <w:t xml:space="preserve">jako jsou toky Dolinský, Habartovský, Radvanovský potok, nebo jejich přítoky. </w:t>
      </w:r>
      <w:r w:rsidR="00102A2E">
        <w:t xml:space="preserve"> </w:t>
      </w:r>
      <w:r w:rsidR="006B23E4">
        <w:t xml:space="preserve">Vše jsou to toky </w:t>
      </w:r>
      <w:r w:rsidRPr="00980EE4">
        <w:t xml:space="preserve">s krátkou dobou koncentrace povodně, kdy čas </w:t>
      </w:r>
      <w:r w:rsidRPr="00980EE4">
        <w:lastRenderedPageBreak/>
        <w:t>uplynulý mezi příčinnou srážkou a průtokovou odezvou je několik desítek minut</w:t>
      </w:r>
      <w:r>
        <w:t xml:space="preserve">. </w:t>
      </w:r>
      <w:r w:rsidRPr="00980EE4">
        <w:t xml:space="preserve">V takových případech je možné velmi přibližně odhadnout vznik situace, odpovídající </w:t>
      </w:r>
      <w:r>
        <w:t xml:space="preserve">SPA </w:t>
      </w:r>
      <w:r w:rsidRPr="00980EE4">
        <w:t>podle množství spadlých srážek a povodí. Přibližný odhad odezvy povodí na spadlé srážky je možný pouze</w:t>
      </w:r>
      <w:r w:rsidRPr="00980EE4">
        <w:rPr>
          <w:b/>
          <w:bCs/>
        </w:rPr>
        <w:t xml:space="preserve"> pro dešťové srážky v letním období (při srážkách do sněhu nebo na zamrzlou půdu tyto limity neplatí</w:t>
      </w:r>
      <w:r w:rsidRPr="00980EE4">
        <w:t>).</w:t>
      </w:r>
      <w:r>
        <w:t xml:space="preserve"> </w:t>
      </w:r>
    </w:p>
    <w:p w:rsidR="00F26BF1" w:rsidRDefault="00F26BF1" w:rsidP="00F738FD">
      <w:pPr>
        <w:jc w:val="both"/>
      </w:pPr>
    </w:p>
    <w:tbl>
      <w:tblPr>
        <w:tblW w:w="8647" w:type="dxa"/>
        <w:tblInd w:w="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1418"/>
        <w:gridCol w:w="2268"/>
        <w:gridCol w:w="4961"/>
      </w:tblGrid>
      <w:tr w:rsidR="003B030E" w:rsidTr="003B030E">
        <w:tc>
          <w:tcPr>
            <w:tcW w:w="8647" w:type="dxa"/>
            <w:gridSpan w:val="3"/>
            <w:tcBorders>
              <w:top w:val="single" w:sz="18" w:space="0" w:color="auto"/>
              <w:left w:val="single" w:sz="18" w:space="0" w:color="auto"/>
              <w:bottom w:val="single" w:sz="6" w:space="0" w:color="auto"/>
              <w:right w:val="single" w:sz="18" w:space="0" w:color="auto"/>
            </w:tcBorders>
            <w:shd w:val="clear" w:color="auto" w:fill="B6DDE8" w:themeFill="accent5" w:themeFillTint="66"/>
            <w:tcMar>
              <w:top w:w="15" w:type="dxa"/>
              <w:left w:w="60" w:type="dxa"/>
              <w:bottom w:w="15" w:type="dxa"/>
              <w:right w:w="45" w:type="dxa"/>
            </w:tcMar>
            <w:vAlign w:val="center"/>
            <w:hideMark/>
          </w:tcPr>
          <w:p w:rsidR="003B030E" w:rsidRDefault="003B030E">
            <w:pPr>
              <w:rPr>
                <w:b/>
                <w:color w:val="000000" w:themeColor="text1"/>
              </w:rPr>
            </w:pPr>
            <w:r>
              <w:rPr>
                <w:b/>
                <w:color w:val="000000" w:themeColor="text1"/>
              </w:rPr>
              <w:t>Orientační limity nebezpečných úhrnů srážek dle různé doby trvání (mm)</w:t>
            </w:r>
          </w:p>
        </w:tc>
      </w:tr>
      <w:tr w:rsidR="00F26BF1" w:rsidTr="000C46A6">
        <w:tc>
          <w:tcPr>
            <w:tcW w:w="1418" w:type="dxa"/>
            <w:vMerge w:val="restart"/>
            <w:tcBorders>
              <w:top w:val="single" w:sz="6" w:space="0" w:color="auto"/>
              <w:left w:val="single" w:sz="18" w:space="0" w:color="auto"/>
              <w:right w:val="single" w:sz="6" w:space="0" w:color="auto"/>
            </w:tcBorders>
            <w:shd w:val="clear" w:color="auto" w:fill="B6DDE8" w:themeFill="accent5" w:themeFillTint="66"/>
            <w:tcMar>
              <w:top w:w="15" w:type="dxa"/>
              <w:left w:w="60" w:type="dxa"/>
              <w:bottom w:w="15" w:type="dxa"/>
              <w:right w:w="45" w:type="dxa"/>
            </w:tcMar>
            <w:vAlign w:val="center"/>
            <w:hideMark/>
          </w:tcPr>
          <w:p w:rsidR="00F26BF1" w:rsidRDefault="00F26BF1">
            <w:pPr>
              <w:rPr>
                <w:b/>
                <w:color w:val="000000" w:themeColor="text1"/>
              </w:rPr>
            </w:pPr>
          </w:p>
        </w:tc>
        <w:tc>
          <w:tcPr>
            <w:tcW w:w="2268" w:type="dxa"/>
            <w:tcBorders>
              <w:top w:val="single" w:sz="6" w:space="0" w:color="auto"/>
              <w:left w:val="single" w:sz="6" w:space="0" w:color="auto"/>
              <w:bottom w:val="single" w:sz="6" w:space="0" w:color="auto"/>
              <w:right w:val="single" w:sz="6" w:space="0" w:color="auto"/>
            </w:tcBorders>
            <w:shd w:val="clear" w:color="auto" w:fill="B6DDE8" w:themeFill="accent5" w:themeFillTint="66"/>
            <w:tcMar>
              <w:top w:w="15" w:type="dxa"/>
              <w:left w:w="60" w:type="dxa"/>
              <w:bottom w:w="15" w:type="dxa"/>
              <w:right w:w="45" w:type="dxa"/>
            </w:tcMar>
            <w:vAlign w:val="center"/>
            <w:hideMark/>
          </w:tcPr>
          <w:p w:rsidR="00F26BF1" w:rsidRPr="0056526F" w:rsidRDefault="00F26BF1">
            <w:pPr>
              <w:jc w:val="center"/>
              <w:rPr>
                <w:b/>
                <w:color w:val="000000" w:themeColor="text1"/>
                <w:sz w:val="20"/>
                <w:szCs w:val="20"/>
              </w:rPr>
            </w:pPr>
            <w:r w:rsidRPr="0056526F">
              <w:rPr>
                <w:b/>
                <w:color w:val="000000" w:themeColor="text1"/>
                <w:sz w:val="20"/>
                <w:szCs w:val="20"/>
              </w:rPr>
              <w:t>Nenasycené povodí</w:t>
            </w:r>
          </w:p>
        </w:tc>
        <w:tc>
          <w:tcPr>
            <w:tcW w:w="4961" w:type="dxa"/>
            <w:tcBorders>
              <w:top w:val="single" w:sz="6" w:space="0" w:color="auto"/>
              <w:left w:val="single" w:sz="6" w:space="0" w:color="auto"/>
              <w:bottom w:val="single" w:sz="6" w:space="0" w:color="auto"/>
              <w:right w:val="single" w:sz="18" w:space="0" w:color="auto"/>
            </w:tcBorders>
            <w:shd w:val="clear" w:color="auto" w:fill="B6DDE8" w:themeFill="accent5" w:themeFillTint="66"/>
            <w:tcMar>
              <w:top w:w="15" w:type="dxa"/>
              <w:left w:w="60" w:type="dxa"/>
              <w:bottom w:w="15" w:type="dxa"/>
              <w:right w:w="45" w:type="dxa"/>
            </w:tcMar>
            <w:vAlign w:val="center"/>
            <w:hideMark/>
          </w:tcPr>
          <w:p w:rsidR="00F26BF1" w:rsidRPr="0056526F" w:rsidRDefault="00F26BF1">
            <w:pPr>
              <w:jc w:val="center"/>
              <w:rPr>
                <w:b/>
                <w:color w:val="000000" w:themeColor="text1"/>
                <w:sz w:val="20"/>
                <w:szCs w:val="20"/>
              </w:rPr>
            </w:pPr>
            <w:r w:rsidRPr="0056526F">
              <w:rPr>
                <w:b/>
                <w:color w:val="000000" w:themeColor="text1"/>
                <w:sz w:val="20"/>
                <w:szCs w:val="20"/>
              </w:rPr>
              <w:t>Nasycené povodí</w:t>
            </w:r>
          </w:p>
        </w:tc>
      </w:tr>
      <w:tr w:rsidR="00F26BF1" w:rsidTr="000C46A6">
        <w:tc>
          <w:tcPr>
            <w:tcW w:w="1418" w:type="dxa"/>
            <w:vMerge/>
            <w:tcBorders>
              <w:left w:val="single" w:sz="18" w:space="0" w:color="auto"/>
              <w:bottom w:val="single" w:sz="6" w:space="0" w:color="auto"/>
              <w:right w:val="single" w:sz="6" w:space="0" w:color="auto"/>
            </w:tcBorders>
            <w:shd w:val="clear" w:color="auto" w:fill="B6DDE8" w:themeFill="accent5" w:themeFillTint="66"/>
            <w:tcMar>
              <w:top w:w="15" w:type="dxa"/>
              <w:left w:w="60" w:type="dxa"/>
              <w:bottom w:w="15" w:type="dxa"/>
              <w:right w:w="45" w:type="dxa"/>
            </w:tcMar>
            <w:vAlign w:val="center"/>
            <w:hideMark/>
          </w:tcPr>
          <w:p w:rsidR="00F26BF1" w:rsidRDefault="00F26BF1">
            <w:pPr>
              <w:rPr>
                <w:b/>
                <w:color w:val="000000" w:themeColor="text1"/>
              </w:rPr>
            </w:pPr>
          </w:p>
        </w:tc>
        <w:tc>
          <w:tcPr>
            <w:tcW w:w="2268" w:type="dxa"/>
            <w:tcBorders>
              <w:top w:val="single" w:sz="6" w:space="0" w:color="auto"/>
              <w:left w:val="single" w:sz="6" w:space="0" w:color="auto"/>
              <w:bottom w:val="single" w:sz="6" w:space="0" w:color="auto"/>
              <w:right w:val="single" w:sz="6" w:space="0" w:color="auto"/>
            </w:tcBorders>
            <w:shd w:val="clear" w:color="auto" w:fill="B6DDE8" w:themeFill="accent5" w:themeFillTint="66"/>
            <w:tcMar>
              <w:top w:w="15" w:type="dxa"/>
              <w:left w:w="60" w:type="dxa"/>
              <w:bottom w:w="15" w:type="dxa"/>
              <w:right w:w="45" w:type="dxa"/>
            </w:tcMar>
            <w:vAlign w:val="center"/>
            <w:hideMark/>
          </w:tcPr>
          <w:p w:rsidR="00F26BF1" w:rsidRPr="0056526F" w:rsidRDefault="00F26BF1">
            <w:pPr>
              <w:jc w:val="center"/>
              <w:rPr>
                <w:b/>
                <w:color w:val="000000" w:themeColor="text1"/>
                <w:sz w:val="20"/>
                <w:szCs w:val="20"/>
              </w:rPr>
            </w:pPr>
            <w:r w:rsidRPr="0056526F">
              <w:rPr>
                <w:b/>
                <w:color w:val="000000" w:themeColor="text1"/>
                <w:sz w:val="20"/>
                <w:szCs w:val="20"/>
              </w:rPr>
              <w:t>10 dní před srážkou nepršelo</w:t>
            </w:r>
          </w:p>
        </w:tc>
        <w:tc>
          <w:tcPr>
            <w:tcW w:w="4961" w:type="dxa"/>
            <w:tcBorders>
              <w:top w:val="single" w:sz="6" w:space="0" w:color="auto"/>
              <w:left w:val="single" w:sz="6" w:space="0" w:color="auto"/>
              <w:bottom w:val="single" w:sz="6" w:space="0" w:color="auto"/>
              <w:right w:val="single" w:sz="18" w:space="0" w:color="auto"/>
            </w:tcBorders>
            <w:shd w:val="clear" w:color="auto" w:fill="B6DDE8" w:themeFill="accent5" w:themeFillTint="66"/>
            <w:tcMar>
              <w:top w:w="15" w:type="dxa"/>
              <w:left w:w="60" w:type="dxa"/>
              <w:bottom w:w="15" w:type="dxa"/>
              <w:right w:w="45" w:type="dxa"/>
            </w:tcMar>
            <w:vAlign w:val="center"/>
            <w:hideMark/>
          </w:tcPr>
          <w:p w:rsidR="00F26BF1" w:rsidRPr="0056526F" w:rsidRDefault="00F26BF1">
            <w:pPr>
              <w:jc w:val="center"/>
              <w:rPr>
                <w:b/>
                <w:color w:val="000000" w:themeColor="text1"/>
                <w:sz w:val="20"/>
                <w:szCs w:val="20"/>
              </w:rPr>
            </w:pPr>
            <w:r w:rsidRPr="0056526F">
              <w:rPr>
                <w:b/>
                <w:color w:val="000000" w:themeColor="text1"/>
                <w:sz w:val="20"/>
                <w:szCs w:val="20"/>
              </w:rPr>
              <w:t>Poslední 3 dny před srážkou spadlo alespoň 10 – 15 mm/den nebo 50 mm za 10 dní</w:t>
            </w:r>
          </w:p>
        </w:tc>
      </w:tr>
      <w:tr w:rsidR="003B030E" w:rsidTr="00F26BF1">
        <w:tc>
          <w:tcPr>
            <w:tcW w:w="1418" w:type="dxa"/>
            <w:tcBorders>
              <w:top w:val="single" w:sz="6" w:space="0" w:color="auto"/>
              <w:left w:val="single" w:sz="18" w:space="0" w:color="auto"/>
              <w:bottom w:val="single" w:sz="6" w:space="0" w:color="auto"/>
              <w:right w:val="single" w:sz="6" w:space="0" w:color="auto"/>
            </w:tcBorders>
            <w:shd w:val="clear" w:color="auto" w:fill="92D050"/>
            <w:tcMar>
              <w:top w:w="15" w:type="dxa"/>
              <w:left w:w="60" w:type="dxa"/>
              <w:bottom w:w="15" w:type="dxa"/>
              <w:right w:w="45" w:type="dxa"/>
            </w:tcMar>
            <w:vAlign w:val="center"/>
            <w:hideMark/>
          </w:tcPr>
          <w:p w:rsidR="003B030E" w:rsidRPr="0056526F" w:rsidRDefault="003B030E">
            <w:pPr>
              <w:rPr>
                <w:b/>
                <w:color w:val="000000" w:themeColor="text1"/>
                <w:sz w:val="20"/>
                <w:szCs w:val="20"/>
              </w:rPr>
            </w:pPr>
            <w:r w:rsidRPr="0056526F">
              <w:rPr>
                <w:b/>
                <w:color w:val="000000" w:themeColor="text1"/>
                <w:sz w:val="20"/>
                <w:szCs w:val="20"/>
              </w:rPr>
              <w:t>1.SPA - bdělost</w:t>
            </w:r>
          </w:p>
        </w:tc>
        <w:tc>
          <w:tcPr>
            <w:tcW w:w="2268" w:type="dxa"/>
            <w:tcBorders>
              <w:top w:val="single" w:sz="6" w:space="0" w:color="auto"/>
              <w:left w:val="single" w:sz="6" w:space="0" w:color="auto"/>
              <w:bottom w:val="single" w:sz="6" w:space="0" w:color="auto"/>
              <w:right w:val="single" w:sz="6" w:space="0" w:color="auto"/>
            </w:tcBorders>
            <w:shd w:val="clear" w:color="auto" w:fill="92D050"/>
            <w:tcMar>
              <w:top w:w="15" w:type="dxa"/>
              <w:left w:w="60" w:type="dxa"/>
              <w:bottom w:w="15" w:type="dxa"/>
              <w:right w:w="45" w:type="dxa"/>
            </w:tcMar>
            <w:vAlign w:val="center"/>
            <w:hideMark/>
          </w:tcPr>
          <w:p w:rsidR="003B030E" w:rsidRPr="0056526F" w:rsidRDefault="003B030E">
            <w:pPr>
              <w:jc w:val="center"/>
              <w:rPr>
                <w:b/>
                <w:color w:val="000000" w:themeColor="text1"/>
                <w:sz w:val="20"/>
                <w:szCs w:val="20"/>
              </w:rPr>
            </w:pPr>
            <w:r w:rsidRPr="0056526F">
              <w:rPr>
                <w:b/>
                <w:color w:val="000000" w:themeColor="text1"/>
                <w:sz w:val="20"/>
                <w:szCs w:val="20"/>
              </w:rPr>
              <w:t>20 mm/ 1 hodina</w:t>
            </w:r>
          </w:p>
          <w:p w:rsidR="003B030E" w:rsidRPr="0056526F" w:rsidRDefault="003B030E">
            <w:pPr>
              <w:jc w:val="center"/>
              <w:rPr>
                <w:b/>
                <w:color w:val="000000" w:themeColor="text1"/>
                <w:sz w:val="20"/>
                <w:szCs w:val="20"/>
              </w:rPr>
            </w:pPr>
            <w:r w:rsidRPr="0056526F">
              <w:rPr>
                <w:b/>
                <w:color w:val="000000" w:themeColor="text1"/>
                <w:sz w:val="20"/>
                <w:szCs w:val="20"/>
              </w:rPr>
              <w:t>50 mm/ 12 hodin</w:t>
            </w:r>
          </w:p>
          <w:p w:rsidR="003B030E" w:rsidRPr="0056526F" w:rsidRDefault="003B030E">
            <w:pPr>
              <w:jc w:val="center"/>
              <w:rPr>
                <w:b/>
                <w:color w:val="000000" w:themeColor="text1"/>
                <w:sz w:val="20"/>
                <w:szCs w:val="20"/>
              </w:rPr>
            </w:pPr>
            <w:r w:rsidRPr="0056526F">
              <w:rPr>
                <w:b/>
                <w:color w:val="000000" w:themeColor="text1"/>
                <w:sz w:val="20"/>
                <w:szCs w:val="20"/>
              </w:rPr>
              <w:t>70 mm/ 24 hodin</w:t>
            </w:r>
          </w:p>
        </w:tc>
        <w:tc>
          <w:tcPr>
            <w:tcW w:w="4961" w:type="dxa"/>
            <w:tcBorders>
              <w:top w:val="single" w:sz="6" w:space="0" w:color="auto"/>
              <w:left w:val="single" w:sz="6" w:space="0" w:color="auto"/>
              <w:bottom w:val="single" w:sz="6" w:space="0" w:color="auto"/>
              <w:right w:val="single" w:sz="18" w:space="0" w:color="auto"/>
            </w:tcBorders>
            <w:shd w:val="clear" w:color="auto" w:fill="92D050"/>
            <w:tcMar>
              <w:top w:w="15" w:type="dxa"/>
              <w:left w:w="60" w:type="dxa"/>
              <w:bottom w:w="15" w:type="dxa"/>
              <w:right w:w="45" w:type="dxa"/>
            </w:tcMar>
            <w:vAlign w:val="center"/>
            <w:hideMark/>
          </w:tcPr>
          <w:p w:rsidR="003B030E" w:rsidRPr="0056526F" w:rsidRDefault="003B030E">
            <w:pPr>
              <w:jc w:val="center"/>
              <w:rPr>
                <w:b/>
                <w:color w:val="000000" w:themeColor="text1"/>
                <w:sz w:val="20"/>
                <w:szCs w:val="20"/>
              </w:rPr>
            </w:pPr>
            <w:r w:rsidRPr="0056526F">
              <w:rPr>
                <w:b/>
                <w:color w:val="000000" w:themeColor="text1"/>
                <w:sz w:val="20"/>
                <w:szCs w:val="20"/>
              </w:rPr>
              <w:t>15 mm/ 1 hodina</w:t>
            </w:r>
          </w:p>
          <w:p w:rsidR="003B030E" w:rsidRPr="0056526F" w:rsidRDefault="003B030E">
            <w:pPr>
              <w:jc w:val="center"/>
              <w:rPr>
                <w:b/>
                <w:color w:val="000000" w:themeColor="text1"/>
                <w:sz w:val="20"/>
                <w:szCs w:val="20"/>
              </w:rPr>
            </w:pPr>
            <w:r w:rsidRPr="0056526F">
              <w:rPr>
                <w:b/>
                <w:color w:val="000000" w:themeColor="text1"/>
                <w:sz w:val="20"/>
                <w:szCs w:val="20"/>
              </w:rPr>
              <w:t>30 mm/ 12 hodin</w:t>
            </w:r>
          </w:p>
          <w:p w:rsidR="003B030E" w:rsidRPr="0056526F" w:rsidRDefault="003B030E">
            <w:pPr>
              <w:jc w:val="center"/>
              <w:rPr>
                <w:b/>
                <w:color w:val="000000" w:themeColor="text1"/>
                <w:sz w:val="20"/>
                <w:szCs w:val="20"/>
              </w:rPr>
            </w:pPr>
            <w:r w:rsidRPr="0056526F">
              <w:rPr>
                <w:b/>
                <w:color w:val="000000" w:themeColor="text1"/>
                <w:sz w:val="20"/>
                <w:szCs w:val="20"/>
              </w:rPr>
              <w:t>50 mm/ 24 hodin</w:t>
            </w:r>
          </w:p>
        </w:tc>
      </w:tr>
      <w:tr w:rsidR="003B030E" w:rsidTr="00F26BF1">
        <w:tc>
          <w:tcPr>
            <w:tcW w:w="1418" w:type="dxa"/>
            <w:tcBorders>
              <w:top w:val="single" w:sz="6" w:space="0" w:color="auto"/>
              <w:left w:val="single" w:sz="18" w:space="0" w:color="auto"/>
              <w:bottom w:val="single" w:sz="6" w:space="0" w:color="auto"/>
              <w:right w:val="single" w:sz="6" w:space="0" w:color="auto"/>
            </w:tcBorders>
            <w:shd w:val="clear" w:color="auto" w:fill="FFFF00"/>
            <w:tcMar>
              <w:top w:w="15" w:type="dxa"/>
              <w:left w:w="60" w:type="dxa"/>
              <w:bottom w:w="15" w:type="dxa"/>
              <w:right w:w="45" w:type="dxa"/>
            </w:tcMar>
            <w:vAlign w:val="center"/>
            <w:hideMark/>
          </w:tcPr>
          <w:p w:rsidR="003B030E" w:rsidRPr="0056526F" w:rsidRDefault="003B030E">
            <w:pPr>
              <w:rPr>
                <w:b/>
                <w:color w:val="000000" w:themeColor="text1"/>
                <w:sz w:val="20"/>
                <w:szCs w:val="20"/>
              </w:rPr>
            </w:pPr>
            <w:r w:rsidRPr="0056526F">
              <w:rPr>
                <w:b/>
                <w:color w:val="000000" w:themeColor="text1"/>
                <w:sz w:val="20"/>
                <w:szCs w:val="20"/>
              </w:rPr>
              <w:t>2.SPA - pohotovost</w:t>
            </w:r>
          </w:p>
        </w:tc>
        <w:tc>
          <w:tcPr>
            <w:tcW w:w="2268" w:type="dxa"/>
            <w:tcBorders>
              <w:top w:val="single" w:sz="6" w:space="0" w:color="auto"/>
              <w:left w:val="single" w:sz="6" w:space="0" w:color="auto"/>
              <w:bottom w:val="single" w:sz="6" w:space="0" w:color="auto"/>
              <w:right w:val="single" w:sz="6" w:space="0" w:color="auto"/>
            </w:tcBorders>
            <w:shd w:val="clear" w:color="auto" w:fill="FFFF00"/>
            <w:tcMar>
              <w:top w:w="15" w:type="dxa"/>
              <w:left w:w="60" w:type="dxa"/>
              <w:bottom w:w="15" w:type="dxa"/>
              <w:right w:w="45" w:type="dxa"/>
            </w:tcMar>
            <w:vAlign w:val="center"/>
            <w:hideMark/>
          </w:tcPr>
          <w:p w:rsidR="003B030E" w:rsidRPr="0056526F" w:rsidRDefault="003B030E">
            <w:pPr>
              <w:jc w:val="center"/>
              <w:rPr>
                <w:b/>
                <w:color w:val="000000" w:themeColor="text1"/>
                <w:sz w:val="20"/>
                <w:szCs w:val="20"/>
              </w:rPr>
            </w:pPr>
            <w:r w:rsidRPr="0056526F">
              <w:rPr>
                <w:b/>
                <w:color w:val="000000" w:themeColor="text1"/>
                <w:sz w:val="20"/>
                <w:szCs w:val="20"/>
              </w:rPr>
              <w:t>30 mm/ 1 hodina</w:t>
            </w:r>
          </w:p>
          <w:p w:rsidR="003B030E" w:rsidRPr="0056526F" w:rsidRDefault="003B030E">
            <w:pPr>
              <w:jc w:val="center"/>
              <w:rPr>
                <w:b/>
                <w:color w:val="000000" w:themeColor="text1"/>
                <w:sz w:val="20"/>
                <w:szCs w:val="20"/>
              </w:rPr>
            </w:pPr>
            <w:r w:rsidRPr="0056526F">
              <w:rPr>
                <w:b/>
                <w:color w:val="000000" w:themeColor="text1"/>
                <w:sz w:val="20"/>
                <w:szCs w:val="20"/>
              </w:rPr>
              <w:t>70 mm/ 12 hodin</w:t>
            </w:r>
          </w:p>
          <w:p w:rsidR="003B030E" w:rsidRPr="0056526F" w:rsidRDefault="003B030E">
            <w:pPr>
              <w:jc w:val="center"/>
              <w:rPr>
                <w:b/>
                <w:color w:val="000000" w:themeColor="text1"/>
                <w:sz w:val="20"/>
                <w:szCs w:val="20"/>
              </w:rPr>
            </w:pPr>
            <w:r w:rsidRPr="0056526F">
              <w:rPr>
                <w:b/>
                <w:color w:val="000000" w:themeColor="text1"/>
                <w:sz w:val="20"/>
                <w:szCs w:val="20"/>
              </w:rPr>
              <w:t>80 mm/ 24 hodin</w:t>
            </w:r>
          </w:p>
        </w:tc>
        <w:tc>
          <w:tcPr>
            <w:tcW w:w="4961" w:type="dxa"/>
            <w:tcBorders>
              <w:top w:val="single" w:sz="6" w:space="0" w:color="auto"/>
              <w:left w:val="single" w:sz="6" w:space="0" w:color="auto"/>
              <w:bottom w:val="single" w:sz="6" w:space="0" w:color="auto"/>
              <w:right w:val="single" w:sz="18" w:space="0" w:color="auto"/>
            </w:tcBorders>
            <w:shd w:val="clear" w:color="auto" w:fill="FFFF00"/>
            <w:tcMar>
              <w:top w:w="15" w:type="dxa"/>
              <w:left w:w="60" w:type="dxa"/>
              <w:bottom w:w="15" w:type="dxa"/>
              <w:right w:w="45" w:type="dxa"/>
            </w:tcMar>
            <w:vAlign w:val="center"/>
            <w:hideMark/>
          </w:tcPr>
          <w:p w:rsidR="003B030E" w:rsidRPr="0056526F" w:rsidRDefault="003B030E">
            <w:pPr>
              <w:jc w:val="center"/>
              <w:rPr>
                <w:b/>
                <w:color w:val="000000" w:themeColor="text1"/>
                <w:sz w:val="20"/>
                <w:szCs w:val="20"/>
              </w:rPr>
            </w:pPr>
            <w:r w:rsidRPr="0056526F">
              <w:rPr>
                <w:b/>
                <w:color w:val="000000" w:themeColor="text1"/>
                <w:sz w:val="20"/>
                <w:szCs w:val="20"/>
              </w:rPr>
              <w:t>25 mm/ 1 hodina</w:t>
            </w:r>
          </w:p>
          <w:p w:rsidR="003B030E" w:rsidRPr="0056526F" w:rsidRDefault="003B030E">
            <w:pPr>
              <w:jc w:val="center"/>
              <w:rPr>
                <w:b/>
                <w:color w:val="000000" w:themeColor="text1"/>
                <w:sz w:val="20"/>
                <w:szCs w:val="20"/>
              </w:rPr>
            </w:pPr>
            <w:r w:rsidRPr="0056526F">
              <w:rPr>
                <w:b/>
                <w:color w:val="000000" w:themeColor="text1"/>
                <w:sz w:val="20"/>
                <w:szCs w:val="20"/>
              </w:rPr>
              <w:t>50 mm/ 12 hodin</w:t>
            </w:r>
          </w:p>
          <w:p w:rsidR="003B030E" w:rsidRPr="0056526F" w:rsidRDefault="003B030E">
            <w:pPr>
              <w:jc w:val="center"/>
              <w:rPr>
                <w:b/>
                <w:color w:val="000000" w:themeColor="text1"/>
                <w:sz w:val="20"/>
                <w:szCs w:val="20"/>
              </w:rPr>
            </w:pPr>
            <w:r w:rsidRPr="0056526F">
              <w:rPr>
                <w:b/>
                <w:color w:val="000000" w:themeColor="text1"/>
                <w:sz w:val="20"/>
                <w:szCs w:val="20"/>
              </w:rPr>
              <w:t>60 mm/ 24 hodin</w:t>
            </w:r>
          </w:p>
        </w:tc>
      </w:tr>
      <w:tr w:rsidR="003B030E" w:rsidTr="00F26BF1">
        <w:tc>
          <w:tcPr>
            <w:tcW w:w="1418" w:type="dxa"/>
            <w:tcBorders>
              <w:top w:val="single" w:sz="6" w:space="0" w:color="auto"/>
              <w:left w:val="single" w:sz="18" w:space="0" w:color="auto"/>
              <w:bottom w:val="single" w:sz="18" w:space="0" w:color="auto"/>
              <w:right w:val="single" w:sz="6" w:space="0" w:color="auto"/>
            </w:tcBorders>
            <w:shd w:val="clear" w:color="auto" w:fill="FF0000"/>
            <w:tcMar>
              <w:top w:w="15" w:type="dxa"/>
              <w:left w:w="60" w:type="dxa"/>
              <w:bottom w:w="15" w:type="dxa"/>
              <w:right w:w="45" w:type="dxa"/>
            </w:tcMar>
            <w:vAlign w:val="center"/>
            <w:hideMark/>
          </w:tcPr>
          <w:p w:rsidR="003B030E" w:rsidRPr="0056526F" w:rsidRDefault="003B030E">
            <w:pPr>
              <w:rPr>
                <w:b/>
                <w:color w:val="000000" w:themeColor="text1"/>
                <w:sz w:val="20"/>
                <w:szCs w:val="20"/>
              </w:rPr>
            </w:pPr>
            <w:r w:rsidRPr="0056526F">
              <w:rPr>
                <w:b/>
                <w:color w:val="000000" w:themeColor="text1"/>
                <w:sz w:val="20"/>
                <w:szCs w:val="20"/>
              </w:rPr>
              <w:t>3.SPA - ohrožení</w:t>
            </w:r>
          </w:p>
        </w:tc>
        <w:tc>
          <w:tcPr>
            <w:tcW w:w="2268" w:type="dxa"/>
            <w:tcBorders>
              <w:top w:val="single" w:sz="6" w:space="0" w:color="auto"/>
              <w:left w:val="single" w:sz="6" w:space="0" w:color="auto"/>
              <w:bottom w:val="single" w:sz="18" w:space="0" w:color="auto"/>
              <w:right w:val="single" w:sz="6" w:space="0" w:color="auto"/>
            </w:tcBorders>
            <w:shd w:val="clear" w:color="auto" w:fill="FF0000"/>
            <w:tcMar>
              <w:top w:w="15" w:type="dxa"/>
              <w:left w:w="60" w:type="dxa"/>
              <w:bottom w:w="15" w:type="dxa"/>
              <w:right w:w="45" w:type="dxa"/>
            </w:tcMar>
            <w:vAlign w:val="center"/>
            <w:hideMark/>
          </w:tcPr>
          <w:p w:rsidR="003B030E" w:rsidRPr="0056526F" w:rsidRDefault="003B030E">
            <w:pPr>
              <w:jc w:val="center"/>
              <w:rPr>
                <w:b/>
                <w:color w:val="000000" w:themeColor="text1"/>
                <w:sz w:val="20"/>
                <w:szCs w:val="20"/>
              </w:rPr>
            </w:pPr>
            <w:r w:rsidRPr="0056526F">
              <w:rPr>
                <w:b/>
                <w:color w:val="000000" w:themeColor="text1"/>
                <w:sz w:val="20"/>
                <w:szCs w:val="20"/>
              </w:rPr>
              <w:t>50 mm/ 1 hodina</w:t>
            </w:r>
          </w:p>
          <w:p w:rsidR="003B030E" w:rsidRPr="0056526F" w:rsidRDefault="003B030E">
            <w:pPr>
              <w:jc w:val="center"/>
              <w:rPr>
                <w:b/>
                <w:color w:val="000000" w:themeColor="text1"/>
                <w:sz w:val="20"/>
                <w:szCs w:val="20"/>
              </w:rPr>
            </w:pPr>
            <w:r w:rsidRPr="0056526F">
              <w:rPr>
                <w:b/>
                <w:color w:val="000000" w:themeColor="text1"/>
                <w:sz w:val="20"/>
                <w:szCs w:val="20"/>
              </w:rPr>
              <w:t>80 mm/ 12 hodin</w:t>
            </w:r>
          </w:p>
        </w:tc>
        <w:tc>
          <w:tcPr>
            <w:tcW w:w="4961" w:type="dxa"/>
            <w:tcBorders>
              <w:top w:val="single" w:sz="6" w:space="0" w:color="auto"/>
              <w:left w:val="single" w:sz="6" w:space="0" w:color="auto"/>
              <w:bottom w:val="single" w:sz="18" w:space="0" w:color="auto"/>
              <w:right w:val="single" w:sz="18" w:space="0" w:color="auto"/>
            </w:tcBorders>
            <w:shd w:val="clear" w:color="auto" w:fill="FF0000"/>
            <w:tcMar>
              <w:top w:w="15" w:type="dxa"/>
              <w:left w:w="60" w:type="dxa"/>
              <w:bottom w:w="15" w:type="dxa"/>
              <w:right w:w="45" w:type="dxa"/>
            </w:tcMar>
            <w:vAlign w:val="center"/>
            <w:hideMark/>
          </w:tcPr>
          <w:p w:rsidR="003B030E" w:rsidRPr="0056526F" w:rsidRDefault="003B030E">
            <w:pPr>
              <w:jc w:val="center"/>
              <w:rPr>
                <w:b/>
                <w:color w:val="000000" w:themeColor="text1"/>
                <w:sz w:val="20"/>
                <w:szCs w:val="20"/>
              </w:rPr>
            </w:pPr>
            <w:r w:rsidRPr="0056526F">
              <w:rPr>
                <w:b/>
                <w:color w:val="000000" w:themeColor="text1"/>
                <w:sz w:val="20"/>
                <w:szCs w:val="20"/>
              </w:rPr>
              <w:t>30 mm/ 1 hodina</w:t>
            </w:r>
          </w:p>
          <w:p w:rsidR="003B030E" w:rsidRPr="0056526F" w:rsidRDefault="003B030E">
            <w:pPr>
              <w:jc w:val="center"/>
              <w:rPr>
                <w:b/>
                <w:color w:val="000000" w:themeColor="text1"/>
                <w:sz w:val="20"/>
                <w:szCs w:val="20"/>
              </w:rPr>
            </w:pPr>
            <w:r w:rsidRPr="0056526F">
              <w:rPr>
                <w:b/>
                <w:color w:val="000000" w:themeColor="text1"/>
                <w:sz w:val="20"/>
                <w:szCs w:val="20"/>
              </w:rPr>
              <w:t>60 mm/ 24 hodin</w:t>
            </w:r>
          </w:p>
        </w:tc>
      </w:tr>
    </w:tbl>
    <w:p w:rsidR="00F738FD" w:rsidRPr="003479CB" w:rsidRDefault="00F738FD" w:rsidP="00F738FD">
      <w:pPr>
        <w:ind w:left="284"/>
        <w:rPr>
          <w:sz w:val="20"/>
          <w:szCs w:val="20"/>
        </w:rPr>
      </w:pPr>
      <w:r w:rsidRPr="003479CB">
        <w:rPr>
          <w:sz w:val="20"/>
          <w:szCs w:val="20"/>
        </w:rPr>
        <w:t xml:space="preserve">Veškeré údaje jsou orientační a budou pro </w:t>
      </w:r>
      <w:r w:rsidR="006B23E4">
        <w:rPr>
          <w:sz w:val="20"/>
          <w:szCs w:val="20"/>
        </w:rPr>
        <w:t>obec</w:t>
      </w:r>
      <w:r w:rsidR="00102A2E">
        <w:rPr>
          <w:sz w:val="20"/>
          <w:szCs w:val="20"/>
        </w:rPr>
        <w:t xml:space="preserve"> </w:t>
      </w:r>
      <w:r w:rsidR="004F151C">
        <w:rPr>
          <w:sz w:val="20"/>
          <w:szCs w:val="20"/>
        </w:rPr>
        <w:t>Josefov</w:t>
      </w:r>
      <w:r w:rsidRPr="003479CB">
        <w:rPr>
          <w:sz w:val="20"/>
          <w:szCs w:val="20"/>
        </w:rPr>
        <w:t xml:space="preserve"> </w:t>
      </w:r>
      <w:r w:rsidR="00250B4F">
        <w:rPr>
          <w:sz w:val="20"/>
          <w:szCs w:val="20"/>
        </w:rPr>
        <w:t xml:space="preserve">průběžně </w:t>
      </w:r>
      <w:r w:rsidRPr="003479CB">
        <w:rPr>
          <w:sz w:val="20"/>
          <w:szCs w:val="20"/>
        </w:rPr>
        <w:t>upřesňovány na základě monitoringu srážek a odvíjejících se průtoků v</w:t>
      </w:r>
      <w:r w:rsidR="00721C23">
        <w:rPr>
          <w:sz w:val="20"/>
          <w:szCs w:val="20"/>
        </w:rPr>
        <w:t> </w:t>
      </w:r>
      <w:r w:rsidRPr="003479CB">
        <w:rPr>
          <w:sz w:val="20"/>
          <w:szCs w:val="20"/>
        </w:rPr>
        <w:t>tocích</w:t>
      </w:r>
      <w:r w:rsidR="00721C23">
        <w:rPr>
          <w:sz w:val="20"/>
          <w:szCs w:val="20"/>
        </w:rPr>
        <w:t xml:space="preserve"> v obci</w:t>
      </w:r>
      <w:r w:rsidRPr="003479CB">
        <w:rPr>
          <w:sz w:val="20"/>
          <w:szCs w:val="20"/>
        </w:rPr>
        <w:t xml:space="preserve">. </w:t>
      </w:r>
    </w:p>
    <w:p w:rsidR="00F738FD" w:rsidRDefault="00F738FD" w:rsidP="00F738FD"/>
    <w:p w:rsidR="00F738FD" w:rsidRDefault="006E7A35" w:rsidP="00F738FD">
      <w:pPr>
        <w:jc w:val="both"/>
      </w:pPr>
      <w:hyperlink r:id="rId43" w:history="1">
        <w:r w:rsidR="00F738FD" w:rsidRPr="00D0093A">
          <w:rPr>
            <w:rStyle w:val="Hypertextovodkaz"/>
            <w:rFonts w:cs="Arial"/>
          </w:rPr>
          <w:t>Indikátor přívalových povodní</w:t>
        </w:r>
      </w:hyperlink>
      <w:r w:rsidR="00F738FD">
        <w:t xml:space="preserve"> (anglicky Flash Flood Guidance) je součást webové aplikace HPPS, která může poskytnout povodňovým orgánům a provozovatelům LVS odhad aktuálních směrodatných limitů pro nebezpečné přívalové srážky. Aplikace průběžně podle spadlých srážek simuluje nasycenost území a udává velikost potencionálně nebezpečné 1, 3 nebo 6 hodinové srážky, která by v daném území způsobila povodeň. Výstup je presentován ve formě gridové mapy v rozlišení 3x3 km.</w:t>
      </w:r>
    </w:p>
    <w:p w:rsidR="00250B4F" w:rsidRDefault="00250B4F" w:rsidP="00F738FD">
      <w:pPr>
        <w:jc w:val="both"/>
      </w:pPr>
    </w:p>
    <w:p w:rsidR="00AB3E23" w:rsidRDefault="00AB3E23" w:rsidP="00F738FD">
      <w:pPr>
        <w:jc w:val="both"/>
      </w:pPr>
    </w:p>
    <w:p w:rsidR="00250B4F" w:rsidRDefault="00250B4F" w:rsidP="00F738FD">
      <w:pPr>
        <w:jc w:val="both"/>
      </w:pPr>
    </w:p>
    <w:p w:rsidR="007218FA" w:rsidRPr="00C95496" w:rsidRDefault="007218FA" w:rsidP="00DE62EF">
      <w:pPr>
        <w:pStyle w:val="Nadpis2"/>
      </w:pPr>
      <w:bookmarkStart w:id="143" w:name="_Toc488763353"/>
      <w:r w:rsidRPr="00C95496">
        <w:t>Předpovědní povodňová služba</w:t>
      </w:r>
      <w:bookmarkEnd w:id="143"/>
    </w:p>
    <w:p w:rsidR="007218FA" w:rsidRPr="00C95496" w:rsidRDefault="007218FA" w:rsidP="00DE62EF"/>
    <w:p w:rsidR="007218FA" w:rsidRDefault="006B23E4" w:rsidP="00E2253C">
      <w:pPr>
        <w:jc w:val="both"/>
        <w:rPr>
          <w:b/>
        </w:rPr>
      </w:pPr>
      <w:r>
        <w:rPr>
          <w:b/>
        </w:rPr>
        <w:t>Obec</w:t>
      </w:r>
      <w:r w:rsidR="00250B4F">
        <w:rPr>
          <w:b/>
        </w:rPr>
        <w:t xml:space="preserve"> </w:t>
      </w:r>
      <w:r w:rsidR="004F151C">
        <w:rPr>
          <w:b/>
        </w:rPr>
        <w:t>Josefov</w:t>
      </w:r>
      <w:r w:rsidR="007218FA">
        <w:rPr>
          <w:b/>
        </w:rPr>
        <w:t xml:space="preserve"> </w:t>
      </w:r>
      <w:r w:rsidR="007218FA" w:rsidRPr="00E0180F">
        <w:rPr>
          <w:b/>
        </w:rPr>
        <w:t xml:space="preserve">jako příslušný povodňový orgán informuje své občany o vydaných upozorněních a výstrahách </w:t>
      </w:r>
      <w:r w:rsidR="00102A2E">
        <w:rPr>
          <w:b/>
        </w:rPr>
        <w:t>rozhlasem</w:t>
      </w:r>
      <w:r w:rsidR="007218FA" w:rsidRPr="00E0180F">
        <w:rPr>
          <w:b/>
        </w:rPr>
        <w:t>.</w:t>
      </w:r>
      <w:r w:rsidR="007218FA">
        <w:rPr>
          <w:b/>
        </w:rPr>
        <w:t xml:space="preserve"> V případě výpadku</w:t>
      </w:r>
      <w:r w:rsidR="00250B4F">
        <w:rPr>
          <w:b/>
        </w:rPr>
        <w:t xml:space="preserve"> sítě</w:t>
      </w:r>
      <w:r w:rsidR="007218FA">
        <w:rPr>
          <w:b/>
        </w:rPr>
        <w:t>, či nemožnosti použití bude vyrozumění provedeno megafonem a individuálně.</w:t>
      </w:r>
      <w:r w:rsidR="007218FA" w:rsidRPr="00E0180F">
        <w:rPr>
          <w:b/>
        </w:rPr>
        <w:t xml:space="preserve"> </w:t>
      </w:r>
    </w:p>
    <w:p w:rsidR="007218FA" w:rsidRDefault="007218FA" w:rsidP="00E2253C">
      <w:pPr>
        <w:jc w:val="both"/>
        <w:rPr>
          <w:b/>
        </w:rPr>
      </w:pPr>
      <w:r>
        <w:rPr>
          <w:b/>
        </w:rPr>
        <w:t xml:space="preserve">V izolovaných lokalitách </w:t>
      </w:r>
      <w:r w:rsidR="00692E19">
        <w:rPr>
          <w:b/>
        </w:rPr>
        <w:t>Hřebenů, Luhu a Radv</w:t>
      </w:r>
      <w:r w:rsidR="003A2BC8">
        <w:rPr>
          <w:b/>
        </w:rPr>
        <w:t>a</w:t>
      </w:r>
      <w:r w:rsidR="00692E19">
        <w:rPr>
          <w:b/>
        </w:rPr>
        <w:t>nova</w:t>
      </w:r>
      <w:r w:rsidR="006B23E4">
        <w:rPr>
          <w:b/>
        </w:rPr>
        <w:t xml:space="preserve"> </w:t>
      </w:r>
      <w:r>
        <w:rPr>
          <w:b/>
        </w:rPr>
        <w:t xml:space="preserve">probíhá vyrozumění megafonem, mobilními telefony, nebo osobně. </w:t>
      </w:r>
    </w:p>
    <w:p w:rsidR="007218FA" w:rsidRPr="00E0180F" w:rsidRDefault="007218FA" w:rsidP="00E2253C">
      <w:pPr>
        <w:jc w:val="both"/>
        <w:rPr>
          <w:b/>
        </w:rPr>
      </w:pPr>
    </w:p>
    <w:p w:rsidR="007218FA" w:rsidRPr="00C95496" w:rsidRDefault="007218FA" w:rsidP="00E2253C">
      <w:pPr>
        <w:jc w:val="both"/>
      </w:pPr>
      <w:r w:rsidRPr="00C95496">
        <w:t>Předpovědní povodňová služba informuje povodňové orgány, popřípadě další účastníky ochrany před povodněmi, o možnosti vzniku povodně a o dalším nebezpečném vývoji, o hydrometeorologických prvcích charakterizujících vznik a vývoj povodně, zejména srážkách, vodních stavech a o průtocích ve vybraných profilech. Tuto službu zabezpečuje Český hydrometeorolo</w:t>
      </w:r>
      <w:r w:rsidR="0056526F">
        <w:t>gický ústav se správcem povodí</w:t>
      </w:r>
      <w:r w:rsidRPr="00C95496">
        <w:t xml:space="preserve"> Povodí </w:t>
      </w:r>
      <w:r w:rsidR="00027941">
        <w:t>Ohře</w:t>
      </w:r>
      <w:r>
        <w:t>,</w:t>
      </w:r>
      <w:r w:rsidRPr="00C95496">
        <w:t xml:space="preserve">s.p. </w:t>
      </w:r>
    </w:p>
    <w:p w:rsidR="007218FA" w:rsidRPr="00C95496" w:rsidRDefault="007218FA" w:rsidP="00BD7E1D">
      <w:pPr>
        <w:jc w:val="both"/>
      </w:pPr>
    </w:p>
    <w:p w:rsidR="007218FA" w:rsidRPr="00C95496" w:rsidRDefault="007218FA" w:rsidP="00BD7E1D">
      <w:pPr>
        <w:jc w:val="both"/>
      </w:pPr>
      <w:r w:rsidRPr="00C95496">
        <w:t xml:space="preserve">Aktuální hydrometeorologické informace a předpovědi předávají předpovědní pracoviště ČHMÚ </w:t>
      </w:r>
      <w:r w:rsidR="00B20BC5">
        <w:t xml:space="preserve">a dispečink Povodí </w:t>
      </w:r>
      <w:r w:rsidR="00027941">
        <w:t>Ohře</w:t>
      </w:r>
      <w:r w:rsidR="00B20BC5">
        <w:t xml:space="preserve">, s.p. </w:t>
      </w:r>
      <w:r w:rsidRPr="00C95496">
        <w:t>na</w:t>
      </w:r>
      <w:r>
        <w:t xml:space="preserve"> KOPIS HZS Karlovarského kraje</w:t>
      </w:r>
      <w:r w:rsidR="00B20BC5">
        <w:t>, který informaci předává na příslušn</w:t>
      </w:r>
      <w:r w:rsidR="008B48CB">
        <w:t>é</w:t>
      </w:r>
      <w:r w:rsidR="00B20BC5">
        <w:t xml:space="preserve"> ORP. ORP provádí přenos in</w:t>
      </w:r>
      <w:r w:rsidR="008B48CB">
        <w:t>formací</w:t>
      </w:r>
      <w:r w:rsidR="00B20BC5">
        <w:t xml:space="preserve"> na relevantní obce. </w:t>
      </w:r>
    </w:p>
    <w:p w:rsidR="007218FA" w:rsidRDefault="007218FA" w:rsidP="00BD7E1D">
      <w:pPr>
        <w:jc w:val="both"/>
      </w:pPr>
    </w:p>
    <w:p w:rsidR="00AA1186" w:rsidRDefault="00AA1186" w:rsidP="00BD7E1D">
      <w:pPr>
        <w:jc w:val="both"/>
      </w:pPr>
    </w:p>
    <w:p w:rsidR="00AA1186" w:rsidRDefault="00AA1186" w:rsidP="00BD7E1D">
      <w:pPr>
        <w:jc w:val="both"/>
      </w:pPr>
    </w:p>
    <w:p w:rsidR="00AA1186" w:rsidRDefault="00AA1186" w:rsidP="00BD7E1D">
      <w:pPr>
        <w:jc w:val="both"/>
      </w:pPr>
    </w:p>
    <w:p w:rsidR="00AA1186" w:rsidRDefault="00AA1186" w:rsidP="00BD7E1D">
      <w:pPr>
        <w:jc w:val="both"/>
      </w:pPr>
    </w:p>
    <w:p w:rsidR="00AA1186" w:rsidRPr="00C95496" w:rsidRDefault="00AA1186" w:rsidP="00BD7E1D">
      <w:pPr>
        <w:jc w:val="both"/>
      </w:pPr>
    </w:p>
    <w:p w:rsidR="007218FA" w:rsidRPr="00C95496" w:rsidRDefault="007218FA" w:rsidP="00BD7E1D">
      <w:pPr>
        <w:jc w:val="both"/>
      </w:pPr>
      <w:r w:rsidRPr="00C95496">
        <w:t>V rámci monitoringu meteorologické a hydrologické situace je možno využívat následující internetové zdroje informací:</w:t>
      </w:r>
    </w:p>
    <w:p w:rsidR="007218FA" w:rsidRPr="00C95496" w:rsidRDefault="007218FA" w:rsidP="00BD7E1D">
      <w:pPr>
        <w:jc w:val="both"/>
      </w:pPr>
    </w:p>
    <w:tbl>
      <w:tblPr>
        <w:tblW w:w="925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6300"/>
      </w:tblGrid>
      <w:tr w:rsidR="007218FA" w:rsidRPr="00C95496" w:rsidTr="008B4082">
        <w:tc>
          <w:tcPr>
            <w:tcW w:w="2950" w:type="dxa"/>
            <w:tcBorders>
              <w:top w:val="single" w:sz="18" w:space="0" w:color="auto"/>
            </w:tcBorders>
          </w:tcPr>
          <w:p w:rsidR="007218FA" w:rsidRPr="00C95496" w:rsidRDefault="007218FA" w:rsidP="00BD7E1D">
            <w:pPr>
              <w:jc w:val="both"/>
            </w:pPr>
            <w:r w:rsidRPr="00C95496">
              <w:t>Informace o počasí ČHMÚ</w:t>
            </w:r>
          </w:p>
        </w:tc>
        <w:tc>
          <w:tcPr>
            <w:tcW w:w="6300" w:type="dxa"/>
            <w:tcBorders>
              <w:top w:val="single" w:sz="18" w:space="0" w:color="auto"/>
            </w:tcBorders>
          </w:tcPr>
          <w:p w:rsidR="007218FA" w:rsidRPr="00E0180F" w:rsidRDefault="006E7A35" w:rsidP="00102A2E">
            <w:pPr>
              <w:jc w:val="both"/>
            </w:pPr>
            <w:hyperlink r:id="rId44" w:history="1">
              <w:r w:rsidR="00102A2E" w:rsidRPr="00B37FDD">
                <w:rPr>
                  <w:rStyle w:val="Hypertextovodkaz"/>
                  <w:rFonts w:cs="Arial"/>
                </w:rPr>
                <w:t>http://www.chmi.cz</w:t>
              </w:r>
            </w:hyperlink>
            <w:r w:rsidR="00102A2E">
              <w:t xml:space="preserve"> </w:t>
            </w:r>
          </w:p>
        </w:tc>
      </w:tr>
      <w:tr w:rsidR="007218FA" w:rsidRPr="00C95496" w:rsidTr="00184078">
        <w:tc>
          <w:tcPr>
            <w:tcW w:w="2950" w:type="dxa"/>
          </w:tcPr>
          <w:p w:rsidR="007218FA" w:rsidRPr="00C95496" w:rsidRDefault="007218FA" w:rsidP="00184078">
            <w:pPr>
              <w:jc w:val="both"/>
            </w:pPr>
            <w:r w:rsidRPr="00C95496">
              <w:rPr>
                <w:rStyle w:val="spelle"/>
                <w:rFonts w:cs="Arial"/>
              </w:rPr>
              <w:t>Meteopressonline</w:t>
            </w:r>
          </w:p>
        </w:tc>
        <w:tc>
          <w:tcPr>
            <w:tcW w:w="6300" w:type="dxa"/>
          </w:tcPr>
          <w:p w:rsidR="007218FA" w:rsidRPr="00E0180F" w:rsidRDefault="006E7A35" w:rsidP="00184078">
            <w:pPr>
              <w:jc w:val="both"/>
            </w:pPr>
            <w:hyperlink r:id="rId45" w:history="1">
              <w:r w:rsidR="007218FA" w:rsidRPr="00E0180F">
                <w:rPr>
                  <w:rStyle w:val="Hypertextovodkaz"/>
                  <w:rFonts w:cs="Arial"/>
                </w:rPr>
                <w:t>http://www.meteopress.cz/</w:t>
              </w:r>
            </w:hyperlink>
          </w:p>
        </w:tc>
      </w:tr>
      <w:tr w:rsidR="007218FA" w:rsidRPr="00C95496" w:rsidTr="00184078">
        <w:tc>
          <w:tcPr>
            <w:tcW w:w="2950" w:type="dxa"/>
          </w:tcPr>
          <w:p w:rsidR="007218FA" w:rsidRPr="00C95496" w:rsidRDefault="007218FA" w:rsidP="00184078">
            <w:pPr>
              <w:jc w:val="both"/>
            </w:pPr>
            <w:r>
              <w:t>Slovenské srážkové radary</w:t>
            </w:r>
          </w:p>
        </w:tc>
        <w:tc>
          <w:tcPr>
            <w:tcW w:w="6300" w:type="dxa"/>
          </w:tcPr>
          <w:p w:rsidR="007218FA" w:rsidRPr="00E0180F" w:rsidRDefault="006E7A35" w:rsidP="00184078">
            <w:pPr>
              <w:jc w:val="both"/>
            </w:pPr>
            <w:hyperlink r:id="rId46" w:history="1">
              <w:r w:rsidR="007218FA" w:rsidRPr="003B637E">
                <w:rPr>
                  <w:rStyle w:val="Hypertextovodkaz"/>
                  <w:rFonts w:cs="Arial"/>
                </w:rPr>
                <w:t>http://www.shmu.sk/sk/?page=65</w:t>
              </w:r>
            </w:hyperlink>
            <w:r w:rsidR="007218FA">
              <w:t xml:space="preserve"> </w:t>
            </w:r>
          </w:p>
        </w:tc>
      </w:tr>
      <w:tr w:rsidR="007218FA" w:rsidRPr="00C95496" w:rsidTr="008B4082">
        <w:tc>
          <w:tcPr>
            <w:tcW w:w="2950" w:type="dxa"/>
          </w:tcPr>
          <w:p w:rsidR="007218FA" w:rsidRPr="00C95496" w:rsidRDefault="007218FA" w:rsidP="00BD7E1D">
            <w:pPr>
              <w:jc w:val="both"/>
            </w:pPr>
            <w:r>
              <w:t>Rakouské srážkové radary</w:t>
            </w:r>
          </w:p>
        </w:tc>
        <w:tc>
          <w:tcPr>
            <w:tcW w:w="6300" w:type="dxa"/>
          </w:tcPr>
          <w:p w:rsidR="007218FA" w:rsidRPr="00E0180F" w:rsidRDefault="006E7A35" w:rsidP="00BD7E1D">
            <w:pPr>
              <w:jc w:val="both"/>
            </w:pPr>
            <w:hyperlink r:id="rId47" w:history="1">
              <w:r w:rsidR="007218FA" w:rsidRPr="00E0180F">
                <w:rPr>
                  <w:rStyle w:val="Hypertextovodkaz"/>
                  <w:rFonts w:cs="Arial"/>
                </w:rPr>
                <w:t>http://www.austrocontrol.at/wetter/wetter_fuer_alle/wetterradar</w:t>
              </w:r>
            </w:hyperlink>
            <w:r w:rsidR="007218FA" w:rsidRPr="00E0180F">
              <w:t xml:space="preserve"> </w:t>
            </w:r>
          </w:p>
        </w:tc>
      </w:tr>
      <w:tr w:rsidR="007218FA" w:rsidRPr="00C95496" w:rsidTr="00FC43CE">
        <w:tc>
          <w:tcPr>
            <w:tcW w:w="2950" w:type="dxa"/>
          </w:tcPr>
          <w:p w:rsidR="007218FA" w:rsidRPr="00C95496" w:rsidRDefault="007218FA" w:rsidP="00FC43CE">
            <w:pPr>
              <w:jc w:val="both"/>
            </w:pPr>
            <w:r>
              <w:t>Polské srážkové radary</w:t>
            </w:r>
          </w:p>
        </w:tc>
        <w:tc>
          <w:tcPr>
            <w:tcW w:w="6300" w:type="dxa"/>
          </w:tcPr>
          <w:p w:rsidR="007218FA" w:rsidRPr="00E0180F" w:rsidRDefault="006E7A35" w:rsidP="00FC43CE">
            <w:pPr>
              <w:jc w:val="both"/>
            </w:pPr>
            <w:hyperlink r:id="rId48" w:history="1">
              <w:r w:rsidR="007218FA" w:rsidRPr="00E0180F">
                <w:rPr>
                  <w:rStyle w:val="Hypertextovodkaz"/>
                  <w:rFonts w:cs="Arial"/>
                </w:rPr>
                <w:t>http://pogodynka.pl/polska/radary</w:t>
              </w:r>
            </w:hyperlink>
            <w:r w:rsidR="007218FA" w:rsidRPr="00E0180F">
              <w:t xml:space="preserve">  </w:t>
            </w:r>
          </w:p>
        </w:tc>
      </w:tr>
      <w:tr w:rsidR="007218FA" w:rsidRPr="00C95496" w:rsidTr="008B4082">
        <w:tc>
          <w:tcPr>
            <w:tcW w:w="2950" w:type="dxa"/>
            <w:tcBorders>
              <w:bottom w:val="single" w:sz="18" w:space="0" w:color="auto"/>
            </w:tcBorders>
          </w:tcPr>
          <w:p w:rsidR="007218FA" w:rsidRPr="00C95496" w:rsidRDefault="007218FA" w:rsidP="00BD7E1D">
            <w:pPr>
              <w:jc w:val="both"/>
            </w:pPr>
            <w:r>
              <w:t>Německé srážkové radary</w:t>
            </w:r>
          </w:p>
        </w:tc>
        <w:tc>
          <w:tcPr>
            <w:tcW w:w="6300" w:type="dxa"/>
            <w:tcBorders>
              <w:bottom w:val="single" w:sz="18" w:space="0" w:color="auto"/>
            </w:tcBorders>
          </w:tcPr>
          <w:p w:rsidR="007218FA" w:rsidRPr="00E0180F" w:rsidRDefault="006E7A35" w:rsidP="00BD7E1D">
            <w:pPr>
              <w:jc w:val="both"/>
            </w:pPr>
            <w:hyperlink r:id="rId49" w:history="1">
              <w:r w:rsidR="007218FA" w:rsidRPr="000F0465">
                <w:rPr>
                  <w:rStyle w:val="Hypertextovodkaz"/>
                  <w:rFonts w:cs="Arial"/>
                </w:rPr>
                <w:t>http://www.wetteronline.de/regenradar</w:t>
              </w:r>
            </w:hyperlink>
            <w:r w:rsidR="007218FA">
              <w:t xml:space="preserve"> </w:t>
            </w:r>
          </w:p>
        </w:tc>
      </w:tr>
    </w:tbl>
    <w:p w:rsidR="007218FA" w:rsidRPr="00C95496" w:rsidRDefault="007218FA" w:rsidP="00BD7E1D">
      <w:pPr>
        <w:jc w:val="both"/>
      </w:pPr>
    </w:p>
    <w:p w:rsidR="007218FA" w:rsidRPr="00AE78A7" w:rsidRDefault="007218FA" w:rsidP="00BF3AD3">
      <w:pPr>
        <w:jc w:val="center"/>
      </w:pPr>
      <w:r w:rsidRPr="00AE78A7">
        <w:t>Zprávy a výstrahy ČHMÚ včetně on-line dat srážkoměrů a hlásných profilů lze sledovat na stránkách Hlásné a předpovědní povodňové služby. Stránky také obsahují Indikátor přívalových povodní (</w:t>
      </w:r>
      <w:hyperlink r:id="rId50" w:history="1">
        <w:r w:rsidRPr="00D0093A">
          <w:rPr>
            <w:rStyle w:val="Hypertextovodkaz"/>
            <w:rFonts w:cs="Arial"/>
          </w:rPr>
          <w:t>Flash Flood Guidance</w:t>
        </w:r>
      </w:hyperlink>
      <w:r w:rsidRPr="00AE78A7">
        <w:t>)</w:t>
      </w:r>
      <w:r>
        <w:t xml:space="preserve"> – model definující dle odhadu nasycení území vodou p</w:t>
      </w:r>
      <w:r w:rsidRPr="00AE78A7">
        <w:t>otenciálně rizikové úhrny srážky za danou dobu</w:t>
      </w:r>
      <w:r>
        <w:t xml:space="preserve"> – 1,3,6 hodin.</w:t>
      </w:r>
    </w:p>
    <w:p w:rsidR="007218FA" w:rsidRPr="00AE78A7" w:rsidRDefault="007218FA" w:rsidP="00BF3AD3">
      <w:pPr>
        <w:jc w:val="center"/>
        <w:rPr>
          <w:b/>
        </w:rPr>
      </w:pPr>
      <w:r>
        <w:t xml:space="preserve">- </w:t>
      </w:r>
      <w:hyperlink r:id="rId51" w:history="1">
        <w:r w:rsidRPr="00AE78A7">
          <w:rPr>
            <w:rStyle w:val="Hypertextovodkaz"/>
            <w:rFonts w:cs="Arial"/>
            <w:b/>
          </w:rPr>
          <w:t>http://hydro.chmi.cz/hpps/hpps_main.php</w:t>
        </w:r>
      </w:hyperlink>
    </w:p>
    <w:p w:rsidR="007218FA" w:rsidRDefault="007218FA" w:rsidP="00BF3AD3">
      <w:pPr>
        <w:jc w:val="center"/>
      </w:pPr>
    </w:p>
    <w:p w:rsidR="007218FA" w:rsidRPr="00C95496" w:rsidRDefault="007218FA" w:rsidP="00BF3AD3">
      <w:pPr>
        <w:jc w:val="center"/>
      </w:pPr>
      <w:r w:rsidRPr="00C95496">
        <w:t xml:space="preserve">Pro sumarizace údajů stavů, průtoků a srážek z jednotlivých povodí vytvořilo Ministerstvo zemědělství ČR stránky </w:t>
      </w:r>
      <w:hyperlink r:id="rId52" w:history="1">
        <w:r w:rsidRPr="00C95496">
          <w:rPr>
            <w:rStyle w:val="Hypertextovodkaz"/>
            <w:rFonts w:cs="Arial"/>
            <w:b/>
          </w:rPr>
          <w:t>http://www.voda.gov.cz/portal/cz/</w:t>
        </w:r>
      </w:hyperlink>
    </w:p>
    <w:p w:rsidR="007218FA" w:rsidRPr="00C95496" w:rsidRDefault="008A0AA9" w:rsidP="00BF3AD3">
      <w:pPr>
        <w:jc w:val="center"/>
      </w:pPr>
      <w:r>
        <w:rPr>
          <w:noProof/>
        </w:rPr>
        <mc:AlternateContent>
          <mc:Choice Requires="wps">
            <w:drawing>
              <wp:anchor distT="0" distB="0" distL="114300" distR="114300" simplePos="0" relativeHeight="251657728" behindDoc="0" locked="0" layoutInCell="1" allowOverlap="1" wp14:anchorId="551EFE99" wp14:editId="211A24E0">
                <wp:simplePos x="0" y="0"/>
                <wp:positionH relativeFrom="column">
                  <wp:posOffset>3086100</wp:posOffset>
                </wp:positionH>
                <wp:positionV relativeFrom="paragraph">
                  <wp:posOffset>98425</wp:posOffset>
                </wp:positionV>
                <wp:extent cx="342900" cy="342900"/>
                <wp:effectExtent l="33655" t="13970" r="33020" b="14605"/>
                <wp:wrapSquare wrapText="bothSides"/>
                <wp:docPr id="3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7A5F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243pt;margin-top:7.75pt;width:27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">
                <w10:wrap type="square"/>
              </v:shape>
            </w:pict>
          </mc:Fallback>
        </mc:AlternateContent>
      </w:r>
    </w:p>
    <w:p w:rsidR="007218FA" w:rsidRPr="00C95496" w:rsidRDefault="007218FA" w:rsidP="00BF3AD3">
      <w:pPr>
        <w:jc w:val="center"/>
      </w:pPr>
    </w:p>
    <w:p w:rsidR="007218FA" w:rsidRPr="001D036E" w:rsidRDefault="007218FA" w:rsidP="00BF3AD3">
      <w:pPr>
        <w:jc w:val="center"/>
      </w:pPr>
    </w:p>
    <w:p w:rsidR="001D036E" w:rsidRPr="001D036E" w:rsidRDefault="001D036E" w:rsidP="001D036E">
      <w:pPr>
        <w:jc w:val="center"/>
      </w:pPr>
      <w:r w:rsidRPr="001D036E">
        <w:t>Srážkoměrné stanice P</w:t>
      </w:r>
      <w:r w:rsidRPr="001D036E">
        <w:t>ovodí Ohře</w:t>
      </w:r>
      <w:r w:rsidRPr="001D036E">
        <w:t>,s.p.</w:t>
      </w:r>
      <w:r w:rsidRPr="001D036E">
        <w:t xml:space="preserve"> - </w:t>
      </w:r>
      <w:hyperlink r:id="rId53" w:history="1">
        <w:r w:rsidRPr="00CF69C7">
          <w:rPr>
            <w:rStyle w:val="Hypertextovodkaz"/>
            <w:rFonts w:cs="Arial"/>
            <w:b/>
          </w:rPr>
          <w:t>http://sap.poh.cz/portal/Srazky/cz/PC/</w:t>
        </w:r>
      </w:hyperlink>
      <w:r>
        <w:rPr>
          <w:b/>
        </w:rPr>
        <w:t xml:space="preserve">  </w:t>
      </w:r>
      <w:r w:rsidRPr="001D036E">
        <w:t xml:space="preserve"> </w:t>
      </w:r>
    </w:p>
    <w:p w:rsidR="007218FA" w:rsidRPr="001D036E" w:rsidRDefault="001D036E" w:rsidP="001D036E">
      <w:pPr>
        <w:jc w:val="center"/>
      </w:pPr>
      <w:r w:rsidRPr="001D036E">
        <w:t xml:space="preserve">Hlásné profily </w:t>
      </w:r>
      <w:r w:rsidRPr="001D036E">
        <w:t>Povodí Ohře,s.p</w:t>
      </w:r>
      <w:r w:rsidRPr="001D036E">
        <w:t xml:space="preserve">. - </w:t>
      </w:r>
      <w:hyperlink r:id="rId54" w:history="1">
        <w:r w:rsidRPr="001D036E">
          <w:rPr>
            <w:rStyle w:val="Hypertextovodkaz"/>
            <w:rFonts w:cs="Arial"/>
            <w:b/>
          </w:rPr>
          <w:t>http://sap.poh.cz/portal/sap/cz/PC/</w:t>
        </w:r>
      </w:hyperlink>
      <w:bookmarkStart w:id="144" w:name="_GoBack"/>
      <w:bookmarkEnd w:id="144"/>
    </w:p>
    <w:p w:rsidR="00250B4F" w:rsidRDefault="00250B4F" w:rsidP="00D0093A">
      <w:pPr>
        <w:rPr>
          <w:b/>
        </w:rPr>
      </w:pPr>
    </w:p>
    <w:tbl>
      <w:tblPr>
        <w:tblW w:w="0" w:type="auto"/>
        <w:jc w:val="cente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ook w:val="00A0" w:firstRow="1" w:lastRow="0" w:firstColumn="1" w:lastColumn="0" w:noHBand="0" w:noVBand="0"/>
      </w:tblPr>
      <w:tblGrid>
        <w:gridCol w:w="8662"/>
      </w:tblGrid>
      <w:tr w:rsidR="007218FA" w:rsidRPr="00111AB3" w:rsidTr="004C2BA4">
        <w:trPr>
          <w:jc w:val="center"/>
        </w:trPr>
        <w:tc>
          <w:tcPr>
            <w:tcW w:w="8822" w:type="dxa"/>
            <w:shd w:val="clear" w:color="auto" w:fill="FFC000"/>
            <w:vAlign w:val="center"/>
          </w:tcPr>
          <w:p w:rsidR="007218FA" w:rsidRPr="004C2BA4" w:rsidRDefault="00102A2E" w:rsidP="00102A2E">
            <w:pPr>
              <w:pStyle w:val="Normlnweb"/>
              <w:jc w:val="center"/>
              <w:rPr>
                <w:b/>
                <w:bCs/>
              </w:rPr>
            </w:pPr>
            <w:r>
              <w:rPr>
                <w:b/>
                <w:bCs/>
                <w:color w:val="000000"/>
              </w:rPr>
              <w:t>Nové s</w:t>
            </w:r>
            <w:r w:rsidR="007218FA" w:rsidRPr="004C2BA4">
              <w:rPr>
                <w:b/>
                <w:bCs/>
                <w:color w:val="000000"/>
              </w:rPr>
              <w:t xml:space="preserve">rážkoměry jsou </w:t>
            </w:r>
            <w:r>
              <w:rPr>
                <w:b/>
                <w:bCs/>
                <w:color w:val="000000"/>
              </w:rPr>
              <w:t xml:space="preserve">průběžně </w:t>
            </w:r>
            <w:r w:rsidR="007218FA" w:rsidRPr="004C2BA4">
              <w:rPr>
                <w:b/>
                <w:bCs/>
                <w:color w:val="000000"/>
              </w:rPr>
              <w:t>zan</w:t>
            </w:r>
            <w:r>
              <w:rPr>
                <w:b/>
                <w:bCs/>
                <w:color w:val="000000"/>
              </w:rPr>
              <w:t>ášeny</w:t>
            </w:r>
            <w:r w:rsidR="0056526F">
              <w:rPr>
                <w:b/>
                <w:bCs/>
                <w:color w:val="000000"/>
              </w:rPr>
              <w:t xml:space="preserve"> </w:t>
            </w:r>
            <w:r w:rsidR="007218FA" w:rsidRPr="004C2BA4">
              <w:rPr>
                <w:b/>
                <w:bCs/>
                <w:color w:val="000000"/>
              </w:rPr>
              <w:t xml:space="preserve">do databáze POVIS a pro přehlednost </w:t>
            </w:r>
            <w:r w:rsidR="007218FA" w:rsidRPr="004C2BA4">
              <w:rPr>
                <w:b/>
                <w:bCs/>
                <w:color w:val="000000"/>
              </w:rPr>
              <w:br/>
              <w:t>jsou zařazeny jako celek do příloh povodňového plánu</w:t>
            </w:r>
          </w:p>
        </w:tc>
      </w:tr>
    </w:tbl>
    <w:p w:rsidR="007218FA" w:rsidRDefault="007218FA" w:rsidP="00D0093A"/>
    <w:p w:rsidR="00AA1186" w:rsidRDefault="00AA1186" w:rsidP="00D0093A"/>
    <w:p w:rsidR="007218FA" w:rsidRDefault="007218FA" w:rsidP="00BD7E1D">
      <w:pPr>
        <w:jc w:val="both"/>
      </w:pPr>
    </w:p>
    <w:p w:rsidR="007218FA" w:rsidRDefault="007218FA" w:rsidP="00BD7E1D">
      <w:pPr>
        <w:pStyle w:val="Nadpis2"/>
        <w:jc w:val="both"/>
      </w:pPr>
      <w:bookmarkStart w:id="145" w:name="_Toc488763354"/>
      <w:r w:rsidRPr="00C95496">
        <w:t>Hlásná povodňová služba</w:t>
      </w:r>
      <w:bookmarkEnd w:id="145"/>
    </w:p>
    <w:p w:rsidR="007218FA" w:rsidRPr="00AE3F9A" w:rsidRDefault="007218FA" w:rsidP="00AE3F9A"/>
    <w:p w:rsidR="006B23E4" w:rsidRDefault="006B23E4" w:rsidP="006B23E4">
      <w:pPr>
        <w:jc w:val="both"/>
        <w:rPr>
          <w:b/>
        </w:rPr>
      </w:pPr>
      <w:r>
        <w:rPr>
          <w:b/>
        </w:rPr>
        <w:t>Obec</w:t>
      </w:r>
      <w:r w:rsidR="00250B4F">
        <w:rPr>
          <w:b/>
        </w:rPr>
        <w:t xml:space="preserve"> </w:t>
      </w:r>
      <w:r w:rsidR="004F151C">
        <w:rPr>
          <w:b/>
        </w:rPr>
        <w:t>Josefov</w:t>
      </w:r>
      <w:r w:rsidR="007218FA" w:rsidRPr="00E0180F">
        <w:rPr>
          <w:b/>
        </w:rPr>
        <w:t xml:space="preserve"> jako příslušný povodňový orgán informuje své občany o průběhu povodně </w:t>
      </w:r>
      <w:r w:rsidR="00102A2E">
        <w:rPr>
          <w:b/>
        </w:rPr>
        <w:t>veřejným rozhlasem</w:t>
      </w:r>
      <w:r w:rsidR="007218FA" w:rsidRPr="00E0180F">
        <w:rPr>
          <w:b/>
        </w:rPr>
        <w:t>. V případě výpadku, či nemožnosti použití bude vyrozumění provedeno</w:t>
      </w:r>
      <w:r w:rsidR="007218FA">
        <w:rPr>
          <w:b/>
        </w:rPr>
        <w:t xml:space="preserve"> megafonem a </w:t>
      </w:r>
      <w:r w:rsidR="007218FA" w:rsidRPr="00E0180F">
        <w:rPr>
          <w:b/>
        </w:rPr>
        <w:t xml:space="preserve">individuálně. </w:t>
      </w:r>
      <w:r w:rsidR="007218FA" w:rsidRPr="0061573E">
        <w:rPr>
          <w:b/>
        </w:rPr>
        <w:t xml:space="preserve"> </w:t>
      </w:r>
    </w:p>
    <w:p w:rsidR="00692E19" w:rsidRDefault="006B23E4" w:rsidP="00692E19">
      <w:pPr>
        <w:jc w:val="both"/>
        <w:rPr>
          <w:b/>
        </w:rPr>
      </w:pPr>
      <w:r>
        <w:rPr>
          <w:b/>
        </w:rPr>
        <w:t xml:space="preserve">V izolovaných lokalitách </w:t>
      </w:r>
      <w:r w:rsidR="00692E19">
        <w:rPr>
          <w:b/>
        </w:rPr>
        <w:t>Hřebenů, Luhu a Radv</w:t>
      </w:r>
      <w:r w:rsidR="003A2BC8">
        <w:rPr>
          <w:b/>
        </w:rPr>
        <w:t>a</w:t>
      </w:r>
      <w:r w:rsidR="00692E19">
        <w:rPr>
          <w:b/>
        </w:rPr>
        <w:t xml:space="preserve">nova probíhá vyrozumění megafonem, mobilními telefony, nebo osobně. </w:t>
      </w:r>
    </w:p>
    <w:p w:rsidR="007218FA" w:rsidRDefault="007218FA" w:rsidP="00BD7E1D">
      <w:pPr>
        <w:jc w:val="both"/>
      </w:pPr>
    </w:p>
    <w:p w:rsidR="007218FA" w:rsidRDefault="007218FA" w:rsidP="004B3EA5">
      <w:pPr>
        <w:jc w:val="both"/>
      </w:pPr>
      <w:r w:rsidRPr="00C95496">
        <w:t xml:space="preserve">Jakékoli zjištění nebezpečí nebo výskyt povodní v hlásných profilech i mimo hlásné profily hlásí </w:t>
      </w:r>
      <w:r w:rsidR="00CB5DDD">
        <w:t>obec</w:t>
      </w:r>
      <w:r>
        <w:t xml:space="preserve"> </w:t>
      </w:r>
      <w:r w:rsidRPr="00C95496">
        <w:t xml:space="preserve">na úřad obce s rozšířenou působností </w:t>
      </w:r>
      <w:r w:rsidR="00377A15">
        <w:t>Sokolov</w:t>
      </w:r>
      <w:r>
        <w:t>,</w:t>
      </w:r>
      <w:r w:rsidRPr="00C95496">
        <w:t xml:space="preserve"> </w:t>
      </w:r>
      <w:r>
        <w:t xml:space="preserve">vodohospodářský </w:t>
      </w:r>
      <w:r w:rsidRPr="00C95496">
        <w:t xml:space="preserve">dispečink Povodí </w:t>
      </w:r>
      <w:r w:rsidR="00027941">
        <w:t>Ohře</w:t>
      </w:r>
      <w:r w:rsidRPr="00C95496">
        <w:t>, s.p.</w:t>
      </w:r>
      <w:r w:rsidR="0056526F">
        <w:t xml:space="preserve"> a </w:t>
      </w:r>
      <w:r>
        <w:t>obc</w:t>
      </w:r>
      <w:r w:rsidR="0056526F">
        <w:t>ím</w:t>
      </w:r>
      <w:r>
        <w:t xml:space="preserve"> níže na </w:t>
      </w:r>
      <w:r w:rsidR="0056526F">
        <w:t xml:space="preserve">exponovaném </w:t>
      </w:r>
      <w:r>
        <w:t xml:space="preserve">toku. </w:t>
      </w:r>
      <w:r w:rsidR="00B20BC5">
        <w:t xml:space="preserve">ORP dále </w:t>
      </w:r>
      <w:r w:rsidR="008B48CB">
        <w:t xml:space="preserve">neprodleně informaci předá </w:t>
      </w:r>
      <w:r w:rsidR="00B20BC5">
        <w:t xml:space="preserve">KOPIS HZS. </w:t>
      </w:r>
    </w:p>
    <w:p w:rsidR="007218FA" w:rsidRPr="00C95496" w:rsidRDefault="007218FA" w:rsidP="00BD7E1D">
      <w:pPr>
        <w:jc w:val="both"/>
      </w:pPr>
    </w:p>
    <w:p w:rsidR="007218FA" w:rsidRDefault="007218FA" w:rsidP="00BD7E1D">
      <w:pPr>
        <w:jc w:val="both"/>
      </w:pPr>
      <w:r>
        <w:t>P</w:t>
      </w:r>
      <w:r w:rsidRPr="00127A08">
        <w:t xml:space="preserve">ři vyhlášení </w:t>
      </w:r>
      <w:r w:rsidR="00B20BC5">
        <w:t>2. a</w:t>
      </w:r>
      <w:r>
        <w:t xml:space="preserve"> 3. SPA</w:t>
      </w:r>
      <w:r w:rsidRPr="00127A08">
        <w:t xml:space="preserve"> bude na </w:t>
      </w:r>
      <w:r w:rsidR="00CB5DDD">
        <w:t>obecním</w:t>
      </w:r>
      <w:r w:rsidRPr="00127A08">
        <w:t xml:space="preserve"> úřad</w:t>
      </w:r>
      <w:r w:rsidR="00EC58FB">
        <w:t>u</w:t>
      </w:r>
      <w:r w:rsidRPr="00127A08">
        <w:t xml:space="preserve"> zajištěna stálá povodňová a hlásná služba, která přijímá, předává a zapisuje informace o stavu povodně. Službu zajišťují členové povodňové komise. </w:t>
      </w:r>
    </w:p>
    <w:p w:rsidR="007218FA" w:rsidRPr="00127A08" w:rsidRDefault="007218FA" w:rsidP="00BD7E1D">
      <w:pPr>
        <w:jc w:val="both"/>
      </w:pPr>
    </w:p>
    <w:p w:rsidR="007218FA" w:rsidRPr="00127A08" w:rsidRDefault="00BB1804" w:rsidP="00BD7E1D">
      <w:pPr>
        <w:jc w:val="both"/>
      </w:pPr>
      <w:r>
        <w:t xml:space="preserve">Dosažení 1. SPA a vyhlášení </w:t>
      </w:r>
      <w:r w:rsidR="0056526F">
        <w:t xml:space="preserve">2. a 3. SPA se vyhlašuje </w:t>
      </w:r>
      <w:r w:rsidR="00B41A55">
        <w:t>obecním</w:t>
      </w:r>
      <w:r w:rsidR="007218FA" w:rsidRPr="00127A08">
        <w:t xml:space="preserve"> rozhlasem, v případě mimořádné nebo </w:t>
      </w:r>
      <w:r w:rsidR="007218FA">
        <w:t>hrozby přívalové</w:t>
      </w:r>
      <w:r w:rsidR="007218FA" w:rsidRPr="00127A08">
        <w:t xml:space="preserve"> povodně lze použít sirénu. </w:t>
      </w:r>
      <w:r w:rsidR="007218FA">
        <w:t>Kriticky o</w:t>
      </w:r>
      <w:r w:rsidR="007218FA" w:rsidRPr="00127A08">
        <w:t>hroženým objektům se předávají informace v noci i ve dne telefonicky nebo osobně.  O jakémkoliv informování se vytvoří v povodňové knize zápis. Předání informace</w:t>
      </w:r>
      <w:r w:rsidR="007218FA">
        <w:t>,</w:t>
      </w:r>
      <w:r w:rsidR="007218FA" w:rsidRPr="00127A08">
        <w:t xml:space="preserve"> především v</w:t>
      </w:r>
      <w:r w:rsidR="007218FA">
        <w:t> </w:t>
      </w:r>
      <w:r w:rsidR="007218FA" w:rsidRPr="00127A08">
        <w:t>noci</w:t>
      </w:r>
      <w:r w:rsidR="007218FA">
        <w:t>,</w:t>
      </w:r>
      <w:r w:rsidR="007218FA" w:rsidRPr="00127A08">
        <w:t xml:space="preserve"> provádí dva členové povodňové komise.</w:t>
      </w:r>
    </w:p>
    <w:p w:rsidR="007218FA" w:rsidRPr="00127A08" w:rsidRDefault="007218FA" w:rsidP="00DE62EF"/>
    <w:p w:rsidR="007218FA" w:rsidRPr="00C95496" w:rsidRDefault="007218FA" w:rsidP="00E0180F">
      <w:pPr>
        <w:jc w:val="both"/>
      </w:pPr>
      <w:r w:rsidRPr="00C95496">
        <w:t xml:space="preserve">V případě, že je z důvodu povodní vyhlášen krizový stav podle zákona č. 240/2000 Sb. (tj. stav nebezpečí nebo nouzový stav), funguje hlásná povodňová služba jako při vyhlášení 3. stupně povodňové aktivity. Přenos informací je směrován i na příslušné orgány krizového řízení. </w:t>
      </w:r>
    </w:p>
    <w:p w:rsidR="007218FA" w:rsidRPr="00C95496" w:rsidRDefault="007218FA" w:rsidP="00DE62EF"/>
    <w:p w:rsidR="007218FA" w:rsidRDefault="007218FA" w:rsidP="00DE62EF"/>
    <w:p w:rsidR="00AB3E23" w:rsidRDefault="00AB3E23" w:rsidP="00DE62EF"/>
    <w:p w:rsidR="007218FA" w:rsidRPr="00C95496" w:rsidRDefault="007218FA" w:rsidP="00DE62EF">
      <w:pPr>
        <w:pStyle w:val="Nadpis2"/>
      </w:pPr>
      <w:bookmarkStart w:id="146" w:name="_Toc488763355"/>
      <w:r>
        <w:t>O</w:t>
      </w:r>
      <w:r w:rsidRPr="00C95496">
        <w:t>patření</w:t>
      </w:r>
      <w:r>
        <w:t xml:space="preserve"> k ochraně před povodněmi</w:t>
      </w:r>
      <w:bookmarkEnd w:id="146"/>
    </w:p>
    <w:p w:rsidR="007218FA" w:rsidRPr="00C95496" w:rsidRDefault="007218FA" w:rsidP="00DE62EF"/>
    <w:p w:rsidR="007218FA" w:rsidRPr="00C95496" w:rsidRDefault="007218FA" w:rsidP="00E0180F">
      <w:pPr>
        <w:jc w:val="both"/>
      </w:pPr>
      <w:r w:rsidRPr="00C95496">
        <w:t xml:space="preserve">Jedná se o </w:t>
      </w:r>
      <w:r w:rsidRPr="00C95496">
        <w:rPr>
          <w:b/>
          <w:iCs/>
          <w:u w:val="single"/>
        </w:rPr>
        <w:t>preventivní opatření</w:t>
      </w:r>
      <w:r w:rsidRPr="00C95496">
        <w:t xml:space="preserve">, prováděná v době povodňového klidu a </w:t>
      </w:r>
      <w:r w:rsidRPr="00C95496">
        <w:rPr>
          <w:b/>
          <w:iCs/>
          <w:u w:val="single"/>
        </w:rPr>
        <w:t>operativní opatření</w:t>
      </w:r>
      <w:r w:rsidRPr="00C95496">
        <w:t>, prováděná v době povodně. Soubor všech opatření k ochraně před povodněmi řídí a koordinuje povodňový orgán</w:t>
      </w:r>
      <w:r>
        <w:t xml:space="preserve"> </w:t>
      </w:r>
      <w:r w:rsidR="00E621C8">
        <w:t>obce</w:t>
      </w:r>
      <w:r w:rsidRPr="00C95496">
        <w:t>.</w:t>
      </w:r>
    </w:p>
    <w:p w:rsidR="007218FA" w:rsidRPr="00C95496" w:rsidRDefault="007218FA" w:rsidP="00DE62EF"/>
    <w:p w:rsidR="007218FA" w:rsidRDefault="007218FA" w:rsidP="00E0180F">
      <w:pPr>
        <w:pStyle w:val="Seznamsodrkami"/>
        <w:ind w:left="0" w:firstLine="0"/>
        <w:jc w:val="both"/>
      </w:pPr>
      <w:r w:rsidRPr="00AF0C68">
        <w:t>K zajištění ochrany před povodněmi je každý povinen u</w:t>
      </w:r>
      <w:r>
        <w:t xml:space="preserve">možnit vstup, případně vjezd na </w:t>
      </w:r>
      <w:r w:rsidRPr="00AF0C68">
        <w:t>své pozemky, případně stavby těm, kteří řídí, koordinují a provádějí zabezpečovací a záchranné práce, přispět na příkaz povodňových orgánů osobní a věcnou pomocí k ochraně životů a majetku před povodněmi a řídit se příkazy povodňových orgánů.</w:t>
      </w:r>
    </w:p>
    <w:p w:rsidR="007218FA" w:rsidRDefault="007218FA" w:rsidP="00DE62EF"/>
    <w:p w:rsidR="007218FA" w:rsidRPr="00C95496" w:rsidRDefault="007218FA" w:rsidP="00DE62EF"/>
    <w:p w:rsidR="00BA21B2" w:rsidRDefault="00BA21B2" w:rsidP="00BA21B2">
      <w:pPr>
        <w:pStyle w:val="Nadpis3"/>
        <w:tabs>
          <w:tab w:val="clear" w:pos="2160"/>
        </w:tabs>
      </w:pPr>
      <w:bookmarkStart w:id="147" w:name="_Toc378830779"/>
      <w:bookmarkStart w:id="148" w:name="_Toc488763356"/>
      <w:r w:rsidRPr="00C95496">
        <w:t>Přípravná opatření a opatření při nebezpečí povodně (P</w:t>
      </w:r>
      <w:r>
        <w:t>reventivní</w:t>
      </w:r>
      <w:r w:rsidRPr="00C95496">
        <w:t>)</w:t>
      </w:r>
      <w:bookmarkEnd w:id="147"/>
      <w:r>
        <w:t>, které občané obce musí realizovat</w:t>
      </w:r>
      <w:bookmarkEnd w:id="148"/>
    </w:p>
    <w:p w:rsidR="00BA21B2" w:rsidRPr="00E0180F" w:rsidRDefault="00BA21B2" w:rsidP="00BA21B2"/>
    <w:p w:rsidR="00BA21B2" w:rsidRDefault="00BA21B2" w:rsidP="00F20D72">
      <w:pPr>
        <w:numPr>
          <w:ilvl w:val="0"/>
          <w:numId w:val="27"/>
        </w:numPr>
      </w:pPr>
      <w:r w:rsidRPr="00F44835">
        <w:t xml:space="preserve">Zpracování </w:t>
      </w:r>
      <w:r>
        <w:t xml:space="preserve">kvalitního </w:t>
      </w:r>
      <w:r w:rsidRPr="00F44835">
        <w:t>povodňového plánu</w:t>
      </w:r>
      <w:r>
        <w:t xml:space="preserve"> vlastníka nemovitosti (PPVN) ohrožených nemovitostí:</w:t>
      </w:r>
    </w:p>
    <w:p w:rsidR="00BA21B2" w:rsidRDefault="00BA21B2" w:rsidP="00F20D72">
      <w:pPr>
        <w:numPr>
          <w:ilvl w:val="1"/>
          <w:numId w:val="27"/>
        </w:numPr>
      </w:pPr>
      <w:r>
        <w:t>komplexní identifikace ohrožení konkrétního objektu včetně návrhu realizace protipovodňových opatření</w:t>
      </w:r>
      <w:r w:rsidR="0056526F">
        <w:t xml:space="preserve"> u objektu</w:t>
      </w:r>
      <w:r>
        <w:t>,</w:t>
      </w:r>
    </w:p>
    <w:p w:rsidR="00BA21B2" w:rsidRDefault="00BA21B2" w:rsidP="00F20D72">
      <w:pPr>
        <w:numPr>
          <w:ilvl w:val="1"/>
          <w:numId w:val="27"/>
        </w:numPr>
      </w:pPr>
      <w:r>
        <w:t xml:space="preserve">nastavení systému </w:t>
      </w:r>
      <w:r w:rsidR="0056526F">
        <w:t xml:space="preserve">sledování </w:t>
      </w:r>
      <w:r>
        <w:t>hlásné povodňové služby,</w:t>
      </w:r>
    </w:p>
    <w:p w:rsidR="00BA21B2" w:rsidRDefault="00BA21B2" w:rsidP="00F20D72">
      <w:pPr>
        <w:numPr>
          <w:ilvl w:val="1"/>
          <w:numId w:val="27"/>
        </w:numPr>
      </w:pPr>
      <w:r>
        <w:t>nastavení systému evakuace nemovitosti včetně nouzového přežití (vhodné řešit kapacity i pro dobrovolníky pro obnovovací práce)</w:t>
      </w:r>
    </w:p>
    <w:p w:rsidR="00BA21B2" w:rsidRDefault="00BA21B2" w:rsidP="00F20D72">
      <w:pPr>
        <w:numPr>
          <w:ilvl w:val="1"/>
          <w:numId w:val="27"/>
        </w:numPr>
      </w:pPr>
      <w:r>
        <w:t>komplexní výčet kontaktů pro komunikaci.</w:t>
      </w:r>
    </w:p>
    <w:p w:rsidR="00BA21B2" w:rsidRDefault="00AB3E23" w:rsidP="00F20D72">
      <w:pPr>
        <w:numPr>
          <w:ilvl w:val="0"/>
          <w:numId w:val="27"/>
        </w:numPr>
      </w:pPr>
      <w:r>
        <w:t>Obec</w:t>
      </w:r>
      <w:r w:rsidR="00BA21B2">
        <w:t xml:space="preserve"> poskytne p</w:t>
      </w:r>
      <w:r w:rsidR="00BA21B2" w:rsidRPr="00F44835">
        <w:t>omoc občanům se zpracováním povodňového plánu vlastníka nemovitosti</w:t>
      </w:r>
      <w:r w:rsidR="00BA21B2">
        <w:t>.</w:t>
      </w:r>
    </w:p>
    <w:p w:rsidR="00BA21B2" w:rsidRDefault="00BA21B2" w:rsidP="00BA21B2">
      <w:pPr>
        <w:ind w:left="720"/>
      </w:pPr>
    </w:p>
    <w:p w:rsidR="00BA21B2" w:rsidRPr="00BA21B2" w:rsidRDefault="00CB5DDD" w:rsidP="00BA21B2">
      <w:pPr>
        <w:ind w:left="720"/>
        <w:rPr>
          <w:b/>
        </w:rPr>
      </w:pPr>
      <w:r>
        <w:rPr>
          <w:b/>
        </w:rPr>
        <w:t>Obec</w:t>
      </w:r>
      <w:r w:rsidR="006356B8">
        <w:rPr>
          <w:b/>
        </w:rPr>
        <w:t xml:space="preserve"> </w:t>
      </w:r>
      <w:r w:rsidR="00BA21B2" w:rsidRPr="00BA21B2">
        <w:rPr>
          <w:b/>
        </w:rPr>
        <w:t>provede:</w:t>
      </w:r>
    </w:p>
    <w:p w:rsidR="00BA21B2" w:rsidRDefault="00BA21B2" w:rsidP="00F20D72">
      <w:pPr>
        <w:numPr>
          <w:ilvl w:val="0"/>
          <w:numId w:val="27"/>
        </w:numPr>
      </w:pPr>
      <w:r>
        <w:t xml:space="preserve">Zajištění prostředků pro zabezpečovací a obnovovací práce. </w:t>
      </w:r>
    </w:p>
    <w:p w:rsidR="00BA21B2" w:rsidRPr="00C95496" w:rsidRDefault="00BA21B2" w:rsidP="00F20D72">
      <w:pPr>
        <w:numPr>
          <w:ilvl w:val="0"/>
          <w:numId w:val="27"/>
        </w:numPr>
      </w:pPr>
      <w:r>
        <w:t xml:space="preserve">Zajištění statika, dendrologa, hygienika, veterináře pro posouzení území a objektů po povodni. </w:t>
      </w:r>
    </w:p>
    <w:p w:rsidR="00BA21B2" w:rsidRPr="00F44835" w:rsidRDefault="00BA21B2" w:rsidP="00F20D72">
      <w:pPr>
        <w:numPr>
          <w:ilvl w:val="0"/>
          <w:numId w:val="27"/>
        </w:numPr>
      </w:pPr>
      <w:r>
        <w:t>P</w:t>
      </w:r>
      <w:r w:rsidRPr="00F44835">
        <w:t>rovádění povodňových prohlídek vče</w:t>
      </w:r>
      <w:r>
        <w:t>tně uložení nápravných opatření. Povodňové prohlídky provádět i v lokalitách soustředěných odtoků, kde není vyvinut vodní tok.</w:t>
      </w:r>
    </w:p>
    <w:p w:rsidR="00BA21B2" w:rsidRDefault="00BA21B2" w:rsidP="00F20D72">
      <w:pPr>
        <w:numPr>
          <w:ilvl w:val="0"/>
          <w:numId w:val="27"/>
        </w:numPr>
      </w:pPr>
      <w:r w:rsidRPr="00F44835">
        <w:rPr>
          <w:color w:val="000000"/>
        </w:rPr>
        <w:t xml:space="preserve">Kontrola </w:t>
      </w:r>
      <w:r w:rsidRPr="00F44835">
        <w:t>způsobu uskladnění a stavu provozuschopnosti prostředků na ochranu před povodněmi</w:t>
      </w:r>
      <w:r>
        <w:t xml:space="preserve"> – kontrola skladů</w:t>
      </w:r>
      <w:r w:rsidR="0066299D">
        <w:t xml:space="preserve"> a vybaven</w:t>
      </w:r>
      <w:r w:rsidR="00383593">
        <w:t>í</w:t>
      </w:r>
      <w:r>
        <w:t xml:space="preserve"> doplnění zásob pro zabezpečovací a záchranné práce. Zejména pytle,</w:t>
      </w:r>
      <w:r w:rsidR="006356B8">
        <w:t xml:space="preserve"> písek, </w:t>
      </w:r>
      <w:r>
        <w:t xml:space="preserve"> nářadí, deky, holínky, ponožky. Je nutné uvažovat i s vybavením pro dob</w:t>
      </w:r>
      <w:r w:rsidR="000C46A6">
        <w:t>rovolníky při obnovovacích prací</w:t>
      </w:r>
      <w:r>
        <w:t xml:space="preserve">ch. </w:t>
      </w:r>
    </w:p>
    <w:p w:rsidR="00BA21B2" w:rsidRDefault="00BA21B2" w:rsidP="00F20D72">
      <w:pPr>
        <w:numPr>
          <w:ilvl w:val="0"/>
          <w:numId w:val="27"/>
        </w:numPr>
      </w:pPr>
      <w:r>
        <w:t>Z</w:t>
      </w:r>
      <w:r w:rsidRPr="00F44835">
        <w:t xml:space="preserve">řízení a provoz </w:t>
      </w:r>
      <w:r w:rsidR="00CB5DDD">
        <w:t xml:space="preserve">srážkoměru </w:t>
      </w:r>
      <w:r w:rsidRPr="00F44835">
        <w:t xml:space="preserve"> –</w:t>
      </w:r>
      <w:r>
        <w:t xml:space="preserve"> stanovení stupňů povodňové aktivity dle srážek pro konkrétní povodí.</w:t>
      </w:r>
    </w:p>
    <w:p w:rsidR="00BA21B2" w:rsidRDefault="00BA21B2" w:rsidP="00F20D72">
      <w:pPr>
        <w:numPr>
          <w:ilvl w:val="0"/>
          <w:numId w:val="27"/>
        </w:numPr>
      </w:pPr>
      <w:r>
        <w:t>N</w:t>
      </w:r>
      <w:r w:rsidRPr="00F44835">
        <w:t xml:space="preserve">astavení systému vyrozumívání občanů – </w:t>
      </w:r>
      <w:r>
        <w:t xml:space="preserve">obecní </w:t>
      </w:r>
      <w:r w:rsidRPr="00F44835">
        <w:t>rozhlas</w:t>
      </w:r>
      <w:r>
        <w:t>, SMS, megafon, mobil, osobní vyrozumění.</w:t>
      </w:r>
      <w:r w:rsidRPr="00F44835">
        <w:t xml:space="preserve"> </w:t>
      </w:r>
    </w:p>
    <w:p w:rsidR="00BA21B2" w:rsidRDefault="00BA21B2" w:rsidP="00F20D72">
      <w:pPr>
        <w:numPr>
          <w:ilvl w:val="0"/>
          <w:numId w:val="27"/>
        </w:numPr>
      </w:pPr>
      <w:r>
        <w:t>M</w:t>
      </w:r>
      <w:r w:rsidRPr="00F44835">
        <w:t xml:space="preserve">etodická práce – průběžné informování občanů o novinkách s úseku povodňové </w:t>
      </w:r>
      <w:r>
        <w:t>ochrany</w:t>
      </w:r>
      <w:r w:rsidRPr="00F44835">
        <w:t xml:space="preserve"> (stanovení nového záplavového území, existence důležitých dok</w:t>
      </w:r>
      <w:r>
        <w:t>umentů povodňové ochrany, dostupnost financí na povodňovou ochranu objektu apod.).</w:t>
      </w:r>
    </w:p>
    <w:p w:rsidR="00BA21B2" w:rsidRPr="00F44835" w:rsidRDefault="00BA21B2" w:rsidP="00F20D72">
      <w:pPr>
        <w:numPr>
          <w:ilvl w:val="0"/>
          <w:numId w:val="27"/>
        </w:numPr>
      </w:pPr>
      <w:r>
        <w:lastRenderedPageBreak/>
        <w:t>I</w:t>
      </w:r>
      <w:r w:rsidRPr="00F44835">
        <w:t xml:space="preserve">nformování občanů o </w:t>
      </w:r>
      <w:r>
        <w:t xml:space="preserve">upozorněních a </w:t>
      </w:r>
      <w:r w:rsidRPr="00F44835">
        <w:t>výstrahách ČHMÚ a hrozbách povodně</w:t>
      </w:r>
      <w:r>
        <w:t>.</w:t>
      </w:r>
    </w:p>
    <w:p w:rsidR="00BA21B2" w:rsidRDefault="00BA21B2" w:rsidP="00F20D72">
      <w:pPr>
        <w:numPr>
          <w:ilvl w:val="0"/>
          <w:numId w:val="27"/>
        </w:numPr>
      </w:pPr>
      <w:r>
        <w:t>D</w:t>
      </w:r>
      <w:r w:rsidRPr="00F44835">
        <w:t>okumentační práce v obci a záplavových územích</w:t>
      </w:r>
      <w:r>
        <w:t xml:space="preserve"> v době klidu</w:t>
      </w:r>
      <w:r w:rsidRPr="00F44835">
        <w:t xml:space="preserve">. </w:t>
      </w:r>
    </w:p>
    <w:p w:rsidR="00BA21B2" w:rsidRDefault="00BA21B2" w:rsidP="00F20D72">
      <w:pPr>
        <w:numPr>
          <w:ilvl w:val="0"/>
          <w:numId w:val="27"/>
        </w:numPr>
      </w:pPr>
      <w:r>
        <w:t xml:space="preserve">Dokumentace lokalit svahových sesuvů, sanace sesuvů a stabilizace svahů. </w:t>
      </w:r>
    </w:p>
    <w:p w:rsidR="00BA21B2" w:rsidRPr="00F44835" w:rsidRDefault="00BA21B2" w:rsidP="00BA21B2"/>
    <w:p w:rsidR="00BA21B2" w:rsidRPr="00C95496" w:rsidRDefault="00BA21B2" w:rsidP="00BA21B2"/>
    <w:p w:rsidR="00BA21B2" w:rsidRPr="00C95496" w:rsidRDefault="00BA21B2" w:rsidP="00BA21B2">
      <w:pPr>
        <w:pStyle w:val="Nadpis3"/>
        <w:tabs>
          <w:tab w:val="clear" w:pos="2160"/>
        </w:tabs>
      </w:pPr>
      <w:bookmarkStart w:id="149" w:name="_Toc378830780"/>
      <w:bookmarkStart w:id="150" w:name="_Toc488763357"/>
      <w:r w:rsidRPr="00C95496">
        <w:t>Opatření za povodně (</w:t>
      </w:r>
      <w:r>
        <w:t>Operativní)</w:t>
      </w:r>
      <w:bookmarkEnd w:id="149"/>
      <w:bookmarkEnd w:id="150"/>
    </w:p>
    <w:p w:rsidR="00BA21B2" w:rsidRPr="00C95496" w:rsidRDefault="00BA21B2" w:rsidP="00BA21B2"/>
    <w:p w:rsidR="00BA21B2" w:rsidRPr="00C95496" w:rsidRDefault="00BA21B2" w:rsidP="00BA21B2">
      <w:r w:rsidRPr="00C95496">
        <w:rPr>
          <w:b/>
        </w:rPr>
        <w:t>Povodňové zabezpečovací práce</w:t>
      </w:r>
      <w:r w:rsidRPr="00C95496">
        <w:t xml:space="preserve"> jsou technická opatření prováděná při nebezpečí povodně a za povodně ke zmírnění průběhu povodně a jejích škodlivých následků. Jsou to zejména:</w:t>
      </w:r>
    </w:p>
    <w:p w:rsidR="00BA21B2" w:rsidRDefault="00BA21B2" w:rsidP="00F20D72">
      <w:pPr>
        <w:numPr>
          <w:ilvl w:val="0"/>
          <w:numId w:val="28"/>
        </w:numPr>
      </w:pPr>
      <w:r>
        <w:t>Vedení hlásné povodňové služby – vyrozumívání, varování, průběžná komunikace atd.</w:t>
      </w:r>
    </w:p>
    <w:p w:rsidR="00BA21B2" w:rsidRDefault="00BA21B2" w:rsidP="00F20D72">
      <w:pPr>
        <w:numPr>
          <w:ilvl w:val="0"/>
          <w:numId w:val="28"/>
        </w:numPr>
      </w:pPr>
      <w:r>
        <w:t xml:space="preserve">Zřízení hlídkové služby. </w:t>
      </w:r>
    </w:p>
    <w:p w:rsidR="00BA21B2" w:rsidRPr="00C95496" w:rsidRDefault="00BA21B2" w:rsidP="00F20D72">
      <w:pPr>
        <w:numPr>
          <w:ilvl w:val="0"/>
          <w:numId w:val="28"/>
        </w:numPr>
      </w:pPr>
      <w:r>
        <w:t>O</w:t>
      </w:r>
      <w:r w:rsidRPr="00C95496">
        <w:t>dstraňování překážek ve vodním toku a v</w:t>
      </w:r>
      <w:r>
        <w:t xml:space="preserve"> blízkosti </w:t>
      </w:r>
      <w:r w:rsidRPr="00C95496">
        <w:t>profilu objektů (</w:t>
      </w:r>
      <w:r>
        <w:t xml:space="preserve">zejména provizorní </w:t>
      </w:r>
      <w:r w:rsidRPr="00C95496">
        <w:t xml:space="preserve">propustky, </w:t>
      </w:r>
      <w:r>
        <w:t>lávky</w:t>
      </w:r>
      <w:r w:rsidRPr="00C95496">
        <w:t>)</w:t>
      </w:r>
      <w:r>
        <w:t>.</w:t>
      </w:r>
    </w:p>
    <w:p w:rsidR="00BA21B2" w:rsidRPr="00C95496" w:rsidRDefault="00BA21B2" w:rsidP="00F20D72">
      <w:pPr>
        <w:numPr>
          <w:ilvl w:val="0"/>
          <w:numId w:val="28"/>
        </w:numPr>
      </w:pPr>
      <w:r>
        <w:t>R</w:t>
      </w:r>
      <w:r w:rsidRPr="00C95496">
        <w:t xml:space="preserve">ozrušování ledových </w:t>
      </w:r>
      <w:r>
        <w:t>námraz</w:t>
      </w:r>
      <w:r w:rsidRPr="00C95496">
        <w:t xml:space="preserve"> </w:t>
      </w:r>
      <w:r>
        <w:t>u mostních objektů a propustků.</w:t>
      </w:r>
    </w:p>
    <w:p w:rsidR="00BA21B2" w:rsidRPr="004D65CB" w:rsidRDefault="00BA21B2" w:rsidP="00F20D72">
      <w:pPr>
        <w:numPr>
          <w:ilvl w:val="0"/>
          <w:numId w:val="28"/>
        </w:numPr>
      </w:pPr>
      <w:r>
        <w:t>S</w:t>
      </w:r>
      <w:r w:rsidRPr="004D65CB">
        <w:t xml:space="preserve">anace </w:t>
      </w:r>
      <w:r>
        <w:t>sesuvů a nátrží ve vodních tocích, o</w:t>
      </w:r>
      <w:r w:rsidRPr="00C95496">
        <w:t xml:space="preserve">patření zajišťující stabilizaci </w:t>
      </w:r>
      <w:r>
        <w:t xml:space="preserve">břehů a </w:t>
      </w:r>
      <w:r w:rsidRPr="00C95496">
        <w:t>území před sesuvy</w:t>
      </w:r>
      <w:r>
        <w:t xml:space="preserve"> – spolupráce se správci toků.</w:t>
      </w:r>
    </w:p>
    <w:p w:rsidR="00BA21B2" w:rsidRPr="00C95496" w:rsidRDefault="00BA21B2" w:rsidP="00F20D72">
      <w:pPr>
        <w:numPr>
          <w:ilvl w:val="0"/>
          <w:numId w:val="28"/>
        </w:numPr>
      </w:pPr>
      <w:r>
        <w:t>I</w:t>
      </w:r>
      <w:r w:rsidRPr="00C95496">
        <w:t>nstalace protipovodňových zábran</w:t>
      </w:r>
      <w:r>
        <w:t xml:space="preserve"> u ohrožených nemovitostí.</w:t>
      </w:r>
    </w:p>
    <w:p w:rsidR="00BA21B2" w:rsidRDefault="00BA21B2" w:rsidP="00F20D72">
      <w:pPr>
        <w:numPr>
          <w:ilvl w:val="0"/>
          <w:numId w:val="28"/>
        </w:numPr>
      </w:pPr>
      <w:r>
        <w:t>O</w:t>
      </w:r>
      <w:r w:rsidRPr="00C95496">
        <w:t>patření proti zpětnému vzdutí vody, zejména do kanalizací</w:t>
      </w:r>
      <w:r>
        <w:t>.</w:t>
      </w:r>
    </w:p>
    <w:p w:rsidR="00BA21B2" w:rsidRDefault="00BA21B2" w:rsidP="00F20D72">
      <w:pPr>
        <w:numPr>
          <w:ilvl w:val="0"/>
          <w:numId w:val="28"/>
        </w:numPr>
      </w:pPr>
      <w:r>
        <w:t>Zabezpečení a ukotvení odplavitelného materiálu u nemovitostí v potenciálním rozlivu.</w:t>
      </w:r>
    </w:p>
    <w:p w:rsidR="00BA21B2" w:rsidRPr="00C95496" w:rsidRDefault="00BA21B2" w:rsidP="00F20D72">
      <w:pPr>
        <w:numPr>
          <w:ilvl w:val="0"/>
          <w:numId w:val="28"/>
        </w:numPr>
      </w:pPr>
      <w:r>
        <w:t>Odstranění lávek na drobných tocích.</w:t>
      </w:r>
    </w:p>
    <w:p w:rsidR="00BA21B2" w:rsidRDefault="00BA21B2" w:rsidP="00F20D72">
      <w:pPr>
        <w:numPr>
          <w:ilvl w:val="0"/>
          <w:numId w:val="28"/>
        </w:numPr>
      </w:pPr>
      <w:r>
        <w:t>O</w:t>
      </w:r>
      <w:r w:rsidRPr="00C95496">
        <w:t>patření k omezení znečištěn</w:t>
      </w:r>
      <w:r>
        <w:t>í</w:t>
      </w:r>
      <w:r w:rsidRPr="00C95496">
        <w:t xml:space="preserve"> vody</w:t>
      </w:r>
      <w:r>
        <w:t xml:space="preserve"> při možném sekundárním ohrožení (agrochemikálie u soukromých zemědělců, chemikálie u fyzických osob).</w:t>
      </w:r>
    </w:p>
    <w:p w:rsidR="00BA21B2" w:rsidRPr="00C95496" w:rsidRDefault="00BA21B2" w:rsidP="00F20D72">
      <w:pPr>
        <w:numPr>
          <w:ilvl w:val="0"/>
          <w:numId w:val="28"/>
        </w:numPr>
      </w:pPr>
      <w:r>
        <w:t xml:space="preserve">Kontrola nádrží, zejména stavu hrází s případným zpevněním exponovaných míst hrází. </w:t>
      </w:r>
    </w:p>
    <w:p w:rsidR="00BA21B2" w:rsidRPr="00C95496" w:rsidRDefault="00BA21B2" w:rsidP="00BA21B2"/>
    <w:p w:rsidR="00BA21B2" w:rsidRPr="0061573E" w:rsidRDefault="00BA21B2" w:rsidP="00BA21B2">
      <w:pPr>
        <w:jc w:val="both"/>
        <w:rPr>
          <w:b/>
        </w:rPr>
      </w:pPr>
      <w:r w:rsidRPr="00C95496">
        <w:t xml:space="preserve">Povodňové zabezpečovací práce zajišťují správci vodních toků na vodních tocích a vlastníci dotčených objektů, případně další subjekty podle povodňových plánů </w:t>
      </w:r>
      <w:r w:rsidRPr="0061573E">
        <w:rPr>
          <w:b/>
        </w:rPr>
        <w:t xml:space="preserve">nebo na příkaz povodňového orgánu </w:t>
      </w:r>
      <w:r>
        <w:rPr>
          <w:b/>
        </w:rPr>
        <w:t xml:space="preserve">obce </w:t>
      </w:r>
      <w:r w:rsidR="004F151C">
        <w:rPr>
          <w:b/>
        </w:rPr>
        <w:t>Josefov</w:t>
      </w:r>
      <w:r w:rsidRPr="0061573E">
        <w:rPr>
          <w:b/>
        </w:rPr>
        <w:t>.</w:t>
      </w:r>
    </w:p>
    <w:p w:rsidR="00BA21B2" w:rsidRPr="00C95496" w:rsidRDefault="00BA21B2" w:rsidP="00BA21B2"/>
    <w:p w:rsidR="00BA21B2" w:rsidRPr="00C95496" w:rsidRDefault="00BA21B2" w:rsidP="00BA21B2">
      <w:pPr>
        <w:jc w:val="both"/>
      </w:pPr>
      <w:r w:rsidRPr="00C95496">
        <w:t>Zabezpečovací práce, které mohou ovlivnit odtokové podmínky a průběh povodně, musí být koordinovány ve spolupráci s příslušným správcem povodí na celém vodním toku nebo v celém povodí.</w:t>
      </w:r>
    </w:p>
    <w:p w:rsidR="00BA21B2" w:rsidRPr="00C95496" w:rsidRDefault="00BA21B2" w:rsidP="00BA21B2">
      <w:pPr>
        <w:jc w:val="both"/>
      </w:pPr>
    </w:p>
    <w:p w:rsidR="00BA21B2" w:rsidRPr="007D601C" w:rsidRDefault="00BA21B2" w:rsidP="00BA21B2">
      <w:pPr>
        <w:jc w:val="both"/>
        <w:rPr>
          <w:b/>
        </w:rPr>
      </w:pPr>
      <w:r w:rsidRPr="00C95496">
        <w:rPr>
          <w:b/>
        </w:rPr>
        <w:t>Povodňovými záchrannými pracemi</w:t>
      </w:r>
      <w:r w:rsidRPr="00C95496">
        <w:t xml:space="preserve"> se rozumí soubor technických a organizačních opatření prováděných za povodně v bezprostředně ohrožených nebo již zaplavených území. Tyto práce souvisejí se záchranou životů a majetků obyvatelstva postižené oblasti. Záchranné práce v případech, kdy jsou ohroženy lidské životy, veřejný život nebo hospodářské zájmy jako doprava, zásobování, spoje, zdravotnictví </w:t>
      </w:r>
      <w:r w:rsidRPr="007D601C">
        <w:rPr>
          <w:b/>
        </w:rPr>
        <w:t xml:space="preserve">zajišťují povodňové orgány ve spolupráci s ostatními účastníky ochrany před povodněmi, zejména složkami IZS. </w:t>
      </w:r>
    </w:p>
    <w:p w:rsidR="00BA21B2" w:rsidRPr="00C95496" w:rsidRDefault="00BA21B2" w:rsidP="00BA21B2"/>
    <w:p w:rsidR="00BA21B2" w:rsidRPr="00C95496" w:rsidRDefault="00BA21B2" w:rsidP="00BA21B2"/>
    <w:p w:rsidR="00BA21B2" w:rsidRPr="00C95496" w:rsidRDefault="00BA21B2" w:rsidP="00BA21B2">
      <w:pPr>
        <w:pStyle w:val="Nadpis3"/>
        <w:tabs>
          <w:tab w:val="clear" w:pos="2160"/>
        </w:tabs>
      </w:pPr>
      <w:bookmarkStart w:id="151" w:name="_Toc378830781"/>
      <w:bookmarkStart w:id="152" w:name="_Toc488763358"/>
      <w:r w:rsidRPr="00C95496">
        <w:t>Opatření po povodni (O</w:t>
      </w:r>
      <w:r>
        <w:t>bnovovací</w:t>
      </w:r>
      <w:r w:rsidRPr="00C95496">
        <w:t>)</w:t>
      </w:r>
      <w:bookmarkEnd w:id="151"/>
      <w:bookmarkEnd w:id="152"/>
    </w:p>
    <w:p w:rsidR="00BA21B2" w:rsidRDefault="00BA21B2" w:rsidP="00BA21B2"/>
    <w:p w:rsidR="00BA21B2" w:rsidRPr="00C95496" w:rsidRDefault="00BA21B2" w:rsidP="00BA21B2">
      <w:r w:rsidRPr="00C95496">
        <w:t>Tato opatření se provádějí již v době povodně, jejich dokončení se však provádí až po</w:t>
      </w:r>
      <w:r>
        <w:t xml:space="preserve"> </w:t>
      </w:r>
      <w:r w:rsidRPr="00C95496">
        <w:t>povodni.</w:t>
      </w:r>
      <w:r>
        <w:t xml:space="preserve"> Jedná se o:</w:t>
      </w:r>
    </w:p>
    <w:p w:rsidR="00BA21B2" w:rsidRPr="00C95496" w:rsidRDefault="00BA21B2" w:rsidP="00F20D72">
      <w:pPr>
        <w:numPr>
          <w:ilvl w:val="0"/>
          <w:numId w:val="29"/>
        </w:numPr>
      </w:pPr>
      <w:r>
        <w:t>Do</w:t>
      </w:r>
      <w:r w:rsidRPr="00C95496">
        <w:t>kumentační práce</w:t>
      </w:r>
      <w:r>
        <w:t xml:space="preserve"> a </w:t>
      </w:r>
      <w:r w:rsidRPr="00C95496">
        <w:t>vyhodnocení povodňové situace včetně vzniklých povodňových škod</w:t>
      </w:r>
      <w:r>
        <w:t>.</w:t>
      </w:r>
      <w:r w:rsidRPr="00C95496">
        <w:t>,</w:t>
      </w:r>
    </w:p>
    <w:p w:rsidR="00BA21B2" w:rsidRPr="00C95496" w:rsidRDefault="00BA21B2" w:rsidP="00F20D72">
      <w:pPr>
        <w:numPr>
          <w:ilvl w:val="0"/>
          <w:numId w:val="29"/>
        </w:numPr>
      </w:pPr>
      <w:r>
        <w:t>V</w:t>
      </w:r>
      <w:r w:rsidRPr="00C95496">
        <w:t>yhodnocení příčin negativ</w:t>
      </w:r>
      <w:r>
        <w:t>ně ovlivňujících průběh povodně.</w:t>
      </w:r>
    </w:p>
    <w:p w:rsidR="00BA21B2" w:rsidRDefault="00BA21B2" w:rsidP="00F20D72">
      <w:pPr>
        <w:numPr>
          <w:ilvl w:val="0"/>
          <w:numId w:val="29"/>
        </w:numPr>
      </w:pPr>
      <w:r>
        <w:lastRenderedPageBreak/>
        <w:t>V</w:t>
      </w:r>
      <w:r w:rsidRPr="00C95496">
        <w:t>yhodnoce</w:t>
      </w:r>
      <w:r>
        <w:t>ní účinnosti přijatých opatření.</w:t>
      </w:r>
    </w:p>
    <w:p w:rsidR="00BA21B2" w:rsidRDefault="00BA21B2" w:rsidP="00F20D72">
      <w:pPr>
        <w:numPr>
          <w:ilvl w:val="0"/>
          <w:numId w:val="29"/>
        </w:numPr>
      </w:pPr>
      <w:r>
        <w:t>Pomoc občanům s obnovou území a nemovitostí, zajištění základních služeb a dodávek.</w:t>
      </w:r>
    </w:p>
    <w:p w:rsidR="00BA21B2" w:rsidRDefault="00BA21B2" w:rsidP="00F20D72">
      <w:pPr>
        <w:numPr>
          <w:ilvl w:val="0"/>
          <w:numId w:val="29"/>
        </w:numPr>
      </w:pPr>
      <w:r>
        <w:t xml:space="preserve">Likvidace odpadů. </w:t>
      </w:r>
    </w:p>
    <w:p w:rsidR="00BA21B2" w:rsidRPr="00C95496" w:rsidRDefault="00BA21B2" w:rsidP="00F20D72">
      <w:pPr>
        <w:numPr>
          <w:ilvl w:val="0"/>
          <w:numId w:val="29"/>
        </w:numPr>
      </w:pPr>
      <w:r>
        <w:t xml:space="preserve">Povolání statika, dendrologa, hygienika, veterináře. </w:t>
      </w:r>
    </w:p>
    <w:p w:rsidR="00BA21B2" w:rsidRPr="00C95496" w:rsidRDefault="00BA21B2" w:rsidP="00F20D72">
      <w:pPr>
        <w:numPr>
          <w:ilvl w:val="0"/>
          <w:numId w:val="29"/>
        </w:numPr>
      </w:pPr>
      <w:r>
        <w:t>N</w:t>
      </w:r>
      <w:r w:rsidRPr="00C95496">
        <w:t>ávrhy na úpravu povodňových opatření</w:t>
      </w:r>
      <w:r>
        <w:t xml:space="preserve"> a limitů SPA</w:t>
      </w:r>
      <w:r w:rsidRPr="00C95496">
        <w:t>.</w:t>
      </w:r>
    </w:p>
    <w:p w:rsidR="00BA21B2" w:rsidRPr="00C95496" w:rsidRDefault="00BA21B2" w:rsidP="00BA21B2"/>
    <w:p w:rsidR="007218FA" w:rsidRPr="00C95496" w:rsidRDefault="007218FA" w:rsidP="00DE62EF"/>
    <w:p w:rsidR="007218FA" w:rsidRPr="00C95496" w:rsidRDefault="007218FA" w:rsidP="00DE62EF">
      <w:pPr>
        <w:pStyle w:val="Nadpis3"/>
        <w:tabs>
          <w:tab w:val="clear" w:pos="2160"/>
        </w:tabs>
      </w:pPr>
      <w:bookmarkStart w:id="153" w:name="_Toc330465380"/>
      <w:bookmarkStart w:id="154" w:name="_Toc330465744"/>
      <w:bookmarkStart w:id="155" w:name="_Toc330466105"/>
      <w:bookmarkStart w:id="156" w:name="_Toc330466466"/>
      <w:bookmarkStart w:id="157" w:name="_Toc330466829"/>
      <w:bookmarkStart w:id="158" w:name="_Toc330467189"/>
      <w:bookmarkStart w:id="159" w:name="_Toc330465381"/>
      <w:bookmarkStart w:id="160" w:name="_Toc330465745"/>
      <w:bookmarkStart w:id="161" w:name="_Toc330466106"/>
      <w:bookmarkStart w:id="162" w:name="_Toc330466467"/>
      <w:bookmarkStart w:id="163" w:name="_Toc330466830"/>
      <w:bookmarkStart w:id="164" w:name="_Toc330467190"/>
      <w:bookmarkStart w:id="165" w:name="_Toc330465382"/>
      <w:bookmarkStart w:id="166" w:name="_Toc330465746"/>
      <w:bookmarkStart w:id="167" w:name="_Toc330466107"/>
      <w:bookmarkStart w:id="168" w:name="_Toc330466468"/>
      <w:bookmarkStart w:id="169" w:name="_Toc330466831"/>
      <w:bookmarkStart w:id="170" w:name="_Toc330467191"/>
      <w:bookmarkStart w:id="171" w:name="_Toc330465383"/>
      <w:bookmarkStart w:id="172" w:name="_Toc330465747"/>
      <w:bookmarkStart w:id="173" w:name="_Toc330466108"/>
      <w:bookmarkStart w:id="174" w:name="_Toc330466469"/>
      <w:bookmarkStart w:id="175" w:name="_Toc330466832"/>
      <w:bookmarkStart w:id="176" w:name="_Toc330467192"/>
      <w:bookmarkStart w:id="177" w:name="_Toc330465384"/>
      <w:bookmarkStart w:id="178" w:name="_Toc330465748"/>
      <w:bookmarkStart w:id="179" w:name="_Toc330466109"/>
      <w:bookmarkStart w:id="180" w:name="_Toc330466470"/>
      <w:bookmarkStart w:id="181" w:name="_Toc330466833"/>
      <w:bookmarkStart w:id="182" w:name="_Toc330467193"/>
      <w:bookmarkStart w:id="183" w:name="_Toc330465385"/>
      <w:bookmarkStart w:id="184" w:name="_Toc330465749"/>
      <w:bookmarkStart w:id="185" w:name="_Toc330466110"/>
      <w:bookmarkStart w:id="186" w:name="_Toc330466471"/>
      <w:bookmarkStart w:id="187" w:name="_Toc330466834"/>
      <w:bookmarkStart w:id="188" w:name="_Toc330467194"/>
      <w:bookmarkStart w:id="189" w:name="_Toc330465386"/>
      <w:bookmarkStart w:id="190" w:name="_Toc330465750"/>
      <w:bookmarkStart w:id="191" w:name="_Toc330466111"/>
      <w:bookmarkStart w:id="192" w:name="_Toc330466472"/>
      <w:bookmarkStart w:id="193" w:name="_Toc330466835"/>
      <w:bookmarkStart w:id="194" w:name="_Toc330467195"/>
      <w:bookmarkStart w:id="195" w:name="_Toc330465387"/>
      <w:bookmarkStart w:id="196" w:name="_Toc330465751"/>
      <w:bookmarkStart w:id="197" w:name="_Toc330466112"/>
      <w:bookmarkStart w:id="198" w:name="_Toc330466473"/>
      <w:bookmarkStart w:id="199" w:name="_Toc330466836"/>
      <w:bookmarkStart w:id="200" w:name="_Toc330467196"/>
      <w:bookmarkStart w:id="201" w:name="_Toc330465388"/>
      <w:bookmarkStart w:id="202" w:name="_Toc330465752"/>
      <w:bookmarkStart w:id="203" w:name="_Toc330466113"/>
      <w:bookmarkStart w:id="204" w:name="_Toc330466474"/>
      <w:bookmarkStart w:id="205" w:name="_Toc330466837"/>
      <w:bookmarkStart w:id="206" w:name="_Toc330467197"/>
      <w:bookmarkStart w:id="207" w:name="_Toc330465389"/>
      <w:bookmarkStart w:id="208" w:name="_Toc330465753"/>
      <w:bookmarkStart w:id="209" w:name="_Toc330466114"/>
      <w:bookmarkStart w:id="210" w:name="_Toc330466475"/>
      <w:bookmarkStart w:id="211" w:name="_Toc330466838"/>
      <w:bookmarkStart w:id="212" w:name="_Toc330467198"/>
      <w:bookmarkStart w:id="213" w:name="_Toc330465390"/>
      <w:bookmarkStart w:id="214" w:name="_Toc330465754"/>
      <w:bookmarkStart w:id="215" w:name="_Toc330466115"/>
      <w:bookmarkStart w:id="216" w:name="_Toc330466476"/>
      <w:bookmarkStart w:id="217" w:name="_Toc330466839"/>
      <w:bookmarkStart w:id="218" w:name="_Toc330467199"/>
      <w:bookmarkStart w:id="219" w:name="_Toc330465391"/>
      <w:bookmarkStart w:id="220" w:name="_Toc330465755"/>
      <w:bookmarkStart w:id="221" w:name="_Toc330466116"/>
      <w:bookmarkStart w:id="222" w:name="_Toc330466477"/>
      <w:bookmarkStart w:id="223" w:name="_Toc330466840"/>
      <w:bookmarkStart w:id="224" w:name="_Toc330467200"/>
      <w:bookmarkStart w:id="225" w:name="_Toc330465392"/>
      <w:bookmarkStart w:id="226" w:name="_Toc330465756"/>
      <w:bookmarkStart w:id="227" w:name="_Toc330466117"/>
      <w:bookmarkStart w:id="228" w:name="_Toc330466478"/>
      <w:bookmarkStart w:id="229" w:name="_Toc330466841"/>
      <w:bookmarkStart w:id="230" w:name="_Toc330467201"/>
      <w:bookmarkStart w:id="231" w:name="_Toc330465393"/>
      <w:bookmarkStart w:id="232" w:name="_Toc330465757"/>
      <w:bookmarkStart w:id="233" w:name="_Toc330466118"/>
      <w:bookmarkStart w:id="234" w:name="_Toc330466479"/>
      <w:bookmarkStart w:id="235" w:name="_Toc330466842"/>
      <w:bookmarkStart w:id="236" w:name="_Toc330467202"/>
      <w:bookmarkStart w:id="237" w:name="_Toc330465394"/>
      <w:bookmarkStart w:id="238" w:name="_Toc330465758"/>
      <w:bookmarkStart w:id="239" w:name="_Toc330466119"/>
      <w:bookmarkStart w:id="240" w:name="_Toc330466480"/>
      <w:bookmarkStart w:id="241" w:name="_Toc330466843"/>
      <w:bookmarkStart w:id="242" w:name="_Toc330467203"/>
      <w:bookmarkStart w:id="243" w:name="_Toc330465395"/>
      <w:bookmarkStart w:id="244" w:name="_Toc330465759"/>
      <w:bookmarkStart w:id="245" w:name="_Toc330466120"/>
      <w:bookmarkStart w:id="246" w:name="_Toc330466481"/>
      <w:bookmarkStart w:id="247" w:name="_Toc330466844"/>
      <w:bookmarkStart w:id="248" w:name="_Toc330467204"/>
      <w:bookmarkStart w:id="249" w:name="_Toc330465396"/>
      <w:bookmarkStart w:id="250" w:name="_Toc330465760"/>
      <w:bookmarkStart w:id="251" w:name="_Toc330466121"/>
      <w:bookmarkStart w:id="252" w:name="_Toc330466482"/>
      <w:bookmarkStart w:id="253" w:name="_Toc330466845"/>
      <w:bookmarkStart w:id="254" w:name="_Toc330467205"/>
      <w:bookmarkStart w:id="255" w:name="_Toc330465397"/>
      <w:bookmarkStart w:id="256" w:name="_Toc330465761"/>
      <w:bookmarkStart w:id="257" w:name="_Toc330466122"/>
      <w:bookmarkStart w:id="258" w:name="_Toc330466483"/>
      <w:bookmarkStart w:id="259" w:name="_Toc330466846"/>
      <w:bookmarkStart w:id="260" w:name="_Toc330467206"/>
      <w:bookmarkStart w:id="261" w:name="_Toc330465398"/>
      <w:bookmarkStart w:id="262" w:name="_Toc330465762"/>
      <w:bookmarkStart w:id="263" w:name="_Toc330466123"/>
      <w:bookmarkStart w:id="264" w:name="_Toc330466484"/>
      <w:bookmarkStart w:id="265" w:name="_Toc330466847"/>
      <w:bookmarkStart w:id="266" w:name="_Toc330467207"/>
      <w:bookmarkStart w:id="267" w:name="_Toc330465399"/>
      <w:bookmarkStart w:id="268" w:name="_Toc330465763"/>
      <w:bookmarkStart w:id="269" w:name="_Toc330466124"/>
      <w:bookmarkStart w:id="270" w:name="_Toc330466485"/>
      <w:bookmarkStart w:id="271" w:name="_Toc330466848"/>
      <w:bookmarkStart w:id="272" w:name="_Toc330467208"/>
      <w:bookmarkStart w:id="273" w:name="_Toc488763359"/>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sidRPr="00C95496">
        <w:t>Povodňové prohlídky</w:t>
      </w:r>
      <w:bookmarkEnd w:id="273"/>
    </w:p>
    <w:p w:rsidR="007218FA" w:rsidRPr="00C95496" w:rsidRDefault="007218FA" w:rsidP="00DE62EF"/>
    <w:p w:rsidR="007218FA" w:rsidRPr="00C95496" w:rsidRDefault="007218FA" w:rsidP="00E0180F">
      <w:pPr>
        <w:jc w:val="both"/>
      </w:pPr>
      <w:r w:rsidRPr="00C95496">
        <w:t xml:space="preserve">Povodňovými prohlídkami se zjišťuje, zda na vodních tocích, vodních dílech a v záplavovém území, nejsou závady, které by mohly zvýšit nebezpečí povodně, nebo její škodlivé následky. </w:t>
      </w:r>
    </w:p>
    <w:p w:rsidR="007218FA" w:rsidRPr="00C95496" w:rsidRDefault="007218FA" w:rsidP="00E0180F">
      <w:pPr>
        <w:jc w:val="both"/>
      </w:pPr>
      <w:r w:rsidRPr="00C95496">
        <w:t>Sledují se zejména splaveniny a další překážky snižující kapacitu koryta, odplavitelný materiál skladovaný v</w:t>
      </w:r>
      <w:r>
        <w:t xml:space="preserve"> potenciálním </w:t>
      </w:r>
      <w:r w:rsidRPr="00C95496">
        <w:t>záplavovém úz</w:t>
      </w:r>
      <w:r>
        <w:t xml:space="preserve">emí, zejména pak v aktivní zóně (potenciální proudnici toku) </w:t>
      </w:r>
      <w:r w:rsidRPr="00C95496">
        <w:t xml:space="preserve">a další skutečnosti ovlivňující povodeň. </w:t>
      </w:r>
    </w:p>
    <w:p w:rsidR="007218FA" w:rsidRPr="00C95496" w:rsidRDefault="007218FA" w:rsidP="00E0180F">
      <w:pPr>
        <w:jc w:val="both"/>
      </w:pPr>
    </w:p>
    <w:p w:rsidR="007218FA" w:rsidRPr="00E0180F" w:rsidRDefault="007218FA" w:rsidP="00E0180F">
      <w:pPr>
        <w:jc w:val="both"/>
        <w:rPr>
          <w:b/>
        </w:rPr>
      </w:pPr>
      <w:r w:rsidRPr="00E0180F">
        <w:rPr>
          <w:b/>
        </w:rPr>
        <w:t xml:space="preserve">Povodňové prohlídky organizuje a provádí povodňový orgán </w:t>
      </w:r>
      <w:r w:rsidR="0011241C">
        <w:rPr>
          <w:b/>
        </w:rPr>
        <w:t xml:space="preserve">obce </w:t>
      </w:r>
      <w:r w:rsidR="004F151C">
        <w:rPr>
          <w:b/>
        </w:rPr>
        <w:t>Josefov</w:t>
      </w:r>
      <w:r w:rsidRPr="00E0180F">
        <w:rPr>
          <w:b/>
        </w:rPr>
        <w:t xml:space="preserve"> nejméně 1x ročně většinou před jarním táním (březen), za účasti správců vodních toků - Povodí </w:t>
      </w:r>
      <w:r w:rsidR="00027941">
        <w:rPr>
          <w:b/>
        </w:rPr>
        <w:t>Ohře</w:t>
      </w:r>
      <w:r w:rsidRPr="00E0180F">
        <w:rPr>
          <w:b/>
        </w:rPr>
        <w:t xml:space="preserve">, s.p., Lesy ČR, s.p. Odpovědnou osobou za svolání povodňové prohlídky je starosta </w:t>
      </w:r>
      <w:r w:rsidR="00377A15">
        <w:rPr>
          <w:b/>
        </w:rPr>
        <w:t>obce</w:t>
      </w:r>
      <w:r w:rsidRPr="00E0180F">
        <w:rPr>
          <w:b/>
        </w:rPr>
        <w:t xml:space="preserve">. </w:t>
      </w:r>
    </w:p>
    <w:p w:rsidR="007218FA" w:rsidRPr="00E0180F" w:rsidRDefault="007218FA" w:rsidP="00E0180F">
      <w:pPr>
        <w:jc w:val="both"/>
        <w:rPr>
          <w:b/>
        </w:rPr>
      </w:pPr>
      <w:r w:rsidRPr="00E0180F">
        <w:rPr>
          <w:b/>
        </w:rPr>
        <w:t xml:space="preserve">Výsledkem je vždy protokol o zjištěných závadách a uložení nápravných opatření. </w:t>
      </w:r>
    </w:p>
    <w:p w:rsidR="000C46A6" w:rsidRPr="00C95496" w:rsidRDefault="000C46A6" w:rsidP="00E0180F">
      <w:pPr>
        <w:jc w:val="both"/>
      </w:pPr>
    </w:p>
    <w:p w:rsidR="007218FA" w:rsidRPr="00E0180F" w:rsidRDefault="007218FA" w:rsidP="00E0180F">
      <w:pPr>
        <w:jc w:val="both"/>
        <w:rPr>
          <w:b/>
          <w:u w:val="single"/>
        </w:rPr>
      </w:pPr>
      <w:r w:rsidRPr="00E0180F">
        <w:rPr>
          <w:b/>
          <w:u w:val="single"/>
        </w:rPr>
        <w:t>Zaměření povodňových prohlídek:</w:t>
      </w:r>
    </w:p>
    <w:p w:rsidR="007218FA" w:rsidRDefault="007218FA" w:rsidP="00F20D72">
      <w:pPr>
        <w:numPr>
          <w:ilvl w:val="0"/>
          <w:numId w:val="30"/>
        </w:numPr>
        <w:jc w:val="both"/>
      </w:pPr>
      <w:r>
        <w:t>S</w:t>
      </w:r>
      <w:r w:rsidRPr="00C95496">
        <w:t xml:space="preserve">tav a kapacita koryt, </w:t>
      </w:r>
      <w:r>
        <w:t>nádrží</w:t>
      </w:r>
      <w:r w:rsidRPr="00C95496">
        <w:t>, objektů mostů, propustků, ale také stromů a</w:t>
      </w:r>
      <w:r>
        <w:t xml:space="preserve"> keřů v korytech. </w:t>
      </w:r>
    </w:p>
    <w:p w:rsidR="007218FA" w:rsidRDefault="007218FA" w:rsidP="00F20D72">
      <w:pPr>
        <w:numPr>
          <w:ilvl w:val="0"/>
          <w:numId w:val="30"/>
        </w:numPr>
        <w:jc w:val="both"/>
      </w:pPr>
      <w:r>
        <w:t xml:space="preserve">Sedimentace v korytě toků ovlivněných </w:t>
      </w:r>
      <w:r w:rsidR="00E621C8">
        <w:t>vypouštěním z rybníků.</w:t>
      </w:r>
    </w:p>
    <w:p w:rsidR="00E621C8" w:rsidRPr="00C95496" w:rsidRDefault="00E621C8" w:rsidP="00F20D72">
      <w:pPr>
        <w:numPr>
          <w:ilvl w:val="0"/>
          <w:numId w:val="30"/>
        </w:numPr>
        <w:jc w:val="both"/>
      </w:pPr>
      <w:r>
        <w:t>Způsob hospodaření na exponované svažité zemědělské půd</w:t>
      </w:r>
      <w:r w:rsidR="000C46A6">
        <w:t>ě</w:t>
      </w:r>
      <w:r>
        <w:t xml:space="preserve"> vytypované Studií extrémních přívalových srážek.</w:t>
      </w:r>
    </w:p>
    <w:p w:rsidR="007218FA" w:rsidRPr="00C95496" w:rsidRDefault="007218FA" w:rsidP="00F20D72">
      <w:pPr>
        <w:numPr>
          <w:ilvl w:val="0"/>
          <w:numId w:val="30"/>
        </w:numPr>
        <w:jc w:val="both"/>
      </w:pPr>
      <w:r>
        <w:t>P</w:t>
      </w:r>
      <w:r w:rsidRPr="00C95496">
        <w:t>řítomnost skládek materiálu v blízkosti vodních toků (zejména v záplavovém území nebo území ohroženém povodněmi), které by mohly zhoršit průběh povodně, jako je</w:t>
      </w:r>
      <w:r>
        <w:t xml:space="preserve"> </w:t>
      </w:r>
      <w:r w:rsidRPr="00C95496">
        <w:t>stavební materiál, dřevo (klády, kulatina, prkna, apod.), zemědělské produkty (sláma, se</w:t>
      </w:r>
      <w:r>
        <w:t xml:space="preserve">no), stavební buňky, kontejnery </w:t>
      </w:r>
      <w:r w:rsidRPr="00C95496">
        <w:t>apod.,</w:t>
      </w:r>
    </w:p>
    <w:p w:rsidR="007218FA" w:rsidRPr="00C95496" w:rsidRDefault="007218FA" w:rsidP="00F20D72">
      <w:pPr>
        <w:numPr>
          <w:ilvl w:val="0"/>
          <w:numId w:val="30"/>
        </w:numPr>
      </w:pPr>
      <w:r>
        <w:t>P</w:t>
      </w:r>
      <w:r w:rsidRPr="00C95496">
        <w:t xml:space="preserve">řítomnost </w:t>
      </w:r>
      <w:r>
        <w:t xml:space="preserve">nádob a skladů </w:t>
      </w:r>
      <w:r w:rsidRPr="00C95496">
        <w:t>ropných produktů, chemikálií apod., které by mohly způsobit kont</w:t>
      </w:r>
      <w:r>
        <w:t>aminaci vody a půdy při povodni.</w:t>
      </w:r>
    </w:p>
    <w:p w:rsidR="007218FA" w:rsidRPr="00C95496" w:rsidRDefault="007218FA" w:rsidP="00F20D72">
      <w:pPr>
        <w:numPr>
          <w:ilvl w:val="0"/>
          <w:numId w:val="30"/>
        </w:numPr>
      </w:pPr>
      <w:r>
        <w:t>U</w:t>
      </w:r>
      <w:r w:rsidRPr="00C95496">
        <w:t>místění plotů a ohrad všech druhů</w:t>
      </w:r>
      <w:r>
        <w:t>.</w:t>
      </w:r>
    </w:p>
    <w:p w:rsidR="007218FA" w:rsidRPr="00C95496" w:rsidRDefault="007218FA" w:rsidP="00F20D72">
      <w:pPr>
        <w:numPr>
          <w:ilvl w:val="0"/>
          <w:numId w:val="30"/>
        </w:numPr>
      </w:pPr>
      <w:r>
        <w:t>P</w:t>
      </w:r>
      <w:r w:rsidRPr="00C95496">
        <w:t>lovoucí objekty (karavany, dřevníky apod.) a jejich zajištění.</w:t>
      </w:r>
    </w:p>
    <w:p w:rsidR="007218FA" w:rsidRPr="00C95496" w:rsidRDefault="007218FA" w:rsidP="00DE62EF"/>
    <w:p w:rsidR="007218FA" w:rsidRPr="00827821" w:rsidRDefault="007218FA" w:rsidP="00923D7A">
      <w:pPr>
        <w:pStyle w:val="Default"/>
        <w:jc w:val="both"/>
        <w:rPr>
          <w:b/>
          <w:sz w:val="22"/>
          <w:szCs w:val="22"/>
        </w:rPr>
      </w:pPr>
      <w:r w:rsidRPr="00AF0C68">
        <w:rPr>
          <w:b/>
          <w:sz w:val="22"/>
          <w:szCs w:val="22"/>
        </w:rPr>
        <w:t xml:space="preserve">Z prohlídek se zpracovávají zápisy, případně se pořizuje další dokumentace (např. fotografie, videozáznam). Na základě provedených prohlídek se přijímají patřičná opatření, která vedou k odstranění případných rizik při povodni, kterými mohou být např. skládky, špatně zajištěné plovoucí objekty, nežádoucí křoviny a dřeviny apod. Dále se na základě prohlídek přijímají další opatření, které vedou ke zvýšení kapacity profilů apod. </w:t>
      </w:r>
    </w:p>
    <w:p w:rsidR="007218FA" w:rsidRDefault="007218FA" w:rsidP="00827821">
      <w:pPr>
        <w:pStyle w:val="Default"/>
        <w:jc w:val="both"/>
        <w:rPr>
          <w:b/>
          <w:sz w:val="22"/>
          <w:szCs w:val="22"/>
        </w:rPr>
      </w:pPr>
      <w:r w:rsidRPr="00827821">
        <w:rPr>
          <w:b/>
          <w:sz w:val="22"/>
          <w:szCs w:val="22"/>
        </w:rPr>
        <w:t xml:space="preserve">Povodňové orgány mohou na základě povodňové prohlídky vyzvat vlastníky pozemků, </w:t>
      </w:r>
      <w:r>
        <w:rPr>
          <w:b/>
          <w:sz w:val="22"/>
          <w:szCs w:val="22"/>
        </w:rPr>
        <w:t>s</w:t>
      </w:r>
      <w:r w:rsidRPr="00827821">
        <w:rPr>
          <w:b/>
          <w:sz w:val="22"/>
          <w:szCs w:val="22"/>
        </w:rPr>
        <w:t xml:space="preserve">taveb a zařízení v záplavovém území k odstranění předmětů a zařízení, které mohou způsobit zhoršení odtokových poměrů nebo ucpání koryta níže po toku. Pokud tito vlastníci výzvy ve stanovené lhůtě neuposlechnou, uloží takovou povinnost rozhodnutím. </w:t>
      </w:r>
    </w:p>
    <w:p w:rsidR="007218FA" w:rsidRDefault="007218FA" w:rsidP="00827821">
      <w:pPr>
        <w:pStyle w:val="Default"/>
        <w:jc w:val="both"/>
        <w:rPr>
          <w:b/>
          <w:sz w:val="22"/>
          <w:szCs w:val="22"/>
        </w:rPr>
      </w:pPr>
    </w:p>
    <w:p w:rsidR="007218FA" w:rsidRDefault="007218FA" w:rsidP="00827821">
      <w:pPr>
        <w:pStyle w:val="Default"/>
        <w:jc w:val="both"/>
        <w:rPr>
          <w:b/>
          <w:sz w:val="22"/>
          <w:szCs w:val="22"/>
        </w:rPr>
      </w:pPr>
      <w:r>
        <w:rPr>
          <w:b/>
          <w:sz w:val="22"/>
          <w:szCs w:val="22"/>
        </w:rPr>
        <w:t xml:space="preserve">Pro sumarizaci údajů z povodňových prohlídek a pro kontrolu plnění nápravných opatření zřídil Karlovarský kraj samostatnou </w:t>
      </w:r>
      <w:hyperlink r:id="rId55" w:history="1">
        <w:r w:rsidRPr="007F1A74">
          <w:rPr>
            <w:rStyle w:val="Hypertextovodkaz"/>
            <w:rFonts w:cs="Arial"/>
            <w:b/>
            <w:sz w:val="22"/>
            <w:szCs w:val="22"/>
          </w:rPr>
          <w:t>internetovou evidenci</w:t>
        </w:r>
      </w:hyperlink>
      <w:r>
        <w:rPr>
          <w:b/>
          <w:sz w:val="22"/>
          <w:szCs w:val="22"/>
        </w:rPr>
        <w:t xml:space="preserve">. </w:t>
      </w:r>
    </w:p>
    <w:p w:rsidR="007218FA" w:rsidRPr="00C95496" w:rsidRDefault="007218FA" w:rsidP="00DE62EF">
      <w:pPr>
        <w:pStyle w:val="Nadpis1"/>
      </w:pPr>
      <w:bookmarkStart w:id="274" w:name="_Toc331051927"/>
      <w:bookmarkStart w:id="275" w:name="_Toc331051928"/>
      <w:bookmarkStart w:id="276" w:name="_Toc330880912"/>
      <w:bookmarkStart w:id="277" w:name="_Toc330882630"/>
      <w:bookmarkStart w:id="278" w:name="_Toc331051929"/>
      <w:bookmarkStart w:id="279" w:name="_Toc330880913"/>
      <w:bookmarkStart w:id="280" w:name="_Toc330882631"/>
      <w:bookmarkStart w:id="281" w:name="_Toc331051930"/>
      <w:bookmarkStart w:id="282" w:name="_Toc330880914"/>
      <w:bookmarkStart w:id="283" w:name="_Toc330882632"/>
      <w:bookmarkStart w:id="284" w:name="_Toc331051931"/>
      <w:bookmarkStart w:id="285" w:name="_Toc330880915"/>
      <w:bookmarkStart w:id="286" w:name="_Toc330882633"/>
      <w:bookmarkStart w:id="287" w:name="_Toc331051932"/>
      <w:bookmarkStart w:id="288" w:name="_Toc330880916"/>
      <w:bookmarkStart w:id="289" w:name="_Toc330882634"/>
      <w:bookmarkStart w:id="290" w:name="_Toc331051933"/>
      <w:bookmarkStart w:id="291" w:name="_Toc330880917"/>
      <w:bookmarkStart w:id="292" w:name="_Toc330882635"/>
      <w:bookmarkStart w:id="293" w:name="_Toc331051934"/>
      <w:bookmarkStart w:id="294" w:name="_Toc330880918"/>
      <w:bookmarkStart w:id="295" w:name="_Toc330882636"/>
      <w:bookmarkStart w:id="296" w:name="_Toc331051935"/>
      <w:bookmarkStart w:id="297" w:name="_Toc330880919"/>
      <w:bookmarkStart w:id="298" w:name="_Toc330882637"/>
      <w:bookmarkStart w:id="299" w:name="_Toc331051936"/>
      <w:bookmarkStart w:id="300" w:name="_Toc330880920"/>
      <w:bookmarkStart w:id="301" w:name="_Toc330882638"/>
      <w:bookmarkStart w:id="302" w:name="_Toc331051937"/>
      <w:bookmarkStart w:id="303" w:name="_Toc330880921"/>
      <w:bookmarkStart w:id="304" w:name="_Toc330882639"/>
      <w:bookmarkStart w:id="305" w:name="_Toc331051938"/>
      <w:bookmarkStart w:id="306" w:name="_Toc330880922"/>
      <w:bookmarkStart w:id="307" w:name="_Toc330882640"/>
      <w:bookmarkStart w:id="308" w:name="_Toc331051939"/>
      <w:bookmarkStart w:id="309" w:name="_Toc330880923"/>
      <w:bookmarkStart w:id="310" w:name="_Toc330882641"/>
      <w:bookmarkStart w:id="311" w:name="_Toc331051940"/>
      <w:bookmarkStart w:id="312" w:name="_Toc330880924"/>
      <w:bookmarkStart w:id="313" w:name="_Toc330882642"/>
      <w:bookmarkStart w:id="314" w:name="_Toc331051941"/>
      <w:bookmarkStart w:id="315" w:name="_Toc330880925"/>
      <w:bookmarkStart w:id="316" w:name="_Toc330882643"/>
      <w:bookmarkStart w:id="317" w:name="_Toc331051942"/>
      <w:bookmarkStart w:id="318" w:name="_Toc330880926"/>
      <w:bookmarkStart w:id="319" w:name="_Toc330882644"/>
      <w:bookmarkStart w:id="320" w:name="_Toc331051943"/>
      <w:bookmarkStart w:id="321" w:name="_Toc330880927"/>
      <w:bookmarkStart w:id="322" w:name="_Toc330882645"/>
      <w:bookmarkStart w:id="323" w:name="_Toc331051944"/>
      <w:bookmarkStart w:id="324" w:name="_Toc330880928"/>
      <w:bookmarkStart w:id="325" w:name="_Toc330882646"/>
      <w:bookmarkStart w:id="326" w:name="_Toc331051945"/>
      <w:bookmarkStart w:id="327" w:name="_Toc330880929"/>
      <w:bookmarkStart w:id="328" w:name="_Toc330882647"/>
      <w:bookmarkStart w:id="329" w:name="_Toc331051946"/>
      <w:bookmarkStart w:id="330" w:name="_Toc330880930"/>
      <w:bookmarkStart w:id="331" w:name="_Toc330882648"/>
      <w:bookmarkStart w:id="332" w:name="_Toc331051947"/>
      <w:bookmarkStart w:id="333" w:name="_Toc330880931"/>
      <w:bookmarkStart w:id="334" w:name="_Toc330882649"/>
      <w:bookmarkStart w:id="335" w:name="_Toc331051948"/>
      <w:bookmarkStart w:id="336" w:name="_Toc330880932"/>
      <w:bookmarkStart w:id="337" w:name="_Toc330882650"/>
      <w:bookmarkStart w:id="338" w:name="_Toc331051949"/>
      <w:bookmarkStart w:id="339" w:name="_Toc330880933"/>
      <w:bookmarkStart w:id="340" w:name="_Toc330882651"/>
      <w:bookmarkStart w:id="341" w:name="_Toc331051950"/>
      <w:bookmarkStart w:id="342" w:name="_Toc330880934"/>
      <w:bookmarkStart w:id="343" w:name="_Toc330882652"/>
      <w:bookmarkStart w:id="344" w:name="_Toc331051951"/>
      <w:bookmarkStart w:id="345" w:name="_Toc330880935"/>
      <w:bookmarkStart w:id="346" w:name="_Toc330882653"/>
      <w:bookmarkStart w:id="347" w:name="_Toc331051952"/>
      <w:bookmarkStart w:id="348" w:name="_Toc330880936"/>
      <w:bookmarkStart w:id="349" w:name="_Toc330882654"/>
      <w:bookmarkStart w:id="350" w:name="_Toc331051953"/>
      <w:bookmarkStart w:id="351" w:name="_Toc330880937"/>
      <w:bookmarkStart w:id="352" w:name="_Toc330882655"/>
      <w:bookmarkStart w:id="353" w:name="_Toc331051954"/>
      <w:bookmarkStart w:id="354" w:name="_Toc330880938"/>
      <w:bookmarkStart w:id="355" w:name="_Toc330882656"/>
      <w:bookmarkStart w:id="356" w:name="_Toc331051955"/>
      <w:bookmarkStart w:id="357" w:name="_Toc330880939"/>
      <w:bookmarkStart w:id="358" w:name="_Toc330882657"/>
      <w:bookmarkStart w:id="359" w:name="_Toc331051956"/>
      <w:bookmarkStart w:id="360" w:name="_Toc330880940"/>
      <w:bookmarkStart w:id="361" w:name="_Toc330882658"/>
      <w:bookmarkStart w:id="362" w:name="_Toc331051957"/>
      <w:bookmarkStart w:id="363" w:name="_Toc330465409"/>
      <w:bookmarkStart w:id="364" w:name="_Toc330465773"/>
      <w:bookmarkStart w:id="365" w:name="_Toc330466134"/>
      <w:bookmarkStart w:id="366" w:name="_Toc330466495"/>
      <w:bookmarkStart w:id="367" w:name="_Toc330466858"/>
      <w:bookmarkStart w:id="368" w:name="_Toc330467218"/>
      <w:bookmarkStart w:id="369" w:name="_Toc330465410"/>
      <w:bookmarkStart w:id="370" w:name="_Toc330465774"/>
      <w:bookmarkStart w:id="371" w:name="_Toc330466135"/>
      <w:bookmarkStart w:id="372" w:name="_Toc330466496"/>
      <w:bookmarkStart w:id="373" w:name="_Toc330466859"/>
      <w:bookmarkStart w:id="374" w:name="_Toc330467219"/>
      <w:bookmarkStart w:id="375" w:name="_Toc330465411"/>
      <w:bookmarkStart w:id="376" w:name="_Toc330465775"/>
      <w:bookmarkStart w:id="377" w:name="_Toc330466136"/>
      <w:bookmarkStart w:id="378" w:name="_Toc330466497"/>
      <w:bookmarkStart w:id="379" w:name="_Toc330466860"/>
      <w:bookmarkStart w:id="380" w:name="_Toc330467220"/>
      <w:bookmarkStart w:id="381" w:name="_Toc330465412"/>
      <w:bookmarkStart w:id="382" w:name="_Toc330465776"/>
      <w:bookmarkStart w:id="383" w:name="_Toc330466137"/>
      <w:bookmarkStart w:id="384" w:name="_Toc330466498"/>
      <w:bookmarkStart w:id="385" w:name="_Toc330466861"/>
      <w:bookmarkStart w:id="386" w:name="_Toc330467221"/>
      <w:bookmarkStart w:id="387" w:name="_Toc330465413"/>
      <w:bookmarkStart w:id="388" w:name="_Toc330465777"/>
      <w:bookmarkStart w:id="389" w:name="_Toc330466138"/>
      <w:bookmarkStart w:id="390" w:name="_Toc330466499"/>
      <w:bookmarkStart w:id="391" w:name="_Toc330466862"/>
      <w:bookmarkStart w:id="392" w:name="_Toc330467222"/>
      <w:bookmarkStart w:id="393" w:name="_Toc330465414"/>
      <w:bookmarkStart w:id="394" w:name="_Toc330465778"/>
      <w:bookmarkStart w:id="395" w:name="_Toc330466139"/>
      <w:bookmarkStart w:id="396" w:name="_Toc330466500"/>
      <w:bookmarkStart w:id="397" w:name="_Toc330466863"/>
      <w:bookmarkStart w:id="398" w:name="_Toc330467223"/>
      <w:bookmarkStart w:id="399" w:name="_Toc330465415"/>
      <w:bookmarkStart w:id="400" w:name="_Toc330465779"/>
      <w:bookmarkStart w:id="401" w:name="_Toc330466140"/>
      <w:bookmarkStart w:id="402" w:name="_Toc330466501"/>
      <w:bookmarkStart w:id="403" w:name="_Toc330466864"/>
      <w:bookmarkStart w:id="404" w:name="_Toc330467224"/>
      <w:bookmarkStart w:id="405" w:name="_Toc330465416"/>
      <w:bookmarkStart w:id="406" w:name="_Toc330465780"/>
      <w:bookmarkStart w:id="407" w:name="_Toc330466141"/>
      <w:bookmarkStart w:id="408" w:name="_Toc330466502"/>
      <w:bookmarkStart w:id="409" w:name="_Toc330466865"/>
      <w:bookmarkStart w:id="410" w:name="_Toc330467225"/>
      <w:bookmarkStart w:id="411" w:name="_Toc330465417"/>
      <w:bookmarkStart w:id="412" w:name="_Toc330465781"/>
      <w:bookmarkStart w:id="413" w:name="_Toc330466142"/>
      <w:bookmarkStart w:id="414" w:name="_Toc330466503"/>
      <w:bookmarkStart w:id="415" w:name="_Toc330466866"/>
      <w:bookmarkStart w:id="416" w:name="_Toc330467226"/>
      <w:bookmarkStart w:id="417" w:name="_Toc330465418"/>
      <w:bookmarkStart w:id="418" w:name="_Toc330465782"/>
      <w:bookmarkStart w:id="419" w:name="_Toc330466143"/>
      <w:bookmarkStart w:id="420" w:name="_Toc330466504"/>
      <w:bookmarkStart w:id="421" w:name="_Toc330466867"/>
      <w:bookmarkStart w:id="422" w:name="_Toc330467227"/>
      <w:bookmarkStart w:id="423" w:name="_Toc330465419"/>
      <w:bookmarkStart w:id="424" w:name="_Toc330465783"/>
      <w:bookmarkStart w:id="425" w:name="_Toc330466144"/>
      <w:bookmarkStart w:id="426" w:name="_Toc330466505"/>
      <w:bookmarkStart w:id="427" w:name="_Toc330466868"/>
      <w:bookmarkStart w:id="428" w:name="_Toc330467228"/>
      <w:bookmarkStart w:id="429" w:name="_Toc330465420"/>
      <w:bookmarkStart w:id="430" w:name="_Toc330465784"/>
      <w:bookmarkStart w:id="431" w:name="_Toc330466145"/>
      <w:bookmarkStart w:id="432" w:name="_Toc330466506"/>
      <w:bookmarkStart w:id="433" w:name="_Toc330466869"/>
      <w:bookmarkStart w:id="434" w:name="_Toc330467229"/>
      <w:bookmarkStart w:id="435" w:name="_Toc330465421"/>
      <w:bookmarkStart w:id="436" w:name="_Toc330465785"/>
      <w:bookmarkStart w:id="437" w:name="_Toc330466146"/>
      <w:bookmarkStart w:id="438" w:name="_Toc330466507"/>
      <w:bookmarkStart w:id="439" w:name="_Toc330466870"/>
      <w:bookmarkStart w:id="440" w:name="_Toc330467230"/>
      <w:bookmarkStart w:id="441" w:name="_Toc330465422"/>
      <w:bookmarkStart w:id="442" w:name="_Toc330465786"/>
      <w:bookmarkStart w:id="443" w:name="_Toc330466147"/>
      <w:bookmarkStart w:id="444" w:name="_Toc330466508"/>
      <w:bookmarkStart w:id="445" w:name="_Toc330466871"/>
      <w:bookmarkStart w:id="446" w:name="_Toc330467231"/>
      <w:bookmarkStart w:id="447" w:name="_Toc330465423"/>
      <w:bookmarkStart w:id="448" w:name="_Toc330465787"/>
      <w:bookmarkStart w:id="449" w:name="_Toc330466148"/>
      <w:bookmarkStart w:id="450" w:name="_Toc330466509"/>
      <w:bookmarkStart w:id="451" w:name="_Toc330466872"/>
      <w:bookmarkStart w:id="452" w:name="_Toc330467232"/>
      <w:bookmarkStart w:id="453" w:name="_Toc330465424"/>
      <w:bookmarkStart w:id="454" w:name="_Toc330465788"/>
      <w:bookmarkStart w:id="455" w:name="_Toc330466149"/>
      <w:bookmarkStart w:id="456" w:name="_Toc330466510"/>
      <w:bookmarkStart w:id="457" w:name="_Toc330466873"/>
      <w:bookmarkStart w:id="458" w:name="_Toc330467233"/>
      <w:bookmarkStart w:id="459" w:name="_Toc330465425"/>
      <w:bookmarkStart w:id="460" w:name="_Toc330465789"/>
      <w:bookmarkStart w:id="461" w:name="_Toc330466150"/>
      <w:bookmarkStart w:id="462" w:name="_Toc330466511"/>
      <w:bookmarkStart w:id="463" w:name="_Toc330466874"/>
      <w:bookmarkStart w:id="464" w:name="_Toc330467234"/>
      <w:bookmarkStart w:id="465" w:name="_Toc330465426"/>
      <w:bookmarkStart w:id="466" w:name="_Toc330465790"/>
      <w:bookmarkStart w:id="467" w:name="_Toc330466151"/>
      <w:bookmarkStart w:id="468" w:name="_Toc330466512"/>
      <w:bookmarkStart w:id="469" w:name="_Toc330466875"/>
      <w:bookmarkStart w:id="470" w:name="_Toc330467235"/>
      <w:bookmarkStart w:id="471" w:name="_Toc330465427"/>
      <w:bookmarkStart w:id="472" w:name="_Toc330465791"/>
      <w:bookmarkStart w:id="473" w:name="_Toc330466152"/>
      <w:bookmarkStart w:id="474" w:name="_Toc330466513"/>
      <w:bookmarkStart w:id="475" w:name="_Toc330466876"/>
      <w:bookmarkStart w:id="476" w:name="_Toc330467236"/>
      <w:bookmarkStart w:id="477" w:name="_Toc330465428"/>
      <w:bookmarkStart w:id="478" w:name="_Toc330465792"/>
      <w:bookmarkStart w:id="479" w:name="_Toc330466153"/>
      <w:bookmarkStart w:id="480" w:name="_Toc330466514"/>
      <w:bookmarkStart w:id="481" w:name="_Toc330466877"/>
      <w:bookmarkStart w:id="482" w:name="_Toc330467237"/>
      <w:bookmarkStart w:id="483" w:name="_Toc330465429"/>
      <w:bookmarkStart w:id="484" w:name="_Toc330465793"/>
      <w:bookmarkStart w:id="485" w:name="_Toc330466154"/>
      <w:bookmarkStart w:id="486" w:name="_Toc330466515"/>
      <w:bookmarkStart w:id="487" w:name="_Toc330466878"/>
      <w:bookmarkStart w:id="488" w:name="_Toc330467238"/>
      <w:bookmarkStart w:id="489" w:name="_Toc330465430"/>
      <w:bookmarkStart w:id="490" w:name="_Toc330465794"/>
      <w:bookmarkStart w:id="491" w:name="_Toc330466155"/>
      <w:bookmarkStart w:id="492" w:name="_Toc330466516"/>
      <w:bookmarkStart w:id="493" w:name="_Toc330466879"/>
      <w:bookmarkStart w:id="494" w:name="_Toc330467239"/>
      <w:bookmarkStart w:id="495" w:name="_Toc330465431"/>
      <w:bookmarkStart w:id="496" w:name="_Toc330465795"/>
      <w:bookmarkStart w:id="497" w:name="_Toc330466156"/>
      <w:bookmarkStart w:id="498" w:name="_Toc330466517"/>
      <w:bookmarkStart w:id="499" w:name="_Toc330466880"/>
      <w:bookmarkStart w:id="500" w:name="_Toc330467240"/>
      <w:bookmarkStart w:id="501" w:name="_Toc330465432"/>
      <w:bookmarkStart w:id="502" w:name="_Toc330465796"/>
      <w:bookmarkStart w:id="503" w:name="_Toc330466157"/>
      <w:bookmarkStart w:id="504" w:name="_Toc330466518"/>
      <w:bookmarkStart w:id="505" w:name="_Toc330466881"/>
      <w:bookmarkStart w:id="506" w:name="_Toc330467241"/>
      <w:bookmarkStart w:id="507" w:name="_Toc330465433"/>
      <w:bookmarkStart w:id="508" w:name="_Toc330465797"/>
      <w:bookmarkStart w:id="509" w:name="_Toc330466158"/>
      <w:bookmarkStart w:id="510" w:name="_Toc330466519"/>
      <w:bookmarkStart w:id="511" w:name="_Toc330466882"/>
      <w:bookmarkStart w:id="512" w:name="_Toc330467242"/>
      <w:bookmarkStart w:id="513" w:name="_Toc330465434"/>
      <w:bookmarkStart w:id="514" w:name="_Toc330465798"/>
      <w:bookmarkStart w:id="515" w:name="_Toc330466159"/>
      <w:bookmarkStart w:id="516" w:name="_Toc330466520"/>
      <w:bookmarkStart w:id="517" w:name="_Toc330466883"/>
      <w:bookmarkStart w:id="518" w:name="_Toc330467243"/>
      <w:bookmarkStart w:id="519" w:name="_Toc330465435"/>
      <w:bookmarkStart w:id="520" w:name="_Toc330465799"/>
      <w:bookmarkStart w:id="521" w:name="_Toc330466160"/>
      <w:bookmarkStart w:id="522" w:name="_Toc330466521"/>
      <w:bookmarkStart w:id="523" w:name="_Toc330466884"/>
      <w:bookmarkStart w:id="524" w:name="_Toc330467244"/>
      <w:bookmarkStart w:id="525" w:name="_Toc330465436"/>
      <w:bookmarkStart w:id="526" w:name="_Toc330465800"/>
      <w:bookmarkStart w:id="527" w:name="_Toc330466161"/>
      <w:bookmarkStart w:id="528" w:name="_Toc330466522"/>
      <w:bookmarkStart w:id="529" w:name="_Toc330466885"/>
      <w:bookmarkStart w:id="530" w:name="_Toc330467245"/>
      <w:bookmarkStart w:id="531" w:name="_Toc330465437"/>
      <w:bookmarkStart w:id="532" w:name="_Toc330465801"/>
      <w:bookmarkStart w:id="533" w:name="_Toc330466162"/>
      <w:bookmarkStart w:id="534" w:name="_Toc330466523"/>
      <w:bookmarkStart w:id="535" w:name="_Toc330466886"/>
      <w:bookmarkStart w:id="536" w:name="_Toc330467246"/>
      <w:bookmarkStart w:id="537" w:name="_Toc330465438"/>
      <w:bookmarkStart w:id="538" w:name="_Toc330465802"/>
      <w:bookmarkStart w:id="539" w:name="_Toc330466163"/>
      <w:bookmarkStart w:id="540" w:name="_Toc330466524"/>
      <w:bookmarkStart w:id="541" w:name="_Toc330466887"/>
      <w:bookmarkStart w:id="542" w:name="_Toc330467247"/>
      <w:bookmarkStart w:id="543" w:name="_Toc330465439"/>
      <w:bookmarkStart w:id="544" w:name="_Toc330465803"/>
      <w:bookmarkStart w:id="545" w:name="_Toc330466164"/>
      <w:bookmarkStart w:id="546" w:name="_Toc330466525"/>
      <w:bookmarkStart w:id="547" w:name="_Toc330466888"/>
      <w:bookmarkStart w:id="548" w:name="_Toc330467248"/>
      <w:bookmarkStart w:id="549" w:name="_Toc330465440"/>
      <w:bookmarkStart w:id="550" w:name="_Toc330465804"/>
      <w:bookmarkStart w:id="551" w:name="_Toc330466165"/>
      <w:bookmarkStart w:id="552" w:name="_Toc330466526"/>
      <w:bookmarkStart w:id="553" w:name="_Toc330466889"/>
      <w:bookmarkStart w:id="554" w:name="_Toc330467249"/>
      <w:bookmarkStart w:id="555" w:name="_Toc330465441"/>
      <w:bookmarkStart w:id="556" w:name="_Toc330465805"/>
      <w:bookmarkStart w:id="557" w:name="_Toc330466166"/>
      <w:bookmarkStart w:id="558" w:name="_Toc330466527"/>
      <w:bookmarkStart w:id="559" w:name="_Toc330466890"/>
      <w:bookmarkStart w:id="560" w:name="_Toc330467250"/>
      <w:bookmarkStart w:id="561" w:name="_Toc330465442"/>
      <w:bookmarkStart w:id="562" w:name="_Toc330465806"/>
      <w:bookmarkStart w:id="563" w:name="_Toc330466167"/>
      <w:bookmarkStart w:id="564" w:name="_Toc330466528"/>
      <w:bookmarkStart w:id="565" w:name="_Toc330466891"/>
      <w:bookmarkStart w:id="566" w:name="_Toc330467251"/>
      <w:bookmarkStart w:id="567" w:name="_Toc488763360"/>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r w:rsidRPr="00C95496">
        <w:lastRenderedPageBreak/>
        <w:t>Organizační část</w:t>
      </w:r>
      <w:bookmarkEnd w:id="567"/>
    </w:p>
    <w:p w:rsidR="007218FA" w:rsidRPr="00C95496" w:rsidRDefault="007218FA" w:rsidP="00DE62EF"/>
    <w:p w:rsidR="007218FA" w:rsidRPr="00C95496" w:rsidRDefault="007218FA" w:rsidP="00DE62EF">
      <w:pPr>
        <w:pStyle w:val="Nadpis2"/>
      </w:pPr>
      <w:bookmarkStart w:id="568" w:name="_Povodňové_orgány_daného"/>
      <w:bookmarkStart w:id="569" w:name="_Toc488763361"/>
      <w:bookmarkEnd w:id="568"/>
      <w:r>
        <w:t>Povodňové orgány daného území</w:t>
      </w:r>
      <w:bookmarkEnd w:id="569"/>
    </w:p>
    <w:p w:rsidR="007218FA" w:rsidRPr="00C95496" w:rsidRDefault="007218FA" w:rsidP="00DD4D7D">
      <w:pPr>
        <w:pStyle w:val="Normlnweb"/>
        <w:jc w:val="both"/>
      </w:pPr>
      <w:r w:rsidRPr="00C95496">
        <w:t>Ochrana před povodněmi je řízena povodňovými orgány, které ve své územní působnosti odpovídají za organizaci povodňové ochrany, řídí, koordinují a kontrolují činnost ostatních účastníků ochrany před povodněmi. Postavení a činnost povodňových orgánů jsou specifikována ve dvou časových úrovních:</w:t>
      </w:r>
    </w:p>
    <w:p w:rsidR="007218FA" w:rsidRPr="008A0250" w:rsidRDefault="007218FA" w:rsidP="00DE62EF">
      <w:pPr>
        <w:pStyle w:val="Zkladntext"/>
      </w:pPr>
      <w:r w:rsidRPr="008A0250">
        <w:t>V období mimo povodeň je povodňovými orgány:</w:t>
      </w:r>
    </w:p>
    <w:p w:rsidR="007218FA" w:rsidRPr="008A0250" w:rsidRDefault="007218FA" w:rsidP="00F20D72">
      <w:pPr>
        <w:pStyle w:val="Seznamoslovan"/>
        <w:numPr>
          <w:ilvl w:val="0"/>
          <w:numId w:val="44"/>
        </w:numPr>
      </w:pPr>
      <w:r w:rsidRPr="008A0250">
        <w:t xml:space="preserve">Orgány </w:t>
      </w:r>
      <w:r w:rsidR="00377A15">
        <w:t>obce</w:t>
      </w:r>
      <w:r w:rsidR="007B4B75">
        <w:t xml:space="preserve"> </w:t>
      </w:r>
      <w:r w:rsidR="004F151C">
        <w:t>Josefov</w:t>
      </w:r>
      <w:r w:rsidRPr="008A0250">
        <w:t xml:space="preserve">: zastupitelstvo </w:t>
      </w:r>
      <w:r w:rsidR="00377A15">
        <w:t>obce</w:t>
      </w:r>
      <w:r w:rsidRPr="008A0250">
        <w:t>, starosta,</w:t>
      </w:r>
      <w:r>
        <w:t xml:space="preserve"> </w:t>
      </w:r>
      <w:r w:rsidR="00CB5DDD">
        <w:t>obecní</w:t>
      </w:r>
      <w:r w:rsidRPr="008A0250">
        <w:t xml:space="preserve"> úřad</w:t>
      </w:r>
    </w:p>
    <w:p w:rsidR="007218FA" w:rsidRPr="008A0250" w:rsidRDefault="006356B8" w:rsidP="00F20D72">
      <w:pPr>
        <w:pStyle w:val="Seznamoslovan"/>
        <w:numPr>
          <w:ilvl w:val="0"/>
          <w:numId w:val="44"/>
        </w:numPr>
      </w:pPr>
      <w:r>
        <w:t>Městský úřad</w:t>
      </w:r>
      <w:r w:rsidR="007218FA">
        <w:t xml:space="preserve"> </w:t>
      </w:r>
      <w:r w:rsidR="00377A15">
        <w:t>Sokolov</w:t>
      </w:r>
      <w:r w:rsidR="00CE2621">
        <w:t xml:space="preserve"> jako orgán ORP</w:t>
      </w:r>
    </w:p>
    <w:p w:rsidR="007218FA" w:rsidRPr="008A0250" w:rsidRDefault="007218FA" w:rsidP="00F20D72">
      <w:pPr>
        <w:pStyle w:val="Seznamoslovan"/>
        <w:numPr>
          <w:ilvl w:val="0"/>
          <w:numId w:val="44"/>
        </w:numPr>
      </w:pPr>
      <w:r w:rsidRPr="008A0250">
        <w:t xml:space="preserve">Krajský úřad </w:t>
      </w:r>
      <w:r>
        <w:t>Karlovarského</w:t>
      </w:r>
      <w:r w:rsidRPr="008A0250">
        <w:t xml:space="preserve"> kraje</w:t>
      </w:r>
    </w:p>
    <w:p w:rsidR="007218FA" w:rsidRPr="008A0250" w:rsidRDefault="007218FA" w:rsidP="00F20D72">
      <w:pPr>
        <w:pStyle w:val="Seznamoslovan"/>
        <w:numPr>
          <w:ilvl w:val="0"/>
          <w:numId w:val="44"/>
        </w:numPr>
      </w:pPr>
      <w:r w:rsidRPr="008A0250">
        <w:t>Ministerstvo životního prostředí, zabezpečení přípravy záchranných prací přísluší ministerstvu vnitra.</w:t>
      </w:r>
    </w:p>
    <w:p w:rsidR="007218FA" w:rsidRPr="008A0250" w:rsidRDefault="007218FA" w:rsidP="00DE62EF">
      <w:pPr>
        <w:pStyle w:val="Zkladntext"/>
      </w:pPr>
    </w:p>
    <w:p w:rsidR="007218FA" w:rsidRPr="008A0250" w:rsidRDefault="007218FA" w:rsidP="00DE62EF">
      <w:pPr>
        <w:pStyle w:val="Zkladntext"/>
      </w:pPr>
      <w:r w:rsidRPr="008A0250">
        <w:t>V období povodně je povodňovým orgánem:</w:t>
      </w:r>
    </w:p>
    <w:p w:rsidR="007218FA" w:rsidRPr="008A0250" w:rsidRDefault="007218FA" w:rsidP="00F20D72">
      <w:pPr>
        <w:pStyle w:val="Seznamoslovan"/>
        <w:numPr>
          <w:ilvl w:val="0"/>
          <w:numId w:val="45"/>
        </w:numPr>
      </w:pPr>
      <w:r w:rsidRPr="008A0250">
        <w:t xml:space="preserve">Povodňová komise </w:t>
      </w:r>
      <w:r w:rsidR="00377A15">
        <w:t>obce</w:t>
      </w:r>
      <w:r w:rsidR="007B4B75">
        <w:t xml:space="preserve"> </w:t>
      </w:r>
      <w:r w:rsidR="004F151C">
        <w:t>Josefov</w:t>
      </w:r>
    </w:p>
    <w:p w:rsidR="007218FA" w:rsidRPr="008A0250" w:rsidRDefault="007218FA" w:rsidP="00F20D72">
      <w:pPr>
        <w:pStyle w:val="Seznamoslovan"/>
        <w:numPr>
          <w:ilvl w:val="0"/>
          <w:numId w:val="45"/>
        </w:numPr>
      </w:pPr>
      <w:r w:rsidRPr="008A0250">
        <w:t xml:space="preserve">Povodňová komise </w:t>
      </w:r>
      <w:r>
        <w:t>ORP</w:t>
      </w:r>
      <w:r w:rsidRPr="008A0250">
        <w:t xml:space="preserve"> </w:t>
      </w:r>
      <w:r w:rsidR="00377A15">
        <w:t>Sokolov</w:t>
      </w:r>
    </w:p>
    <w:p w:rsidR="007218FA" w:rsidRPr="008A0250" w:rsidRDefault="007218FA" w:rsidP="00F20D72">
      <w:pPr>
        <w:pStyle w:val="Seznamoslovan"/>
        <w:numPr>
          <w:ilvl w:val="0"/>
          <w:numId w:val="45"/>
        </w:numPr>
      </w:pPr>
      <w:r w:rsidRPr="008A0250">
        <w:t xml:space="preserve">Povodňová komise </w:t>
      </w:r>
      <w:r>
        <w:t>Karlovarského kraje</w:t>
      </w:r>
    </w:p>
    <w:p w:rsidR="007218FA" w:rsidRPr="008A0250" w:rsidRDefault="007218FA" w:rsidP="00F20D72">
      <w:pPr>
        <w:pStyle w:val="Seznamoslovan"/>
        <w:numPr>
          <w:ilvl w:val="0"/>
          <w:numId w:val="45"/>
        </w:numPr>
      </w:pPr>
      <w:r w:rsidRPr="008A0250">
        <w:t>Ústřední povodňová komise</w:t>
      </w:r>
    </w:p>
    <w:p w:rsidR="007218FA" w:rsidRPr="008A0250" w:rsidRDefault="007218FA" w:rsidP="009006E0">
      <w:pPr>
        <w:pStyle w:val="Default"/>
        <w:jc w:val="both"/>
        <w:rPr>
          <w:color w:val="auto"/>
          <w:sz w:val="22"/>
          <w:szCs w:val="22"/>
        </w:rPr>
      </w:pPr>
    </w:p>
    <w:p w:rsidR="007218FA" w:rsidRPr="00C95496" w:rsidRDefault="007218FA" w:rsidP="00DE62EF"/>
    <w:p w:rsidR="007218FA" w:rsidRPr="009006E0" w:rsidRDefault="007218FA" w:rsidP="00923D7A">
      <w:pPr>
        <w:pStyle w:val="Default"/>
        <w:jc w:val="both"/>
        <w:rPr>
          <w:b/>
          <w:sz w:val="22"/>
          <w:szCs w:val="22"/>
        </w:rPr>
      </w:pPr>
      <w:r w:rsidRPr="00AF0C68">
        <w:rPr>
          <w:b/>
          <w:sz w:val="22"/>
          <w:szCs w:val="22"/>
        </w:rPr>
        <w:t xml:space="preserve">Ostatními účastníky povodňové ochrany ve správním obvodu </w:t>
      </w:r>
      <w:r>
        <w:rPr>
          <w:b/>
          <w:sz w:val="22"/>
          <w:szCs w:val="22"/>
        </w:rPr>
        <w:t>ORP</w:t>
      </w:r>
      <w:r w:rsidRPr="00AF0C68">
        <w:rPr>
          <w:b/>
          <w:sz w:val="22"/>
          <w:szCs w:val="22"/>
        </w:rPr>
        <w:t xml:space="preserve"> </w:t>
      </w:r>
      <w:r w:rsidR="00377A15">
        <w:rPr>
          <w:b/>
          <w:sz w:val="22"/>
          <w:szCs w:val="22"/>
        </w:rPr>
        <w:t>Sokolov</w:t>
      </w:r>
      <w:r w:rsidRPr="00AF0C68">
        <w:rPr>
          <w:b/>
          <w:sz w:val="22"/>
          <w:szCs w:val="22"/>
        </w:rPr>
        <w:t xml:space="preserve">, kteří se podílejí na ochraně před povodněmi v daném území, jsou: </w:t>
      </w:r>
    </w:p>
    <w:p w:rsidR="007218FA" w:rsidRDefault="007218FA" w:rsidP="00F20D72">
      <w:pPr>
        <w:pStyle w:val="Default"/>
        <w:numPr>
          <w:ilvl w:val="0"/>
          <w:numId w:val="10"/>
        </w:numPr>
        <w:rPr>
          <w:sz w:val="22"/>
          <w:szCs w:val="22"/>
        </w:rPr>
      </w:pPr>
      <w:r>
        <w:rPr>
          <w:sz w:val="22"/>
          <w:szCs w:val="22"/>
        </w:rPr>
        <w:t xml:space="preserve">Správce povodí - Povodí </w:t>
      </w:r>
      <w:r w:rsidR="00027941">
        <w:rPr>
          <w:sz w:val="22"/>
          <w:szCs w:val="22"/>
        </w:rPr>
        <w:t>Ohře</w:t>
      </w:r>
      <w:r>
        <w:rPr>
          <w:sz w:val="22"/>
          <w:szCs w:val="22"/>
        </w:rPr>
        <w:t xml:space="preserve">,s.p. </w:t>
      </w:r>
    </w:p>
    <w:p w:rsidR="007218FA" w:rsidRDefault="007218FA" w:rsidP="00F20D72">
      <w:pPr>
        <w:pStyle w:val="Default"/>
        <w:numPr>
          <w:ilvl w:val="0"/>
          <w:numId w:val="10"/>
        </w:numPr>
        <w:rPr>
          <w:sz w:val="22"/>
          <w:szCs w:val="22"/>
        </w:rPr>
      </w:pPr>
      <w:r>
        <w:rPr>
          <w:sz w:val="22"/>
          <w:szCs w:val="22"/>
        </w:rPr>
        <w:t xml:space="preserve">Správce vodního toku - Povodí </w:t>
      </w:r>
      <w:r w:rsidR="00027941">
        <w:rPr>
          <w:sz w:val="22"/>
          <w:szCs w:val="22"/>
        </w:rPr>
        <w:t>Ohře</w:t>
      </w:r>
      <w:r>
        <w:rPr>
          <w:sz w:val="22"/>
          <w:szCs w:val="22"/>
        </w:rPr>
        <w:t xml:space="preserve">, s.p., Lesy ČR, s.p. </w:t>
      </w:r>
    </w:p>
    <w:p w:rsidR="007218FA" w:rsidRDefault="007218FA" w:rsidP="00F20D72">
      <w:pPr>
        <w:pStyle w:val="Default"/>
        <w:numPr>
          <w:ilvl w:val="0"/>
          <w:numId w:val="10"/>
        </w:numPr>
        <w:rPr>
          <w:sz w:val="22"/>
          <w:szCs w:val="22"/>
        </w:rPr>
      </w:pPr>
      <w:r>
        <w:rPr>
          <w:sz w:val="22"/>
          <w:szCs w:val="22"/>
        </w:rPr>
        <w:t xml:space="preserve">Správci vodních děl </w:t>
      </w:r>
    </w:p>
    <w:p w:rsidR="007218FA" w:rsidRDefault="007218FA" w:rsidP="00F20D72">
      <w:pPr>
        <w:pStyle w:val="Default"/>
        <w:numPr>
          <w:ilvl w:val="0"/>
          <w:numId w:val="10"/>
        </w:numPr>
        <w:rPr>
          <w:sz w:val="22"/>
          <w:szCs w:val="22"/>
        </w:rPr>
      </w:pPr>
      <w:r>
        <w:rPr>
          <w:sz w:val="22"/>
          <w:szCs w:val="22"/>
        </w:rPr>
        <w:t xml:space="preserve">Vlastníci pozemků a staveb, které se nacházejí v záplavovém území nebo zhoršují průběh povodně </w:t>
      </w:r>
    </w:p>
    <w:p w:rsidR="007218FA" w:rsidRPr="009006E0" w:rsidRDefault="007218FA" w:rsidP="00F20D72">
      <w:pPr>
        <w:pStyle w:val="Default"/>
        <w:numPr>
          <w:ilvl w:val="0"/>
          <w:numId w:val="10"/>
        </w:numPr>
        <w:rPr>
          <w:sz w:val="22"/>
          <w:szCs w:val="22"/>
        </w:rPr>
      </w:pPr>
      <w:r w:rsidRPr="00AF0C68">
        <w:rPr>
          <w:sz w:val="22"/>
          <w:szCs w:val="22"/>
        </w:rPr>
        <w:t>ČHMÚ, regionální pracoviště</w:t>
      </w:r>
      <w:r>
        <w:rPr>
          <w:sz w:val="22"/>
          <w:szCs w:val="22"/>
        </w:rPr>
        <w:t xml:space="preserve"> </w:t>
      </w:r>
      <w:r w:rsidR="00CB5DDD">
        <w:rPr>
          <w:sz w:val="22"/>
          <w:szCs w:val="22"/>
        </w:rPr>
        <w:t>Ústí nad Labem</w:t>
      </w:r>
    </w:p>
    <w:p w:rsidR="007218FA" w:rsidRDefault="007218FA" w:rsidP="00F20D72">
      <w:pPr>
        <w:pStyle w:val="Default"/>
        <w:numPr>
          <w:ilvl w:val="0"/>
          <w:numId w:val="10"/>
        </w:numPr>
        <w:rPr>
          <w:sz w:val="22"/>
          <w:szCs w:val="22"/>
        </w:rPr>
      </w:pPr>
      <w:r w:rsidRPr="00364726">
        <w:rPr>
          <w:sz w:val="22"/>
          <w:szCs w:val="22"/>
        </w:rPr>
        <w:t xml:space="preserve">Hasičský záchranný sbor </w:t>
      </w:r>
      <w:r>
        <w:rPr>
          <w:sz w:val="22"/>
          <w:szCs w:val="22"/>
        </w:rPr>
        <w:t>Karlovarského</w:t>
      </w:r>
      <w:r w:rsidRPr="00364726">
        <w:rPr>
          <w:sz w:val="22"/>
          <w:szCs w:val="22"/>
        </w:rPr>
        <w:t xml:space="preserve"> kraje</w:t>
      </w:r>
    </w:p>
    <w:p w:rsidR="007218FA" w:rsidRPr="00364726" w:rsidRDefault="007218FA" w:rsidP="00F20D72">
      <w:pPr>
        <w:pStyle w:val="Default"/>
        <w:numPr>
          <w:ilvl w:val="0"/>
          <w:numId w:val="10"/>
        </w:numPr>
        <w:rPr>
          <w:sz w:val="22"/>
          <w:szCs w:val="22"/>
        </w:rPr>
      </w:pPr>
      <w:r w:rsidRPr="00364726">
        <w:rPr>
          <w:sz w:val="22"/>
          <w:szCs w:val="22"/>
        </w:rPr>
        <w:t xml:space="preserve">Policie ČR </w:t>
      </w:r>
    </w:p>
    <w:p w:rsidR="007218FA" w:rsidRDefault="007218FA" w:rsidP="00F20D72">
      <w:pPr>
        <w:pStyle w:val="Default"/>
        <w:numPr>
          <w:ilvl w:val="0"/>
          <w:numId w:val="10"/>
        </w:numPr>
        <w:rPr>
          <w:sz w:val="22"/>
          <w:szCs w:val="22"/>
        </w:rPr>
      </w:pPr>
      <w:r>
        <w:rPr>
          <w:sz w:val="22"/>
          <w:szCs w:val="22"/>
        </w:rPr>
        <w:t>Záchranná služba Karlovarského kraje</w:t>
      </w:r>
    </w:p>
    <w:p w:rsidR="007218FA" w:rsidRDefault="007218FA" w:rsidP="00F20D72">
      <w:pPr>
        <w:pStyle w:val="Default"/>
        <w:numPr>
          <w:ilvl w:val="0"/>
          <w:numId w:val="10"/>
        </w:numPr>
        <w:rPr>
          <w:sz w:val="22"/>
          <w:szCs w:val="22"/>
        </w:rPr>
      </w:pPr>
      <w:r>
        <w:rPr>
          <w:sz w:val="22"/>
          <w:szCs w:val="22"/>
        </w:rPr>
        <w:t>Krajská správa a údržba silnic Karlovarského kraje p.o</w:t>
      </w:r>
      <w:r w:rsidR="00937048">
        <w:rPr>
          <w:sz w:val="22"/>
          <w:szCs w:val="22"/>
        </w:rPr>
        <w:t xml:space="preserve">., </w:t>
      </w:r>
      <w:r>
        <w:rPr>
          <w:sz w:val="22"/>
          <w:szCs w:val="22"/>
        </w:rPr>
        <w:t>Údržba silnic Karlovarského kraje, a.s.</w:t>
      </w:r>
    </w:p>
    <w:p w:rsidR="007218FA" w:rsidRDefault="00CB5DDD" w:rsidP="00F20D72">
      <w:pPr>
        <w:pStyle w:val="Default"/>
        <w:numPr>
          <w:ilvl w:val="0"/>
          <w:numId w:val="10"/>
        </w:numPr>
        <w:rPr>
          <w:sz w:val="22"/>
          <w:szCs w:val="22"/>
        </w:rPr>
      </w:pPr>
      <w:r>
        <w:rPr>
          <w:sz w:val="22"/>
          <w:szCs w:val="22"/>
        </w:rPr>
        <w:t>VOSS, s.r.o</w:t>
      </w:r>
      <w:r w:rsidR="007218FA">
        <w:rPr>
          <w:sz w:val="22"/>
          <w:szCs w:val="22"/>
        </w:rPr>
        <w:t>.</w:t>
      </w:r>
    </w:p>
    <w:p w:rsidR="007218FA" w:rsidRDefault="007218FA" w:rsidP="00923D7A">
      <w:pPr>
        <w:pStyle w:val="Default"/>
        <w:ind w:left="720"/>
        <w:rPr>
          <w:sz w:val="22"/>
          <w:szCs w:val="22"/>
        </w:rPr>
      </w:pPr>
    </w:p>
    <w:p w:rsidR="007218FA" w:rsidRDefault="007218FA" w:rsidP="00923D7A">
      <w:pPr>
        <w:pStyle w:val="Default"/>
        <w:jc w:val="both"/>
        <w:rPr>
          <w:sz w:val="22"/>
          <w:szCs w:val="22"/>
        </w:rPr>
      </w:pPr>
      <w:r>
        <w:rPr>
          <w:sz w:val="22"/>
          <w:szCs w:val="22"/>
        </w:rPr>
        <w:t xml:space="preserve">a další subjekty, které mohou pomoci například dopravními prostředky, těžkou mechanizací, zásobováním vodou a potravinami atd. Zapojení ostatních účastníků ochrany před povodněmi závisí na charakteru povodňové situace a místních podmínek. Při povodni postupují podle vlastních povodňových plánů a podle pokynů povodňových orgánů. </w:t>
      </w:r>
    </w:p>
    <w:p w:rsidR="007218FA" w:rsidRDefault="007218FA" w:rsidP="00923D7A">
      <w:pPr>
        <w:pStyle w:val="Default"/>
        <w:rPr>
          <w:sz w:val="22"/>
          <w:szCs w:val="22"/>
        </w:rPr>
      </w:pPr>
    </w:p>
    <w:p w:rsidR="00CB5DDD" w:rsidRDefault="00CB5DDD" w:rsidP="00923D7A">
      <w:pPr>
        <w:pStyle w:val="Default"/>
        <w:rPr>
          <w:sz w:val="22"/>
          <w:szCs w:val="22"/>
        </w:rPr>
      </w:pPr>
    </w:p>
    <w:p w:rsidR="007218FA" w:rsidRDefault="007218FA" w:rsidP="00DE62EF">
      <w:pPr>
        <w:pStyle w:val="Nadpis2"/>
      </w:pPr>
      <w:bookmarkStart w:id="570" w:name="_Toc488763362"/>
      <w:r>
        <w:t>Činnost a jednání povodňové komise</w:t>
      </w:r>
      <w:bookmarkEnd w:id="570"/>
    </w:p>
    <w:p w:rsidR="007218FA" w:rsidRDefault="007218FA" w:rsidP="00923D7A">
      <w:pPr>
        <w:pStyle w:val="Default"/>
        <w:rPr>
          <w:sz w:val="22"/>
          <w:szCs w:val="22"/>
        </w:rPr>
      </w:pPr>
    </w:p>
    <w:p w:rsidR="007218FA" w:rsidRDefault="007218FA" w:rsidP="005E3C23">
      <w:pPr>
        <w:pStyle w:val="Default"/>
        <w:jc w:val="both"/>
        <w:rPr>
          <w:sz w:val="22"/>
          <w:szCs w:val="22"/>
        </w:rPr>
      </w:pPr>
      <w:r>
        <w:rPr>
          <w:sz w:val="22"/>
          <w:szCs w:val="22"/>
        </w:rPr>
        <w:t xml:space="preserve">Činnost a způsob jednání komise jsou dány zákonem č. 254/2001 Sb., o vodách a vnitřními předpisy </w:t>
      </w:r>
      <w:r w:rsidR="00B41A55">
        <w:rPr>
          <w:sz w:val="22"/>
          <w:szCs w:val="22"/>
        </w:rPr>
        <w:t>obecního</w:t>
      </w:r>
      <w:r>
        <w:rPr>
          <w:sz w:val="22"/>
          <w:szCs w:val="22"/>
        </w:rPr>
        <w:t xml:space="preserve"> úřadu. </w:t>
      </w:r>
    </w:p>
    <w:p w:rsidR="007218FA" w:rsidRDefault="007218FA" w:rsidP="00923D7A">
      <w:pPr>
        <w:pStyle w:val="Default"/>
        <w:rPr>
          <w:sz w:val="22"/>
          <w:szCs w:val="22"/>
        </w:rPr>
      </w:pPr>
    </w:p>
    <w:p w:rsidR="007218FA" w:rsidRDefault="007218FA" w:rsidP="000A5437">
      <w:pPr>
        <w:pStyle w:val="Obsah2"/>
        <w:ind w:left="0"/>
        <w:jc w:val="both"/>
      </w:pPr>
      <w:r w:rsidRPr="007600D7">
        <w:lastRenderedPageBreak/>
        <w:t xml:space="preserve">Povodňovou komisi </w:t>
      </w:r>
      <w:r w:rsidR="00377A15">
        <w:t>obce</w:t>
      </w:r>
      <w:r w:rsidRPr="007600D7">
        <w:t xml:space="preserve"> zřizuje a členy povodňové komise jmenuje </w:t>
      </w:r>
      <w:r w:rsidR="00CB5DDD">
        <w:t>starosta</w:t>
      </w:r>
      <w:r w:rsidRPr="007600D7">
        <w:t xml:space="preserve">. Funkci předsedy PK vykonává ze zákona starosta </w:t>
      </w:r>
      <w:r w:rsidR="00937048">
        <w:t>obce</w:t>
      </w:r>
      <w:r w:rsidRPr="007600D7">
        <w:t>.  Povodňová komise je složen</w:t>
      </w:r>
      <w:r>
        <w:t>a</w:t>
      </w:r>
      <w:r w:rsidRPr="007600D7">
        <w:t xml:space="preserve"> se zástupců </w:t>
      </w:r>
      <w:r w:rsidR="00937048">
        <w:t>obce</w:t>
      </w:r>
      <w:r>
        <w:t xml:space="preserve"> </w:t>
      </w:r>
      <w:r w:rsidRPr="007600D7">
        <w:t>a organizací v</w:t>
      </w:r>
      <w:r w:rsidR="00937048">
        <w:t xml:space="preserve"> obci</w:t>
      </w:r>
      <w:r w:rsidRPr="007600D7">
        <w:t xml:space="preserve">, které jsou způsobilé k provádění opatření, popřípadě pomoci při ochraně před povodněmi. </w:t>
      </w:r>
    </w:p>
    <w:p w:rsidR="007218FA" w:rsidRPr="007600D7" w:rsidRDefault="007218FA" w:rsidP="000A5437">
      <w:pPr>
        <w:jc w:val="both"/>
      </w:pPr>
    </w:p>
    <w:p w:rsidR="007218FA" w:rsidRDefault="007218FA" w:rsidP="00923D7A">
      <w:pPr>
        <w:pStyle w:val="Default"/>
        <w:jc w:val="both"/>
        <w:rPr>
          <w:sz w:val="22"/>
          <w:szCs w:val="22"/>
        </w:rPr>
      </w:pPr>
      <w:r>
        <w:rPr>
          <w:sz w:val="22"/>
          <w:szCs w:val="22"/>
        </w:rPr>
        <w:t xml:space="preserve">Komise se schází k projednání potřebných opatření podle povodňové situace, jakož i mimo období povodní ohrožujících její správní území, k projednání organizačních a jiných závažných otázek souvisejících se zabezpečováním ochrany před povodněmi. Komisi svolává a jednání řídí její předseda z vlastního podnětu, z podnětu některého z členů povodňové komise, na žádost povodňové komise ORP </w:t>
      </w:r>
      <w:r w:rsidR="00377A15">
        <w:rPr>
          <w:sz w:val="22"/>
          <w:szCs w:val="22"/>
        </w:rPr>
        <w:t>Sokolov</w:t>
      </w:r>
      <w:r>
        <w:rPr>
          <w:sz w:val="22"/>
          <w:szCs w:val="22"/>
        </w:rPr>
        <w:t xml:space="preserve"> nebo Karlovarského kraje. </w:t>
      </w:r>
    </w:p>
    <w:p w:rsidR="007218FA" w:rsidRDefault="007218FA" w:rsidP="00923D7A">
      <w:pPr>
        <w:pStyle w:val="Default"/>
        <w:jc w:val="both"/>
        <w:rPr>
          <w:sz w:val="22"/>
          <w:szCs w:val="22"/>
        </w:rPr>
      </w:pPr>
    </w:p>
    <w:p w:rsidR="007218FA" w:rsidRPr="00281C88" w:rsidRDefault="007218FA" w:rsidP="00923D7A">
      <w:pPr>
        <w:pStyle w:val="Default"/>
        <w:jc w:val="both"/>
        <w:rPr>
          <w:b/>
          <w:sz w:val="22"/>
          <w:szCs w:val="22"/>
        </w:rPr>
      </w:pPr>
      <w:r w:rsidRPr="00281C88">
        <w:rPr>
          <w:b/>
          <w:sz w:val="22"/>
          <w:szCs w:val="22"/>
        </w:rPr>
        <w:t xml:space="preserve">Sídlem komise je </w:t>
      </w:r>
      <w:r w:rsidR="00CB5DDD">
        <w:rPr>
          <w:b/>
          <w:sz w:val="22"/>
          <w:szCs w:val="22"/>
        </w:rPr>
        <w:t>Obecní</w:t>
      </w:r>
      <w:r w:rsidR="00937048">
        <w:rPr>
          <w:b/>
          <w:sz w:val="22"/>
          <w:szCs w:val="22"/>
        </w:rPr>
        <w:t xml:space="preserve"> úřad </w:t>
      </w:r>
      <w:r w:rsidR="004F151C">
        <w:rPr>
          <w:b/>
          <w:sz w:val="22"/>
          <w:szCs w:val="22"/>
        </w:rPr>
        <w:t>Josefov</w:t>
      </w:r>
      <w:r w:rsidRPr="00281C88">
        <w:rPr>
          <w:b/>
          <w:sz w:val="22"/>
          <w:szCs w:val="22"/>
        </w:rPr>
        <w:t xml:space="preserve">. </w:t>
      </w:r>
      <w:r>
        <w:rPr>
          <w:b/>
          <w:sz w:val="22"/>
          <w:szCs w:val="22"/>
        </w:rPr>
        <w:t xml:space="preserve">V případě potřeby lze jednání komise svolat i na jiné místo. </w:t>
      </w:r>
    </w:p>
    <w:p w:rsidR="007218FA" w:rsidRDefault="007218FA" w:rsidP="00923D7A">
      <w:pPr>
        <w:pStyle w:val="Default"/>
        <w:jc w:val="both"/>
        <w:rPr>
          <w:sz w:val="22"/>
          <w:szCs w:val="22"/>
        </w:rPr>
      </w:pPr>
    </w:p>
    <w:p w:rsidR="007218FA" w:rsidRPr="009006E0" w:rsidRDefault="007218FA" w:rsidP="00923D7A">
      <w:pPr>
        <w:pStyle w:val="Default"/>
        <w:jc w:val="both"/>
        <w:rPr>
          <w:b/>
          <w:sz w:val="22"/>
          <w:szCs w:val="22"/>
        </w:rPr>
      </w:pPr>
      <w:r w:rsidRPr="00AF0C68">
        <w:rPr>
          <w:b/>
          <w:sz w:val="22"/>
          <w:szCs w:val="22"/>
        </w:rPr>
        <w:t>Jednání komise se svolává alespoň 1x ročně, a to nejpozději do 30.</w:t>
      </w:r>
      <w:r>
        <w:rPr>
          <w:b/>
          <w:sz w:val="22"/>
          <w:szCs w:val="22"/>
        </w:rPr>
        <w:t xml:space="preserve"> </w:t>
      </w:r>
      <w:r w:rsidRPr="00AF0C68">
        <w:rPr>
          <w:b/>
          <w:sz w:val="22"/>
          <w:szCs w:val="22"/>
        </w:rPr>
        <w:t xml:space="preserve">11. běžného roku. Na těchto (mimopovodňových) jednáních se prověřují přípravná opatření, zejména: </w:t>
      </w:r>
    </w:p>
    <w:p w:rsidR="007218FA" w:rsidRDefault="007218FA" w:rsidP="00F20D72">
      <w:pPr>
        <w:pStyle w:val="Default"/>
        <w:numPr>
          <w:ilvl w:val="0"/>
          <w:numId w:val="15"/>
        </w:numPr>
        <w:rPr>
          <w:sz w:val="22"/>
          <w:szCs w:val="22"/>
        </w:rPr>
      </w:pPr>
      <w:r>
        <w:rPr>
          <w:sz w:val="22"/>
          <w:szCs w:val="22"/>
        </w:rPr>
        <w:t xml:space="preserve">stav povodňového plánu správního obvodu </w:t>
      </w:r>
      <w:r w:rsidR="00DB0A76">
        <w:rPr>
          <w:sz w:val="22"/>
          <w:szCs w:val="22"/>
        </w:rPr>
        <w:t>obce</w:t>
      </w:r>
      <w:r>
        <w:rPr>
          <w:sz w:val="22"/>
          <w:szCs w:val="22"/>
        </w:rPr>
        <w:t xml:space="preserve">, </w:t>
      </w:r>
    </w:p>
    <w:p w:rsidR="007218FA" w:rsidRDefault="007218FA" w:rsidP="00F20D72">
      <w:pPr>
        <w:pStyle w:val="Default"/>
        <w:numPr>
          <w:ilvl w:val="0"/>
          <w:numId w:val="15"/>
        </w:numPr>
        <w:rPr>
          <w:sz w:val="22"/>
          <w:szCs w:val="22"/>
        </w:rPr>
      </w:pPr>
      <w:r>
        <w:rPr>
          <w:sz w:val="22"/>
          <w:szCs w:val="22"/>
        </w:rPr>
        <w:t xml:space="preserve">organizační a technická připravenost, včetně spojení, </w:t>
      </w:r>
    </w:p>
    <w:p w:rsidR="007218FA" w:rsidRDefault="007218FA" w:rsidP="00F20D72">
      <w:pPr>
        <w:pStyle w:val="Default"/>
        <w:numPr>
          <w:ilvl w:val="0"/>
          <w:numId w:val="15"/>
        </w:numPr>
        <w:rPr>
          <w:sz w:val="22"/>
          <w:szCs w:val="22"/>
        </w:rPr>
      </w:pPr>
      <w:r>
        <w:rPr>
          <w:sz w:val="22"/>
          <w:szCs w:val="22"/>
        </w:rPr>
        <w:t xml:space="preserve">podněty k realizaci potřebných opatření v zájmu ochrany před povodněmi, </w:t>
      </w:r>
    </w:p>
    <w:p w:rsidR="007218FA" w:rsidRDefault="007218FA" w:rsidP="00F20D72">
      <w:pPr>
        <w:pStyle w:val="Default"/>
        <w:numPr>
          <w:ilvl w:val="0"/>
          <w:numId w:val="15"/>
        </w:numPr>
        <w:rPr>
          <w:sz w:val="22"/>
          <w:szCs w:val="22"/>
        </w:rPr>
      </w:pPr>
      <w:r>
        <w:rPr>
          <w:sz w:val="22"/>
          <w:szCs w:val="22"/>
        </w:rPr>
        <w:t>vyhodnocení činnosti v uplynulém období,</w:t>
      </w:r>
    </w:p>
    <w:p w:rsidR="007218FA" w:rsidRDefault="007218FA" w:rsidP="00F20D72">
      <w:pPr>
        <w:pStyle w:val="Default"/>
        <w:numPr>
          <w:ilvl w:val="0"/>
          <w:numId w:val="15"/>
        </w:numPr>
        <w:rPr>
          <w:sz w:val="22"/>
          <w:szCs w:val="22"/>
        </w:rPr>
      </w:pPr>
      <w:r>
        <w:rPr>
          <w:sz w:val="22"/>
          <w:szCs w:val="22"/>
        </w:rPr>
        <w:t xml:space="preserve">medializace povodňové problematiky, informování občanů. </w:t>
      </w:r>
    </w:p>
    <w:p w:rsidR="007218FA" w:rsidRDefault="007218FA" w:rsidP="0044186A">
      <w:pPr>
        <w:pStyle w:val="Default"/>
        <w:jc w:val="both"/>
        <w:rPr>
          <w:b/>
          <w:sz w:val="22"/>
          <w:szCs w:val="22"/>
        </w:rPr>
      </w:pPr>
    </w:p>
    <w:p w:rsidR="007218FA" w:rsidRPr="008B4082" w:rsidRDefault="007218FA" w:rsidP="0044186A">
      <w:pPr>
        <w:pStyle w:val="Default"/>
        <w:jc w:val="both"/>
        <w:rPr>
          <w:b/>
          <w:sz w:val="22"/>
          <w:szCs w:val="22"/>
        </w:rPr>
      </w:pPr>
      <w:r w:rsidRPr="00F44835">
        <w:rPr>
          <w:b/>
          <w:sz w:val="22"/>
          <w:szCs w:val="22"/>
        </w:rPr>
        <w:t xml:space="preserve">Členové komise jsou při dosažení </w:t>
      </w:r>
      <w:r w:rsidR="006356B8">
        <w:rPr>
          <w:b/>
          <w:sz w:val="22"/>
          <w:szCs w:val="22"/>
        </w:rPr>
        <w:t>1</w:t>
      </w:r>
      <w:r w:rsidRPr="00F44835">
        <w:rPr>
          <w:b/>
          <w:sz w:val="22"/>
          <w:szCs w:val="22"/>
        </w:rPr>
        <w:t>. SPA povinni oznamovat svou dosažitelnost. Hrozí-li nebezpečí z prodlení, může předseda povodňové komise učinit neodkladná opatření</w:t>
      </w:r>
      <w:r>
        <w:rPr>
          <w:b/>
          <w:sz w:val="22"/>
          <w:szCs w:val="22"/>
        </w:rPr>
        <w:t xml:space="preserve"> bez svolané povodňové komise</w:t>
      </w:r>
      <w:r w:rsidRPr="00F44835">
        <w:rPr>
          <w:b/>
          <w:sz w:val="22"/>
          <w:szCs w:val="22"/>
        </w:rPr>
        <w:t xml:space="preserve">. </w:t>
      </w:r>
    </w:p>
    <w:p w:rsidR="007218FA" w:rsidRDefault="007218FA" w:rsidP="00923D7A">
      <w:pPr>
        <w:pStyle w:val="Default"/>
        <w:rPr>
          <w:sz w:val="22"/>
          <w:szCs w:val="22"/>
        </w:rPr>
      </w:pPr>
    </w:p>
    <w:p w:rsidR="007218FA" w:rsidRDefault="007218FA" w:rsidP="00923D7A">
      <w:pPr>
        <w:pStyle w:val="Default"/>
        <w:rPr>
          <w:sz w:val="22"/>
          <w:szCs w:val="22"/>
        </w:rPr>
      </w:pPr>
    </w:p>
    <w:p w:rsidR="007218FA" w:rsidRDefault="007218FA" w:rsidP="0044186A">
      <w:pPr>
        <w:pStyle w:val="Nadpis3"/>
        <w:tabs>
          <w:tab w:val="clear" w:pos="2160"/>
        </w:tabs>
      </w:pPr>
      <w:bookmarkStart w:id="571" w:name="_Toc488763363"/>
      <w:r>
        <w:t>Zákonné povinnosti povodňové orgánu obce</w:t>
      </w:r>
      <w:bookmarkEnd w:id="571"/>
    </w:p>
    <w:p w:rsidR="007218FA" w:rsidRDefault="007218FA" w:rsidP="0044186A">
      <w:pPr>
        <w:jc w:val="both"/>
        <w:rPr>
          <w:b/>
        </w:rPr>
      </w:pPr>
    </w:p>
    <w:p w:rsidR="007218FA" w:rsidRPr="0044186A" w:rsidRDefault="007218FA" w:rsidP="0044186A">
      <w:pPr>
        <w:jc w:val="both"/>
        <w:rPr>
          <w:b/>
        </w:rPr>
      </w:pPr>
      <w:r w:rsidRPr="0044186A">
        <w:rPr>
          <w:b/>
        </w:rPr>
        <w:t xml:space="preserve">Povodňové orgány obcí ve svých územních obvodech v rámci zabezpečení úkolů při ochraně před povodněmi </w:t>
      </w:r>
      <w:r>
        <w:rPr>
          <w:b/>
        </w:rPr>
        <w:t>(§78 zákona č. 254/2001 Sb.)</w:t>
      </w:r>
    </w:p>
    <w:p w:rsidR="007218FA" w:rsidRPr="0044186A" w:rsidRDefault="007218FA" w:rsidP="00F20D72">
      <w:pPr>
        <w:numPr>
          <w:ilvl w:val="0"/>
          <w:numId w:val="37"/>
        </w:numPr>
        <w:jc w:val="both"/>
      </w:pPr>
      <w:r w:rsidRPr="0044186A">
        <w:t>potvrzují soulad věcné a grafické části povodňových plánů vlastníků (uživatelů) pozemků a staveb, pokud se nacházejí v záplavovém území nebo zhoršují průběh povodně (§ 71 odst. 4), s povodňovým plánem obce,</w:t>
      </w:r>
    </w:p>
    <w:p w:rsidR="007218FA" w:rsidRPr="0044186A" w:rsidRDefault="007218FA" w:rsidP="00F20D72">
      <w:pPr>
        <w:numPr>
          <w:ilvl w:val="0"/>
          <w:numId w:val="37"/>
        </w:numPr>
        <w:jc w:val="both"/>
      </w:pPr>
      <w:r w:rsidRPr="0044186A">
        <w:t>zpracovávají povodňový plán obce a předkládají jej k odbornému stanovisku správci povodí, v případě drobných vodních toků správci těchto vodních toků,</w:t>
      </w:r>
    </w:p>
    <w:p w:rsidR="007218FA" w:rsidRPr="0044186A" w:rsidRDefault="007218FA" w:rsidP="00F20D72">
      <w:pPr>
        <w:numPr>
          <w:ilvl w:val="0"/>
          <w:numId w:val="37"/>
        </w:numPr>
        <w:jc w:val="both"/>
      </w:pPr>
      <w:r w:rsidRPr="0044186A">
        <w:t>provádějí povodňové prohlídky,</w:t>
      </w:r>
    </w:p>
    <w:p w:rsidR="007218FA" w:rsidRPr="0044186A" w:rsidRDefault="007218FA" w:rsidP="00F20D72">
      <w:pPr>
        <w:numPr>
          <w:ilvl w:val="0"/>
          <w:numId w:val="37"/>
        </w:numPr>
        <w:jc w:val="both"/>
      </w:pPr>
      <w:r w:rsidRPr="0044186A">
        <w:t>zajišťují pracovní síly a věcné prostředky na provádění záchranných prací a zabezpečení náhradních funkcí v území,</w:t>
      </w:r>
    </w:p>
    <w:p w:rsidR="007218FA" w:rsidRPr="0044186A" w:rsidRDefault="007218FA" w:rsidP="00F20D72">
      <w:pPr>
        <w:numPr>
          <w:ilvl w:val="0"/>
          <w:numId w:val="37"/>
        </w:numPr>
        <w:jc w:val="both"/>
      </w:pPr>
      <w:r w:rsidRPr="0044186A">
        <w:t>prověřují připravenost účastníků ochrany podle povodňových plánů,</w:t>
      </w:r>
    </w:p>
    <w:p w:rsidR="007218FA" w:rsidRPr="0044186A" w:rsidRDefault="007218FA" w:rsidP="00F20D72">
      <w:pPr>
        <w:numPr>
          <w:ilvl w:val="0"/>
          <w:numId w:val="37"/>
        </w:numPr>
        <w:jc w:val="both"/>
      </w:pPr>
      <w:r w:rsidRPr="0044186A">
        <w:t>organizují a zabezpečují hlásnou povodňovou službu a hlídkovou službu, zabezpečují varování právnických a fyzických osob v územním obvodu obce s využitím jednotného systému varování,</w:t>
      </w:r>
    </w:p>
    <w:p w:rsidR="007218FA" w:rsidRPr="0044186A" w:rsidRDefault="007218FA" w:rsidP="00F20D72">
      <w:pPr>
        <w:numPr>
          <w:ilvl w:val="0"/>
          <w:numId w:val="37"/>
        </w:numPr>
        <w:jc w:val="both"/>
      </w:pPr>
      <w:r w:rsidRPr="0044186A">
        <w:t>informují o nebezpečí a průběhu povodně povodňové orgány sousedních obcí a povodňový orgán obce s rozšířenou působností,</w:t>
      </w:r>
    </w:p>
    <w:p w:rsidR="007218FA" w:rsidRPr="0044186A" w:rsidRDefault="007218FA" w:rsidP="00F20D72">
      <w:pPr>
        <w:numPr>
          <w:ilvl w:val="0"/>
          <w:numId w:val="37"/>
        </w:numPr>
        <w:jc w:val="both"/>
      </w:pPr>
      <w:r w:rsidRPr="0044186A">
        <w:t>vyhlašují a odvolávají stupně povodňové aktivity v rámci územní působnosti,</w:t>
      </w:r>
    </w:p>
    <w:p w:rsidR="007218FA" w:rsidRPr="0044186A" w:rsidRDefault="007218FA" w:rsidP="00F20D72">
      <w:pPr>
        <w:numPr>
          <w:ilvl w:val="0"/>
          <w:numId w:val="37"/>
        </w:numPr>
        <w:jc w:val="both"/>
      </w:pPr>
      <w:r w:rsidRPr="0044186A">
        <w:t>organizují,</w:t>
      </w:r>
      <w:r>
        <w:t xml:space="preserve"> </w:t>
      </w:r>
      <w:r w:rsidRPr="0044186A">
        <w:t>řídí, koordinují a ukládají opatření na ochranu před povodněmi podle povodňových plánů a v případě potřeby vyžadují od orgánů, právnických a fyzických osob osobní a věcnou pomoc,</w:t>
      </w:r>
    </w:p>
    <w:p w:rsidR="007218FA" w:rsidRPr="0044186A" w:rsidRDefault="007218FA" w:rsidP="00F20D72">
      <w:pPr>
        <w:numPr>
          <w:ilvl w:val="0"/>
          <w:numId w:val="37"/>
        </w:numPr>
        <w:jc w:val="both"/>
      </w:pPr>
      <w:r w:rsidRPr="0044186A">
        <w:t>zabezpečují evakuaci a návrat, dočasné ubytování a stravování evakuovaných občanů, zajišťují další záchranné práce,</w:t>
      </w:r>
    </w:p>
    <w:p w:rsidR="007218FA" w:rsidRPr="0044186A" w:rsidRDefault="007218FA" w:rsidP="00F20D72">
      <w:pPr>
        <w:numPr>
          <w:ilvl w:val="0"/>
          <w:numId w:val="37"/>
        </w:numPr>
        <w:jc w:val="both"/>
      </w:pPr>
      <w:r w:rsidRPr="0044186A">
        <w:lastRenderedPageBreak/>
        <w:t>zajišťují v době povodně</w:t>
      </w:r>
      <w:r>
        <w:t xml:space="preserve"> </w:t>
      </w:r>
      <w:r w:rsidRPr="0044186A">
        <w:t>nutnou hygienickou a zdravotnickou péči, organizují náhradní zásobování, dopravu a další povodní narušené funkce v území,</w:t>
      </w:r>
    </w:p>
    <w:p w:rsidR="007218FA" w:rsidRPr="0044186A" w:rsidRDefault="007218FA" w:rsidP="00F20D72">
      <w:pPr>
        <w:numPr>
          <w:ilvl w:val="0"/>
          <w:numId w:val="37"/>
        </w:numPr>
        <w:jc w:val="both"/>
      </w:pPr>
      <w:r w:rsidRPr="0044186A">
        <w:t>provádějí prohlídky po povodni, zjišťují rozsah a výši povodňových škod, zjišťují účelnost provedených opatření a podávají zprávu o povodni povodňovému orgánu obce s rozšířenou působností,</w:t>
      </w:r>
    </w:p>
    <w:p w:rsidR="007218FA" w:rsidRPr="0044186A" w:rsidRDefault="007218FA" w:rsidP="00F20D72">
      <w:pPr>
        <w:numPr>
          <w:ilvl w:val="0"/>
          <w:numId w:val="37"/>
        </w:numPr>
        <w:jc w:val="both"/>
      </w:pPr>
      <w:r w:rsidRPr="0044186A">
        <w:t>vedou záznamy v povodňové knize.</w:t>
      </w:r>
    </w:p>
    <w:p w:rsidR="007218FA" w:rsidRPr="0044186A" w:rsidRDefault="007218FA" w:rsidP="0044186A">
      <w:pPr>
        <w:widowControl w:val="0"/>
        <w:autoSpaceDE w:val="0"/>
        <w:autoSpaceDN w:val="0"/>
        <w:adjustRightInd w:val="0"/>
        <w:ind w:left="720"/>
        <w:jc w:val="both"/>
      </w:pPr>
    </w:p>
    <w:p w:rsidR="007218FA" w:rsidRDefault="007218FA" w:rsidP="00923D7A">
      <w:pPr>
        <w:pStyle w:val="Default"/>
        <w:rPr>
          <w:sz w:val="22"/>
          <w:szCs w:val="22"/>
        </w:rPr>
      </w:pPr>
    </w:p>
    <w:p w:rsidR="007218FA" w:rsidRPr="00C95496" w:rsidRDefault="007218FA" w:rsidP="00DE62EF">
      <w:pPr>
        <w:pStyle w:val="Nadpis3"/>
        <w:tabs>
          <w:tab w:val="clear" w:pos="2160"/>
        </w:tabs>
      </w:pPr>
      <w:bookmarkStart w:id="572" w:name="_Toc287593341"/>
      <w:bookmarkStart w:id="573" w:name="_Toc488763364"/>
      <w:r w:rsidRPr="00C95496">
        <w:t xml:space="preserve">Činnost PK </w:t>
      </w:r>
      <w:bookmarkEnd w:id="572"/>
      <w:r>
        <w:t>při jednotlivých SPA</w:t>
      </w:r>
      <w:bookmarkEnd w:id="573"/>
    </w:p>
    <w:p w:rsidR="007218FA" w:rsidRPr="00C95496" w:rsidRDefault="007218FA" w:rsidP="00DE62EF"/>
    <w:p w:rsidR="007218FA" w:rsidRDefault="007218FA" w:rsidP="005E4E36">
      <w:pPr>
        <w:pStyle w:val="Zkladntext"/>
        <w:jc w:val="both"/>
        <w:rPr>
          <w:b w:val="0"/>
          <w:szCs w:val="22"/>
        </w:rPr>
      </w:pPr>
      <w:r w:rsidRPr="00200BA2">
        <w:rPr>
          <w:b w:val="0"/>
          <w:szCs w:val="22"/>
        </w:rPr>
        <w:t xml:space="preserve">Povodňová komise </w:t>
      </w:r>
      <w:r w:rsidR="00DB0A76">
        <w:rPr>
          <w:b w:val="0"/>
          <w:szCs w:val="22"/>
        </w:rPr>
        <w:t>obce</w:t>
      </w:r>
      <w:r>
        <w:rPr>
          <w:b w:val="0"/>
          <w:szCs w:val="22"/>
        </w:rPr>
        <w:t xml:space="preserve"> </w:t>
      </w:r>
      <w:r w:rsidRPr="00200BA2">
        <w:rPr>
          <w:b w:val="0"/>
          <w:szCs w:val="22"/>
        </w:rPr>
        <w:t>zahajuje</w:t>
      </w:r>
      <w:r>
        <w:rPr>
          <w:b w:val="0"/>
          <w:szCs w:val="22"/>
        </w:rPr>
        <w:t xml:space="preserve"> v základním rozsahu </w:t>
      </w:r>
      <w:r w:rsidRPr="00200BA2">
        <w:rPr>
          <w:b w:val="0"/>
          <w:szCs w:val="22"/>
        </w:rPr>
        <w:t>činnost při</w:t>
      </w:r>
      <w:r>
        <w:rPr>
          <w:b w:val="0"/>
          <w:szCs w:val="22"/>
        </w:rPr>
        <w:t xml:space="preserve"> 2</w:t>
      </w:r>
      <w:r w:rsidRPr="00200BA2">
        <w:rPr>
          <w:b w:val="0"/>
          <w:szCs w:val="22"/>
        </w:rPr>
        <w:t xml:space="preserve">. stupni povodňové aktivity, a to </w:t>
      </w:r>
      <w:r w:rsidR="001219A4">
        <w:rPr>
          <w:b w:val="0"/>
          <w:szCs w:val="22"/>
        </w:rPr>
        <w:t>rozšířením</w:t>
      </w:r>
      <w:r w:rsidRPr="00200BA2">
        <w:rPr>
          <w:b w:val="0"/>
          <w:szCs w:val="22"/>
        </w:rPr>
        <w:t xml:space="preserve"> činnosti hlídkové a hlásné povodňové služby</w:t>
      </w:r>
      <w:r>
        <w:rPr>
          <w:b w:val="0"/>
          <w:szCs w:val="22"/>
        </w:rPr>
        <w:t xml:space="preserve"> dle </w:t>
      </w:r>
      <w:r w:rsidR="002F1543">
        <w:rPr>
          <w:b w:val="0"/>
          <w:szCs w:val="22"/>
        </w:rPr>
        <w:t>povodňové situace</w:t>
      </w:r>
      <w:r>
        <w:rPr>
          <w:b w:val="0"/>
          <w:szCs w:val="22"/>
        </w:rPr>
        <w:t xml:space="preserve">. </w:t>
      </w:r>
      <w:r w:rsidRPr="00A84836">
        <w:rPr>
          <w:b w:val="0"/>
          <w:szCs w:val="22"/>
          <w:u w:val="single"/>
        </w:rPr>
        <w:t xml:space="preserve">Do dosažení a vyhlášení 2. SPA provádí hlídkovou službu s navazujícím vyrozumíváním pracovník </w:t>
      </w:r>
      <w:r w:rsidR="00CB5DDD">
        <w:rPr>
          <w:b w:val="0"/>
          <w:szCs w:val="22"/>
          <w:u w:val="single"/>
        </w:rPr>
        <w:t>Obecního</w:t>
      </w:r>
      <w:r w:rsidRPr="00A84836">
        <w:rPr>
          <w:b w:val="0"/>
          <w:szCs w:val="22"/>
          <w:u w:val="single"/>
        </w:rPr>
        <w:t xml:space="preserve"> úřadu</w:t>
      </w:r>
      <w:r>
        <w:rPr>
          <w:b w:val="0"/>
          <w:szCs w:val="22"/>
          <w:u w:val="single"/>
        </w:rPr>
        <w:t>.</w:t>
      </w:r>
    </w:p>
    <w:p w:rsidR="007218FA" w:rsidRDefault="007218FA" w:rsidP="005E4E36">
      <w:pPr>
        <w:pStyle w:val="Zkladntext"/>
        <w:jc w:val="both"/>
        <w:rPr>
          <w:b w:val="0"/>
          <w:szCs w:val="22"/>
        </w:rPr>
      </w:pPr>
    </w:p>
    <w:p w:rsidR="007218FA" w:rsidRDefault="007218FA" w:rsidP="005E4E36">
      <w:pPr>
        <w:pStyle w:val="Zkladntext"/>
        <w:jc w:val="both"/>
        <w:rPr>
          <w:szCs w:val="22"/>
        </w:rPr>
      </w:pPr>
      <w:r w:rsidRPr="00200BA2">
        <w:rPr>
          <w:szCs w:val="22"/>
        </w:rPr>
        <w:t xml:space="preserve">Vyhlášení 2. a 3. SPA a dalších informací o vývoji povodňové situace zajišťuje </w:t>
      </w:r>
      <w:r>
        <w:rPr>
          <w:szCs w:val="22"/>
        </w:rPr>
        <w:t>p</w:t>
      </w:r>
      <w:r w:rsidRPr="00200BA2">
        <w:rPr>
          <w:szCs w:val="22"/>
        </w:rPr>
        <w:t xml:space="preserve">ovodňová komise </w:t>
      </w:r>
      <w:r w:rsidR="00377A15">
        <w:rPr>
          <w:szCs w:val="22"/>
        </w:rPr>
        <w:t>obce</w:t>
      </w:r>
      <w:r w:rsidR="00937048">
        <w:rPr>
          <w:szCs w:val="22"/>
        </w:rPr>
        <w:t xml:space="preserve"> </w:t>
      </w:r>
      <w:r w:rsidR="004F151C">
        <w:rPr>
          <w:szCs w:val="22"/>
        </w:rPr>
        <w:t>Josefov</w:t>
      </w:r>
      <w:r>
        <w:rPr>
          <w:szCs w:val="22"/>
        </w:rPr>
        <w:t xml:space="preserve"> </w:t>
      </w:r>
      <w:r w:rsidRPr="00200BA2">
        <w:rPr>
          <w:szCs w:val="22"/>
        </w:rPr>
        <w:t xml:space="preserve">pomocí </w:t>
      </w:r>
      <w:r w:rsidR="001219A4">
        <w:rPr>
          <w:szCs w:val="22"/>
        </w:rPr>
        <w:t>rozhlasu</w:t>
      </w:r>
      <w:r w:rsidRPr="00200BA2">
        <w:rPr>
          <w:szCs w:val="22"/>
        </w:rPr>
        <w:t>, hlídkov</w:t>
      </w:r>
      <w:r w:rsidR="00937048">
        <w:rPr>
          <w:szCs w:val="22"/>
        </w:rPr>
        <w:t xml:space="preserve">ou službou </w:t>
      </w:r>
      <w:r w:rsidRPr="00200BA2">
        <w:rPr>
          <w:szCs w:val="22"/>
        </w:rPr>
        <w:t>pomocí megafonu, případně</w:t>
      </w:r>
      <w:r>
        <w:rPr>
          <w:szCs w:val="22"/>
        </w:rPr>
        <w:t xml:space="preserve"> pomocí </w:t>
      </w:r>
      <w:r w:rsidRPr="00200BA2">
        <w:rPr>
          <w:szCs w:val="22"/>
        </w:rPr>
        <w:t>sirény a mobilních telefonů.</w:t>
      </w:r>
    </w:p>
    <w:p w:rsidR="00F00B29" w:rsidRDefault="00F00B29" w:rsidP="005E4E36">
      <w:pPr>
        <w:pStyle w:val="Zkladntext"/>
        <w:jc w:val="both"/>
        <w:rPr>
          <w:szCs w:val="22"/>
        </w:rPr>
      </w:pPr>
    </w:p>
    <w:p w:rsidR="00F00B29" w:rsidRPr="00F00B29" w:rsidRDefault="00F00B29" w:rsidP="005E4E36">
      <w:pPr>
        <w:pStyle w:val="Zkladntext"/>
        <w:jc w:val="both"/>
        <w:rPr>
          <w:szCs w:val="22"/>
          <w:u w:val="single"/>
        </w:rPr>
      </w:pPr>
      <w:r w:rsidRPr="00F00B29">
        <w:rPr>
          <w:szCs w:val="22"/>
          <w:u w:val="single"/>
        </w:rPr>
        <w:t>K prvotnímu rozlivům</w:t>
      </w:r>
      <w:r w:rsidR="00CE2621">
        <w:rPr>
          <w:szCs w:val="22"/>
          <w:u w:val="single"/>
        </w:rPr>
        <w:t xml:space="preserve"> dochází na Svatavě v Luhu u chat (již při Q5 zaplaveno cca 13 objektů). </w:t>
      </w:r>
      <w:r w:rsidRPr="00F00B29">
        <w:rPr>
          <w:szCs w:val="22"/>
          <w:u w:val="single"/>
        </w:rPr>
        <w:t xml:space="preserve"> </w:t>
      </w:r>
      <w:r w:rsidR="00CE2621">
        <w:rPr>
          <w:szCs w:val="22"/>
          <w:u w:val="single"/>
        </w:rPr>
        <w:t xml:space="preserve">V Radvanově </w:t>
      </w:r>
      <w:r w:rsidRPr="00F00B29">
        <w:rPr>
          <w:szCs w:val="22"/>
          <w:u w:val="single"/>
        </w:rPr>
        <w:t xml:space="preserve">bude </w:t>
      </w:r>
      <w:r w:rsidR="00CE2621">
        <w:rPr>
          <w:szCs w:val="22"/>
          <w:u w:val="single"/>
        </w:rPr>
        <w:t xml:space="preserve">k prvotnímu rozlivu </w:t>
      </w:r>
      <w:r w:rsidRPr="00F00B29">
        <w:rPr>
          <w:szCs w:val="22"/>
          <w:u w:val="single"/>
        </w:rPr>
        <w:t>odcházet</w:t>
      </w:r>
      <w:r w:rsidR="00CB5DDD">
        <w:rPr>
          <w:szCs w:val="22"/>
          <w:u w:val="single"/>
        </w:rPr>
        <w:t xml:space="preserve"> u většiny trubních propustí, kde se bude kumulovat spláví</w:t>
      </w:r>
      <w:r>
        <w:rPr>
          <w:szCs w:val="22"/>
          <w:u w:val="single"/>
        </w:rPr>
        <w:t>. Toto budou prvotní místa problémů a je nutné je intenzivně sledovat</w:t>
      </w:r>
      <w:r w:rsidR="00CB5DDD">
        <w:rPr>
          <w:szCs w:val="22"/>
          <w:u w:val="single"/>
        </w:rPr>
        <w:t xml:space="preserve"> a spláví odstraňovat</w:t>
      </w:r>
      <w:r>
        <w:rPr>
          <w:szCs w:val="22"/>
          <w:u w:val="single"/>
        </w:rPr>
        <w:t xml:space="preserve">. </w:t>
      </w:r>
    </w:p>
    <w:p w:rsidR="007218FA" w:rsidRPr="00200BA2" w:rsidRDefault="007218FA" w:rsidP="005E4E36">
      <w:pPr>
        <w:pStyle w:val="Zkladntext"/>
        <w:jc w:val="both"/>
        <w:rPr>
          <w:b w:val="0"/>
          <w:szCs w:val="22"/>
        </w:rPr>
      </w:pPr>
    </w:p>
    <w:p w:rsidR="007218FA" w:rsidRPr="00E97F7E" w:rsidRDefault="007218FA" w:rsidP="005E4E36">
      <w:pPr>
        <w:pStyle w:val="Zkladntext"/>
        <w:rPr>
          <w:szCs w:val="22"/>
        </w:rPr>
      </w:pPr>
      <w:r w:rsidRPr="00E97F7E">
        <w:rPr>
          <w:szCs w:val="22"/>
        </w:rPr>
        <w:t xml:space="preserve">Při vyhlášení 2. SPA předseda nebo místopředseda Povodňové komise </w:t>
      </w:r>
      <w:r w:rsidR="00377A15">
        <w:rPr>
          <w:szCs w:val="22"/>
        </w:rPr>
        <w:t>obce</w:t>
      </w:r>
      <w:r w:rsidR="001219A4">
        <w:rPr>
          <w:szCs w:val="22"/>
        </w:rPr>
        <w:t xml:space="preserve"> </w:t>
      </w:r>
      <w:r w:rsidR="004F151C">
        <w:rPr>
          <w:szCs w:val="22"/>
        </w:rPr>
        <w:t>Josefov</w:t>
      </w:r>
      <w:r w:rsidR="00937048">
        <w:rPr>
          <w:szCs w:val="22"/>
        </w:rPr>
        <w:t xml:space="preserve"> </w:t>
      </w:r>
      <w:r>
        <w:rPr>
          <w:szCs w:val="22"/>
        </w:rPr>
        <w:t>zajistí</w:t>
      </w:r>
      <w:r w:rsidRPr="00E97F7E">
        <w:rPr>
          <w:szCs w:val="22"/>
        </w:rPr>
        <w:t>:</w:t>
      </w:r>
    </w:p>
    <w:p w:rsidR="007218FA" w:rsidRPr="00200BA2" w:rsidRDefault="007218FA" w:rsidP="00F20D72">
      <w:pPr>
        <w:pStyle w:val="Zkladntext"/>
        <w:numPr>
          <w:ilvl w:val="0"/>
          <w:numId w:val="17"/>
        </w:numPr>
        <w:autoSpaceDE w:val="0"/>
        <w:autoSpaceDN w:val="0"/>
        <w:adjustRightInd w:val="0"/>
        <w:rPr>
          <w:b w:val="0"/>
          <w:szCs w:val="22"/>
        </w:rPr>
      </w:pPr>
      <w:r>
        <w:rPr>
          <w:b w:val="0"/>
          <w:szCs w:val="22"/>
        </w:rPr>
        <w:t>P</w:t>
      </w:r>
      <w:r w:rsidRPr="00200BA2">
        <w:rPr>
          <w:b w:val="0"/>
          <w:szCs w:val="22"/>
        </w:rPr>
        <w:t>rověření spojení na předpovědní a hlásnou službu</w:t>
      </w:r>
      <w:r>
        <w:rPr>
          <w:b w:val="0"/>
          <w:szCs w:val="22"/>
        </w:rPr>
        <w:t>,</w:t>
      </w:r>
      <w:r w:rsidRPr="00200BA2">
        <w:rPr>
          <w:b w:val="0"/>
          <w:szCs w:val="22"/>
        </w:rPr>
        <w:t xml:space="preserve"> na správce vodní</w:t>
      </w:r>
      <w:r>
        <w:rPr>
          <w:b w:val="0"/>
          <w:szCs w:val="22"/>
        </w:rPr>
        <w:t>ch</w:t>
      </w:r>
      <w:r w:rsidRPr="00200BA2">
        <w:rPr>
          <w:b w:val="0"/>
          <w:szCs w:val="22"/>
        </w:rPr>
        <w:t xml:space="preserve"> tok</w:t>
      </w:r>
      <w:r w:rsidR="001219A4">
        <w:rPr>
          <w:b w:val="0"/>
          <w:szCs w:val="22"/>
        </w:rPr>
        <w:t>ů.</w:t>
      </w:r>
    </w:p>
    <w:p w:rsidR="007218FA" w:rsidRPr="00C1154D" w:rsidRDefault="007218FA" w:rsidP="00F20D72">
      <w:pPr>
        <w:pStyle w:val="Zkladntext"/>
        <w:numPr>
          <w:ilvl w:val="0"/>
          <w:numId w:val="16"/>
        </w:numPr>
        <w:autoSpaceDE w:val="0"/>
        <w:autoSpaceDN w:val="0"/>
        <w:adjustRightInd w:val="0"/>
        <w:rPr>
          <w:b w:val="0"/>
          <w:szCs w:val="22"/>
        </w:rPr>
      </w:pPr>
      <w:r>
        <w:rPr>
          <w:b w:val="0"/>
          <w:szCs w:val="22"/>
        </w:rPr>
        <w:t xml:space="preserve">Prověření </w:t>
      </w:r>
      <w:r w:rsidRPr="00C1154D">
        <w:rPr>
          <w:b w:val="0"/>
          <w:szCs w:val="22"/>
        </w:rPr>
        <w:t xml:space="preserve">spojení na PK </w:t>
      </w:r>
      <w:r w:rsidR="00CE2621">
        <w:rPr>
          <w:b w:val="0"/>
          <w:szCs w:val="22"/>
        </w:rPr>
        <w:t xml:space="preserve">Oloví, Krajková, Habartov, Dolní Nivy, Lomnice, Svatava </w:t>
      </w:r>
      <w:r w:rsidR="002F1543">
        <w:rPr>
          <w:b w:val="0"/>
          <w:szCs w:val="22"/>
        </w:rPr>
        <w:t xml:space="preserve"> a </w:t>
      </w:r>
      <w:r w:rsidRPr="00C1154D">
        <w:rPr>
          <w:b w:val="0"/>
          <w:szCs w:val="22"/>
        </w:rPr>
        <w:t xml:space="preserve">ORP </w:t>
      </w:r>
      <w:r w:rsidR="00377A15">
        <w:rPr>
          <w:b w:val="0"/>
          <w:szCs w:val="22"/>
        </w:rPr>
        <w:t>Sokolov</w:t>
      </w:r>
      <w:r w:rsidRPr="00C1154D">
        <w:rPr>
          <w:b w:val="0"/>
          <w:szCs w:val="22"/>
        </w:rPr>
        <w:t>. Dle potřeby vzájemné pomoci a dle potřeby koordinace dopravy budou kontaktovány i okolní obce hydrologicky s </w:t>
      </w:r>
      <w:r w:rsidR="00314568">
        <w:rPr>
          <w:b w:val="0"/>
          <w:szCs w:val="22"/>
        </w:rPr>
        <w:t>Josefovem</w:t>
      </w:r>
      <w:r w:rsidRPr="00C1154D">
        <w:rPr>
          <w:b w:val="0"/>
          <w:szCs w:val="22"/>
        </w:rPr>
        <w:t xml:space="preserve"> nespojené. </w:t>
      </w:r>
    </w:p>
    <w:p w:rsidR="001245B1" w:rsidRDefault="001245B1" w:rsidP="00F20D72">
      <w:pPr>
        <w:pStyle w:val="Zkladntext"/>
        <w:numPr>
          <w:ilvl w:val="0"/>
          <w:numId w:val="16"/>
        </w:numPr>
        <w:autoSpaceDE w:val="0"/>
        <w:autoSpaceDN w:val="0"/>
        <w:adjustRightInd w:val="0"/>
        <w:rPr>
          <w:b w:val="0"/>
          <w:szCs w:val="22"/>
        </w:rPr>
      </w:pPr>
      <w:r>
        <w:rPr>
          <w:b w:val="0"/>
          <w:szCs w:val="22"/>
        </w:rPr>
        <w:t xml:space="preserve">Navázání kontaktů s provozovateli rybníků v povodí exponovaných toků. </w:t>
      </w:r>
    </w:p>
    <w:p w:rsidR="007218FA" w:rsidRPr="00C1154D" w:rsidRDefault="007218FA" w:rsidP="00F20D72">
      <w:pPr>
        <w:pStyle w:val="Zkladntext"/>
        <w:numPr>
          <w:ilvl w:val="0"/>
          <w:numId w:val="16"/>
        </w:numPr>
        <w:autoSpaceDE w:val="0"/>
        <w:autoSpaceDN w:val="0"/>
        <w:adjustRightInd w:val="0"/>
        <w:rPr>
          <w:b w:val="0"/>
          <w:szCs w:val="22"/>
        </w:rPr>
      </w:pPr>
      <w:r w:rsidRPr="00C1154D">
        <w:rPr>
          <w:b w:val="0"/>
          <w:szCs w:val="22"/>
        </w:rPr>
        <w:t xml:space="preserve">Zjištění předpokládaného vývoje hydrometeorologické situace </w:t>
      </w:r>
    </w:p>
    <w:p w:rsidR="007218FA" w:rsidRPr="00C1154D" w:rsidRDefault="007218FA" w:rsidP="00F20D72">
      <w:pPr>
        <w:pStyle w:val="Zkladntext"/>
        <w:numPr>
          <w:ilvl w:val="0"/>
          <w:numId w:val="16"/>
        </w:numPr>
        <w:autoSpaceDE w:val="0"/>
        <w:autoSpaceDN w:val="0"/>
        <w:adjustRightInd w:val="0"/>
        <w:rPr>
          <w:b w:val="0"/>
          <w:szCs w:val="22"/>
        </w:rPr>
      </w:pPr>
      <w:r w:rsidRPr="00C1154D">
        <w:rPr>
          <w:b w:val="0"/>
          <w:szCs w:val="22"/>
        </w:rPr>
        <w:t>Svolání povodňové komise dle uvedeného seznamu (případně jen její části).</w:t>
      </w:r>
    </w:p>
    <w:p w:rsidR="007218FA" w:rsidRPr="00200BA2" w:rsidRDefault="007218FA" w:rsidP="00F20D72">
      <w:pPr>
        <w:pStyle w:val="Zkladntext"/>
        <w:numPr>
          <w:ilvl w:val="0"/>
          <w:numId w:val="16"/>
        </w:numPr>
        <w:autoSpaceDE w:val="0"/>
        <w:autoSpaceDN w:val="0"/>
        <w:adjustRightInd w:val="0"/>
        <w:rPr>
          <w:b w:val="0"/>
          <w:szCs w:val="22"/>
        </w:rPr>
      </w:pPr>
      <w:r w:rsidRPr="00C1154D">
        <w:rPr>
          <w:b w:val="0"/>
          <w:szCs w:val="22"/>
        </w:rPr>
        <w:t>Nastavení směn</w:t>
      </w:r>
      <w:r>
        <w:rPr>
          <w:b w:val="0"/>
          <w:szCs w:val="22"/>
        </w:rPr>
        <w:t xml:space="preserve"> hlídkové služby.</w:t>
      </w:r>
    </w:p>
    <w:p w:rsidR="007218FA" w:rsidRPr="00E97F7E" w:rsidRDefault="007218FA" w:rsidP="00F20D72">
      <w:pPr>
        <w:pStyle w:val="Zkladntext"/>
        <w:numPr>
          <w:ilvl w:val="0"/>
          <w:numId w:val="16"/>
        </w:numPr>
        <w:autoSpaceDE w:val="0"/>
        <w:autoSpaceDN w:val="0"/>
        <w:adjustRightInd w:val="0"/>
        <w:rPr>
          <w:b w:val="0"/>
          <w:szCs w:val="22"/>
        </w:rPr>
      </w:pPr>
      <w:r w:rsidRPr="00E97F7E">
        <w:rPr>
          <w:b w:val="0"/>
          <w:szCs w:val="22"/>
        </w:rPr>
        <w:t xml:space="preserve">Vydávání varovných zpráv a informování občanů a vlastníků nemovitostí ve správním území </w:t>
      </w:r>
      <w:r>
        <w:rPr>
          <w:b w:val="0"/>
          <w:szCs w:val="22"/>
        </w:rPr>
        <w:t xml:space="preserve">obce (veřejným rozhlasem, kriticky ohroženým nemovitostem telefonicky nebo osobně). </w:t>
      </w:r>
    </w:p>
    <w:p w:rsidR="007218FA" w:rsidRDefault="007218FA" w:rsidP="00F20D72">
      <w:pPr>
        <w:pStyle w:val="Zkladntext"/>
        <w:numPr>
          <w:ilvl w:val="0"/>
          <w:numId w:val="16"/>
        </w:numPr>
        <w:autoSpaceDE w:val="0"/>
        <w:autoSpaceDN w:val="0"/>
        <w:adjustRightInd w:val="0"/>
        <w:ind w:left="709"/>
        <w:rPr>
          <w:b w:val="0"/>
          <w:szCs w:val="22"/>
        </w:rPr>
      </w:pPr>
      <w:r>
        <w:rPr>
          <w:b w:val="0"/>
          <w:szCs w:val="22"/>
        </w:rPr>
        <w:t>Informování f</w:t>
      </w:r>
      <w:r w:rsidRPr="007E4221">
        <w:rPr>
          <w:b w:val="0"/>
          <w:szCs w:val="22"/>
        </w:rPr>
        <w:t>ir</w:t>
      </w:r>
      <w:r>
        <w:rPr>
          <w:b w:val="0"/>
          <w:szCs w:val="22"/>
        </w:rPr>
        <w:t>em</w:t>
      </w:r>
      <w:r w:rsidRPr="007E4221">
        <w:rPr>
          <w:b w:val="0"/>
          <w:szCs w:val="22"/>
        </w:rPr>
        <w:t xml:space="preserve"> v ohroženém území (</w:t>
      </w:r>
      <w:r>
        <w:rPr>
          <w:b w:val="0"/>
          <w:szCs w:val="22"/>
        </w:rPr>
        <w:t xml:space="preserve">veřejným </w:t>
      </w:r>
      <w:r w:rsidRPr="007E4221">
        <w:rPr>
          <w:b w:val="0"/>
          <w:szCs w:val="22"/>
        </w:rPr>
        <w:t>rozhlasem</w:t>
      </w:r>
      <w:r>
        <w:rPr>
          <w:b w:val="0"/>
          <w:szCs w:val="22"/>
        </w:rPr>
        <w:t>, telefonem</w:t>
      </w:r>
      <w:r w:rsidRPr="007E4221">
        <w:rPr>
          <w:b w:val="0"/>
          <w:szCs w:val="22"/>
        </w:rPr>
        <w:t>)</w:t>
      </w:r>
      <w:r w:rsidR="001219A4">
        <w:rPr>
          <w:b w:val="0"/>
          <w:szCs w:val="22"/>
        </w:rPr>
        <w:t xml:space="preserve"> a vyzvání k odstranění látek škodlivým vodám z potenciálních rozlivů.</w:t>
      </w:r>
    </w:p>
    <w:p w:rsidR="007218FA" w:rsidRDefault="007218FA" w:rsidP="00F20D72">
      <w:pPr>
        <w:pStyle w:val="Zkladntext"/>
        <w:numPr>
          <w:ilvl w:val="0"/>
          <w:numId w:val="16"/>
        </w:numPr>
        <w:autoSpaceDE w:val="0"/>
        <w:autoSpaceDN w:val="0"/>
        <w:adjustRightInd w:val="0"/>
        <w:rPr>
          <w:b w:val="0"/>
          <w:szCs w:val="22"/>
        </w:rPr>
      </w:pPr>
      <w:r>
        <w:rPr>
          <w:b w:val="0"/>
          <w:szCs w:val="22"/>
        </w:rPr>
        <w:t>Uvedení sil a prostředků k zabezpečovacím a záchranným pracím do stavu pohotovosti a nasazení sil a prostředků dle konkrétní situace.</w:t>
      </w:r>
      <w:r w:rsidR="000C46A6">
        <w:rPr>
          <w:b w:val="0"/>
          <w:szCs w:val="22"/>
        </w:rPr>
        <w:t xml:space="preserve"> Och</w:t>
      </w:r>
      <w:r w:rsidR="002F1543">
        <w:rPr>
          <w:b w:val="0"/>
          <w:szCs w:val="22"/>
        </w:rPr>
        <w:t>rana objektů u kritický míst omezující odtokové poměry</w:t>
      </w:r>
      <w:r w:rsidR="001219A4">
        <w:rPr>
          <w:b w:val="0"/>
          <w:szCs w:val="22"/>
        </w:rPr>
        <w:t xml:space="preserve">. </w:t>
      </w:r>
      <w:r>
        <w:rPr>
          <w:b w:val="0"/>
          <w:szCs w:val="22"/>
        </w:rPr>
        <w:t xml:space="preserve"> Vyžádání pomoci u právnických a fyzických o</w:t>
      </w:r>
      <w:r w:rsidR="00B20BC5">
        <w:rPr>
          <w:b w:val="0"/>
          <w:szCs w:val="22"/>
        </w:rPr>
        <w:t xml:space="preserve">sob. Vyžádání pomoci u KOPIS HZS prostřednictvím obce s rozšířenou působností </w:t>
      </w:r>
      <w:r w:rsidR="00377A15">
        <w:rPr>
          <w:b w:val="0"/>
          <w:szCs w:val="22"/>
        </w:rPr>
        <w:t>Sokolov</w:t>
      </w:r>
      <w:r w:rsidR="00B20BC5">
        <w:rPr>
          <w:b w:val="0"/>
          <w:szCs w:val="22"/>
        </w:rPr>
        <w:t xml:space="preserve">. </w:t>
      </w:r>
    </w:p>
    <w:p w:rsidR="007218FA" w:rsidRDefault="007218FA" w:rsidP="00F20D72">
      <w:pPr>
        <w:pStyle w:val="Zkladntext"/>
        <w:numPr>
          <w:ilvl w:val="0"/>
          <w:numId w:val="16"/>
        </w:numPr>
        <w:autoSpaceDE w:val="0"/>
        <w:autoSpaceDN w:val="0"/>
        <w:adjustRightInd w:val="0"/>
        <w:rPr>
          <w:b w:val="0"/>
          <w:szCs w:val="22"/>
        </w:rPr>
      </w:pPr>
      <w:r>
        <w:rPr>
          <w:b w:val="0"/>
          <w:szCs w:val="22"/>
        </w:rPr>
        <w:t xml:space="preserve">Vyzvání občanů k ukotvení odplavitelného materiálu a odstranění (nebo alespoň ukotvení) lávek přes vodní toky. </w:t>
      </w:r>
    </w:p>
    <w:p w:rsidR="007218FA" w:rsidRDefault="007218FA" w:rsidP="00F20D72">
      <w:pPr>
        <w:pStyle w:val="Zkladntext"/>
        <w:numPr>
          <w:ilvl w:val="0"/>
          <w:numId w:val="16"/>
        </w:numPr>
        <w:autoSpaceDE w:val="0"/>
        <w:autoSpaceDN w:val="0"/>
        <w:adjustRightInd w:val="0"/>
        <w:rPr>
          <w:b w:val="0"/>
          <w:szCs w:val="22"/>
        </w:rPr>
      </w:pPr>
      <w:r w:rsidRPr="001934B3">
        <w:rPr>
          <w:b w:val="0"/>
          <w:szCs w:val="22"/>
        </w:rPr>
        <w:t xml:space="preserve">Provádění </w:t>
      </w:r>
      <w:r>
        <w:rPr>
          <w:b w:val="0"/>
          <w:szCs w:val="22"/>
        </w:rPr>
        <w:t>dokumentačních prací. Zapisování</w:t>
      </w:r>
      <w:r w:rsidRPr="001934B3">
        <w:rPr>
          <w:b w:val="0"/>
          <w:szCs w:val="22"/>
        </w:rPr>
        <w:t xml:space="preserve"> do povodňové knihy (zápisy </w:t>
      </w:r>
    </w:p>
    <w:p w:rsidR="007218FA" w:rsidRDefault="007218FA" w:rsidP="00451089">
      <w:pPr>
        <w:pStyle w:val="Zkladntext"/>
        <w:autoSpaceDE w:val="0"/>
        <w:autoSpaceDN w:val="0"/>
        <w:adjustRightInd w:val="0"/>
        <w:ind w:left="720"/>
        <w:rPr>
          <w:b w:val="0"/>
          <w:szCs w:val="22"/>
        </w:rPr>
      </w:pPr>
      <w:r w:rsidRPr="001934B3">
        <w:rPr>
          <w:b w:val="0"/>
          <w:szCs w:val="22"/>
        </w:rPr>
        <w:t>informací, telefonátů a rozhodnutí PK).</w:t>
      </w:r>
    </w:p>
    <w:p w:rsidR="007218FA" w:rsidRDefault="007218FA" w:rsidP="005E4E36">
      <w:pPr>
        <w:pStyle w:val="Zkladntext"/>
        <w:autoSpaceDE w:val="0"/>
        <w:autoSpaceDN w:val="0"/>
        <w:adjustRightInd w:val="0"/>
        <w:ind w:left="360"/>
        <w:rPr>
          <w:b w:val="0"/>
          <w:szCs w:val="22"/>
        </w:rPr>
      </w:pPr>
    </w:p>
    <w:p w:rsidR="007218FA" w:rsidRDefault="007218FA" w:rsidP="005E4E36">
      <w:pPr>
        <w:pStyle w:val="Zkladntext"/>
        <w:autoSpaceDE w:val="0"/>
        <w:autoSpaceDN w:val="0"/>
        <w:adjustRightInd w:val="0"/>
        <w:ind w:left="360"/>
        <w:rPr>
          <w:b w:val="0"/>
          <w:szCs w:val="22"/>
        </w:rPr>
      </w:pPr>
    </w:p>
    <w:p w:rsidR="00803EB8" w:rsidRDefault="00803EB8" w:rsidP="005E4E36">
      <w:pPr>
        <w:pStyle w:val="Zkladntext"/>
        <w:autoSpaceDE w:val="0"/>
        <w:autoSpaceDN w:val="0"/>
        <w:adjustRightInd w:val="0"/>
        <w:ind w:left="360"/>
        <w:rPr>
          <w:b w:val="0"/>
          <w:szCs w:val="22"/>
        </w:rPr>
      </w:pPr>
    </w:p>
    <w:p w:rsidR="000B044C" w:rsidRPr="005E4E36" w:rsidRDefault="000B044C" w:rsidP="005E4E36">
      <w:pPr>
        <w:pStyle w:val="Zkladntext"/>
        <w:autoSpaceDE w:val="0"/>
        <w:autoSpaceDN w:val="0"/>
        <w:adjustRightInd w:val="0"/>
        <w:ind w:left="360"/>
        <w:rPr>
          <w:b w:val="0"/>
          <w:szCs w:val="22"/>
        </w:rPr>
      </w:pPr>
    </w:p>
    <w:p w:rsidR="007218FA" w:rsidRPr="00E97F7E" w:rsidRDefault="007218FA" w:rsidP="005E4E36">
      <w:pPr>
        <w:pStyle w:val="Zkladntext"/>
        <w:rPr>
          <w:szCs w:val="22"/>
        </w:rPr>
      </w:pPr>
      <w:r w:rsidRPr="00E97F7E">
        <w:rPr>
          <w:szCs w:val="22"/>
        </w:rPr>
        <w:lastRenderedPageBreak/>
        <w:t>Při vyhlášení 3. SPA předseda nebo místo</w:t>
      </w:r>
      <w:r>
        <w:rPr>
          <w:szCs w:val="22"/>
        </w:rPr>
        <w:t xml:space="preserve">předseda Povodňové </w:t>
      </w:r>
      <w:r w:rsidR="008E677A">
        <w:rPr>
          <w:szCs w:val="22"/>
        </w:rPr>
        <w:t xml:space="preserve">komise </w:t>
      </w:r>
      <w:r w:rsidR="00377A15">
        <w:rPr>
          <w:szCs w:val="22"/>
        </w:rPr>
        <w:t>obce</w:t>
      </w:r>
      <w:r w:rsidR="008E677A">
        <w:rPr>
          <w:szCs w:val="22"/>
        </w:rPr>
        <w:t xml:space="preserve"> </w:t>
      </w:r>
      <w:r w:rsidR="004F151C">
        <w:rPr>
          <w:szCs w:val="22"/>
        </w:rPr>
        <w:t>Josefov</w:t>
      </w:r>
      <w:r w:rsidR="008E677A">
        <w:rPr>
          <w:szCs w:val="22"/>
        </w:rPr>
        <w:t>:</w:t>
      </w:r>
    </w:p>
    <w:p w:rsidR="007218FA" w:rsidRPr="00200BA2" w:rsidRDefault="007218FA" w:rsidP="00F20D72">
      <w:pPr>
        <w:pStyle w:val="Zkladntext"/>
        <w:numPr>
          <w:ilvl w:val="0"/>
          <w:numId w:val="17"/>
        </w:numPr>
        <w:autoSpaceDE w:val="0"/>
        <w:autoSpaceDN w:val="0"/>
        <w:adjustRightInd w:val="0"/>
        <w:rPr>
          <w:b w:val="0"/>
          <w:szCs w:val="22"/>
        </w:rPr>
      </w:pPr>
      <w:r>
        <w:rPr>
          <w:b w:val="0"/>
          <w:szCs w:val="22"/>
        </w:rPr>
        <w:t>P</w:t>
      </w:r>
      <w:r w:rsidRPr="00200BA2">
        <w:rPr>
          <w:b w:val="0"/>
          <w:szCs w:val="22"/>
        </w:rPr>
        <w:t>rověření spojení na předpovědní a hlásnou službu</w:t>
      </w:r>
      <w:r>
        <w:rPr>
          <w:b w:val="0"/>
          <w:szCs w:val="22"/>
        </w:rPr>
        <w:t>,</w:t>
      </w:r>
      <w:r w:rsidRPr="00200BA2">
        <w:rPr>
          <w:b w:val="0"/>
          <w:szCs w:val="22"/>
        </w:rPr>
        <w:t xml:space="preserve"> na správce vodní</w:t>
      </w:r>
      <w:r>
        <w:rPr>
          <w:b w:val="0"/>
          <w:szCs w:val="22"/>
        </w:rPr>
        <w:t>ch</w:t>
      </w:r>
      <w:r w:rsidRPr="00200BA2">
        <w:rPr>
          <w:b w:val="0"/>
          <w:szCs w:val="22"/>
        </w:rPr>
        <w:t xml:space="preserve"> tok</w:t>
      </w:r>
      <w:r>
        <w:rPr>
          <w:b w:val="0"/>
          <w:szCs w:val="22"/>
        </w:rPr>
        <w:t xml:space="preserve">ů </w:t>
      </w:r>
      <w:r w:rsidR="00F26BF1">
        <w:rPr>
          <w:b w:val="0"/>
          <w:szCs w:val="22"/>
        </w:rPr>
        <w:t>– ověří možný výpadek některých sítí.</w:t>
      </w:r>
    </w:p>
    <w:p w:rsidR="007218FA" w:rsidRPr="00C1154D" w:rsidRDefault="00AB3E23" w:rsidP="00F20D72">
      <w:pPr>
        <w:pStyle w:val="Zkladntext"/>
        <w:numPr>
          <w:ilvl w:val="0"/>
          <w:numId w:val="16"/>
        </w:numPr>
        <w:autoSpaceDE w:val="0"/>
        <w:autoSpaceDN w:val="0"/>
        <w:adjustRightInd w:val="0"/>
        <w:rPr>
          <w:b w:val="0"/>
          <w:szCs w:val="22"/>
        </w:rPr>
      </w:pPr>
      <w:r>
        <w:rPr>
          <w:b w:val="0"/>
          <w:szCs w:val="22"/>
        </w:rPr>
        <w:t>Opětovné p</w:t>
      </w:r>
      <w:r w:rsidR="007218FA" w:rsidRPr="00A1160E">
        <w:rPr>
          <w:b w:val="0"/>
          <w:szCs w:val="22"/>
        </w:rPr>
        <w:t xml:space="preserve">rověření spojení na </w:t>
      </w:r>
      <w:r w:rsidR="002F1543" w:rsidRPr="00C1154D">
        <w:rPr>
          <w:b w:val="0"/>
          <w:szCs w:val="22"/>
        </w:rPr>
        <w:t xml:space="preserve">PK </w:t>
      </w:r>
      <w:r w:rsidR="00CE2621">
        <w:rPr>
          <w:b w:val="0"/>
          <w:szCs w:val="22"/>
        </w:rPr>
        <w:t xml:space="preserve">Oloví, Krajková, Habartov, Dolní Nivy, Lomnice, Svatava a </w:t>
      </w:r>
      <w:r w:rsidR="00CE2621" w:rsidRPr="00C1154D">
        <w:rPr>
          <w:b w:val="0"/>
          <w:szCs w:val="22"/>
        </w:rPr>
        <w:t xml:space="preserve">ORP </w:t>
      </w:r>
      <w:r w:rsidR="00CE2621">
        <w:rPr>
          <w:b w:val="0"/>
          <w:szCs w:val="22"/>
        </w:rPr>
        <w:t>Sokolov</w:t>
      </w:r>
      <w:r w:rsidR="00CE2621" w:rsidRPr="00C1154D">
        <w:rPr>
          <w:b w:val="0"/>
          <w:szCs w:val="22"/>
        </w:rPr>
        <w:t>.</w:t>
      </w:r>
      <w:r w:rsidR="007218FA">
        <w:rPr>
          <w:b w:val="0"/>
          <w:szCs w:val="22"/>
        </w:rPr>
        <w:t xml:space="preserve"> Dle potřeby vzájemné </w:t>
      </w:r>
      <w:r w:rsidR="007218FA" w:rsidRPr="00C1154D">
        <w:rPr>
          <w:b w:val="0"/>
          <w:szCs w:val="22"/>
        </w:rPr>
        <w:t xml:space="preserve">pomoci a dle potřeby koordinace dopravy budou kontaktovány i okolní obce hydrologicky s </w:t>
      </w:r>
      <w:r w:rsidR="004F151C">
        <w:rPr>
          <w:b w:val="0"/>
          <w:szCs w:val="22"/>
        </w:rPr>
        <w:t>Josefov</w:t>
      </w:r>
      <w:r w:rsidR="00314568">
        <w:rPr>
          <w:b w:val="0"/>
          <w:szCs w:val="22"/>
        </w:rPr>
        <w:t>em</w:t>
      </w:r>
      <w:r w:rsidR="007218FA" w:rsidRPr="00C1154D">
        <w:rPr>
          <w:b w:val="0"/>
          <w:szCs w:val="22"/>
        </w:rPr>
        <w:t xml:space="preserve"> nespojené. </w:t>
      </w:r>
    </w:p>
    <w:p w:rsidR="001245B1" w:rsidRDefault="001245B1" w:rsidP="00F20D72">
      <w:pPr>
        <w:pStyle w:val="Zkladntext"/>
        <w:numPr>
          <w:ilvl w:val="0"/>
          <w:numId w:val="17"/>
        </w:numPr>
        <w:autoSpaceDE w:val="0"/>
        <w:autoSpaceDN w:val="0"/>
        <w:adjustRightInd w:val="0"/>
        <w:rPr>
          <w:b w:val="0"/>
          <w:szCs w:val="22"/>
        </w:rPr>
      </w:pPr>
      <w:r>
        <w:rPr>
          <w:b w:val="0"/>
          <w:szCs w:val="22"/>
        </w:rPr>
        <w:t xml:space="preserve">Komunikace s provozovateli rybníků o </w:t>
      </w:r>
      <w:r w:rsidR="00382740">
        <w:rPr>
          <w:b w:val="0"/>
          <w:szCs w:val="22"/>
        </w:rPr>
        <w:t>stavu na</w:t>
      </w:r>
      <w:r>
        <w:rPr>
          <w:b w:val="0"/>
          <w:szCs w:val="22"/>
        </w:rPr>
        <w:t xml:space="preserve">plnění nádrží a manipulacích. </w:t>
      </w:r>
    </w:p>
    <w:p w:rsidR="007218FA" w:rsidRPr="00A1160E" w:rsidRDefault="007218FA" w:rsidP="00F20D72">
      <w:pPr>
        <w:pStyle w:val="Zkladntext"/>
        <w:numPr>
          <w:ilvl w:val="0"/>
          <w:numId w:val="17"/>
        </w:numPr>
        <w:autoSpaceDE w:val="0"/>
        <w:autoSpaceDN w:val="0"/>
        <w:adjustRightInd w:val="0"/>
        <w:rPr>
          <w:b w:val="0"/>
          <w:szCs w:val="22"/>
        </w:rPr>
      </w:pPr>
      <w:r w:rsidRPr="00C1154D">
        <w:rPr>
          <w:b w:val="0"/>
          <w:szCs w:val="22"/>
        </w:rPr>
        <w:t>Zjištění předpokládaného</w:t>
      </w:r>
      <w:r w:rsidRPr="00A1160E">
        <w:rPr>
          <w:b w:val="0"/>
          <w:szCs w:val="22"/>
        </w:rPr>
        <w:t xml:space="preserve"> vývoje hydrometeorologické situace</w:t>
      </w:r>
      <w:r w:rsidR="00F26BF1">
        <w:rPr>
          <w:b w:val="0"/>
          <w:szCs w:val="22"/>
        </w:rPr>
        <w:t>.</w:t>
      </w:r>
      <w:r w:rsidRPr="00A1160E">
        <w:rPr>
          <w:b w:val="0"/>
          <w:szCs w:val="22"/>
        </w:rPr>
        <w:t xml:space="preserve"> </w:t>
      </w:r>
    </w:p>
    <w:p w:rsidR="007218FA" w:rsidRPr="00E97F7E" w:rsidRDefault="007218FA" w:rsidP="00F20D72">
      <w:pPr>
        <w:pStyle w:val="Zkladntext"/>
        <w:numPr>
          <w:ilvl w:val="0"/>
          <w:numId w:val="17"/>
        </w:numPr>
        <w:autoSpaceDE w:val="0"/>
        <w:autoSpaceDN w:val="0"/>
        <w:adjustRightInd w:val="0"/>
        <w:rPr>
          <w:b w:val="0"/>
          <w:szCs w:val="22"/>
        </w:rPr>
      </w:pPr>
      <w:r w:rsidRPr="00E97F7E">
        <w:rPr>
          <w:b w:val="0"/>
          <w:szCs w:val="22"/>
        </w:rPr>
        <w:t xml:space="preserve">Vydávání varovných zpráv a informování občanů a vlastníků nemovitostí ve správním území </w:t>
      </w:r>
      <w:r>
        <w:rPr>
          <w:b w:val="0"/>
          <w:szCs w:val="22"/>
        </w:rPr>
        <w:t xml:space="preserve">obce (veřejným rozhlasem, kriticky ohroženým nemovitostem telefonicky nebo osobně). </w:t>
      </w:r>
    </w:p>
    <w:p w:rsidR="007218FA" w:rsidRDefault="007218FA" w:rsidP="00F20D72">
      <w:pPr>
        <w:pStyle w:val="Zkladntext"/>
        <w:numPr>
          <w:ilvl w:val="0"/>
          <w:numId w:val="17"/>
        </w:numPr>
        <w:autoSpaceDE w:val="0"/>
        <w:autoSpaceDN w:val="0"/>
        <w:adjustRightInd w:val="0"/>
        <w:rPr>
          <w:b w:val="0"/>
          <w:szCs w:val="22"/>
        </w:rPr>
      </w:pPr>
      <w:r>
        <w:rPr>
          <w:b w:val="0"/>
          <w:szCs w:val="22"/>
        </w:rPr>
        <w:t>Informování f</w:t>
      </w:r>
      <w:r w:rsidRPr="007E4221">
        <w:rPr>
          <w:b w:val="0"/>
          <w:szCs w:val="22"/>
        </w:rPr>
        <w:t>ir</w:t>
      </w:r>
      <w:r>
        <w:rPr>
          <w:b w:val="0"/>
          <w:szCs w:val="22"/>
        </w:rPr>
        <w:t>em</w:t>
      </w:r>
      <w:r w:rsidRPr="007E4221">
        <w:rPr>
          <w:b w:val="0"/>
          <w:szCs w:val="22"/>
        </w:rPr>
        <w:t xml:space="preserve"> v ohroženém území (</w:t>
      </w:r>
      <w:r>
        <w:rPr>
          <w:b w:val="0"/>
          <w:szCs w:val="22"/>
        </w:rPr>
        <w:t xml:space="preserve">veřejným </w:t>
      </w:r>
      <w:r w:rsidRPr="007E4221">
        <w:rPr>
          <w:b w:val="0"/>
          <w:szCs w:val="22"/>
        </w:rPr>
        <w:t>rozhlasem</w:t>
      </w:r>
      <w:r>
        <w:rPr>
          <w:b w:val="0"/>
          <w:szCs w:val="22"/>
        </w:rPr>
        <w:t>, telefonem, megafonem</w:t>
      </w:r>
      <w:r w:rsidRPr="007E4221">
        <w:rPr>
          <w:b w:val="0"/>
          <w:szCs w:val="22"/>
        </w:rPr>
        <w:t>).</w:t>
      </w:r>
      <w:r w:rsidR="00382740">
        <w:rPr>
          <w:b w:val="0"/>
          <w:szCs w:val="22"/>
        </w:rPr>
        <w:t xml:space="preserve"> Kontrola odklizení závadných látek. </w:t>
      </w:r>
    </w:p>
    <w:p w:rsidR="00B20BC5" w:rsidRDefault="007218FA" w:rsidP="00F20D72">
      <w:pPr>
        <w:pStyle w:val="Zkladntext"/>
        <w:numPr>
          <w:ilvl w:val="0"/>
          <w:numId w:val="17"/>
        </w:numPr>
        <w:autoSpaceDE w:val="0"/>
        <w:autoSpaceDN w:val="0"/>
        <w:adjustRightInd w:val="0"/>
        <w:rPr>
          <w:b w:val="0"/>
          <w:szCs w:val="22"/>
        </w:rPr>
      </w:pPr>
      <w:r w:rsidRPr="00B20BC5">
        <w:rPr>
          <w:b w:val="0"/>
          <w:szCs w:val="22"/>
        </w:rPr>
        <w:t xml:space="preserve">Pokračování v zabezpečovacích, případně záchranných pracích.  Nařízení evakuace včetně informování občanů o místech shromáždění a místě přijímacího střediska. </w:t>
      </w:r>
      <w:r w:rsidR="00B20BC5">
        <w:rPr>
          <w:b w:val="0"/>
          <w:szCs w:val="22"/>
        </w:rPr>
        <w:t xml:space="preserve">Vyžádání pomoci u KOPIS HZS prostřednictvím obce s rozšířenou působností </w:t>
      </w:r>
      <w:r w:rsidR="00377A15">
        <w:rPr>
          <w:b w:val="0"/>
          <w:szCs w:val="22"/>
        </w:rPr>
        <w:t>Sokolov</w:t>
      </w:r>
      <w:r w:rsidR="00B20BC5">
        <w:rPr>
          <w:b w:val="0"/>
          <w:szCs w:val="22"/>
        </w:rPr>
        <w:t xml:space="preserve">. </w:t>
      </w:r>
    </w:p>
    <w:p w:rsidR="007218FA" w:rsidRPr="00B20BC5" w:rsidRDefault="007218FA" w:rsidP="00F20D72">
      <w:pPr>
        <w:pStyle w:val="Zkladntext"/>
        <w:numPr>
          <w:ilvl w:val="0"/>
          <w:numId w:val="17"/>
        </w:numPr>
        <w:autoSpaceDE w:val="0"/>
        <w:autoSpaceDN w:val="0"/>
        <w:adjustRightInd w:val="0"/>
        <w:rPr>
          <w:b w:val="0"/>
          <w:szCs w:val="22"/>
        </w:rPr>
      </w:pPr>
      <w:r w:rsidRPr="00B20BC5">
        <w:rPr>
          <w:b w:val="0"/>
          <w:szCs w:val="22"/>
        </w:rPr>
        <w:t xml:space="preserve">Aktivace evakuačních prostor </w:t>
      </w:r>
      <w:r w:rsidR="00382740">
        <w:rPr>
          <w:b w:val="0"/>
          <w:szCs w:val="22"/>
        </w:rPr>
        <w:t xml:space="preserve">ve spolupráci s HZS </w:t>
      </w:r>
      <w:r w:rsidRPr="00B20BC5">
        <w:rPr>
          <w:b w:val="0"/>
          <w:szCs w:val="22"/>
        </w:rPr>
        <w:t>v případě nařízené evakuace nebo v případě negativní srážkové prognózy.</w:t>
      </w:r>
    </w:p>
    <w:p w:rsidR="007218FA" w:rsidRDefault="007218FA" w:rsidP="00F20D72">
      <w:pPr>
        <w:pStyle w:val="Zkladntext"/>
        <w:numPr>
          <w:ilvl w:val="0"/>
          <w:numId w:val="17"/>
        </w:numPr>
        <w:autoSpaceDE w:val="0"/>
        <w:autoSpaceDN w:val="0"/>
        <w:adjustRightInd w:val="0"/>
        <w:rPr>
          <w:b w:val="0"/>
          <w:szCs w:val="22"/>
        </w:rPr>
      </w:pPr>
      <w:r w:rsidRPr="001934B3">
        <w:rPr>
          <w:b w:val="0"/>
          <w:szCs w:val="22"/>
        </w:rPr>
        <w:t xml:space="preserve">Provádění </w:t>
      </w:r>
      <w:r>
        <w:rPr>
          <w:b w:val="0"/>
          <w:szCs w:val="22"/>
        </w:rPr>
        <w:t>dokumentačních prací. Zapisování</w:t>
      </w:r>
      <w:r w:rsidRPr="001934B3">
        <w:rPr>
          <w:b w:val="0"/>
          <w:szCs w:val="22"/>
        </w:rPr>
        <w:t xml:space="preserve"> do povodňové knihy (zápisy informací, telefonátů a rozhodnutí PK).</w:t>
      </w:r>
    </w:p>
    <w:p w:rsidR="007218FA" w:rsidRPr="00200BA2" w:rsidRDefault="007218FA" w:rsidP="005E4E36">
      <w:pPr>
        <w:pStyle w:val="Obsah2"/>
      </w:pPr>
    </w:p>
    <w:p w:rsidR="007218FA" w:rsidRPr="00200BA2" w:rsidRDefault="007218FA" w:rsidP="005E4E36">
      <w:pPr>
        <w:pStyle w:val="Obsah2"/>
        <w:ind w:left="0"/>
        <w:jc w:val="both"/>
      </w:pPr>
      <w:r w:rsidRPr="00200BA2">
        <w:t xml:space="preserve">V souvislosti s předpokládaným vývojem povodňové situace </w:t>
      </w:r>
      <w:r>
        <w:t>aktivuje</w:t>
      </w:r>
      <w:r w:rsidRPr="00200BA2">
        <w:t xml:space="preserve"> předseda nebo místopředseda </w:t>
      </w:r>
      <w:r>
        <w:t>povodňové komise další fyzické a právnické osoby</w:t>
      </w:r>
      <w:r w:rsidRPr="00200BA2">
        <w:t xml:space="preserve">. </w:t>
      </w:r>
    </w:p>
    <w:p w:rsidR="007218FA" w:rsidRDefault="007218FA" w:rsidP="005E4E36">
      <w:pPr>
        <w:pStyle w:val="Obsah2"/>
        <w:ind w:left="0"/>
      </w:pPr>
    </w:p>
    <w:p w:rsidR="00382740" w:rsidRPr="00382740" w:rsidRDefault="00382740" w:rsidP="00382740"/>
    <w:p w:rsidR="007218FA" w:rsidRPr="00D25F82" w:rsidRDefault="007218FA" w:rsidP="005E4E36">
      <w:pPr>
        <w:rPr>
          <w:b/>
          <w:u w:val="single"/>
        </w:rPr>
      </w:pPr>
      <w:r>
        <w:rPr>
          <w:b/>
          <w:u w:val="single"/>
        </w:rPr>
        <w:t>Základní odpovědnosti povodňové</w:t>
      </w:r>
      <w:r w:rsidR="00703DA7">
        <w:rPr>
          <w:b/>
          <w:u w:val="single"/>
        </w:rPr>
        <w:t>ho orgánu</w:t>
      </w:r>
      <w:r>
        <w:rPr>
          <w:b/>
          <w:u w:val="single"/>
        </w:rPr>
        <w:t xml:space="preserve"> </w:t>
      </w:r>
      <w:r w:rsidR="00377A15">
        <w:rPr>
          <w:b/>
          <w:u w:val="single"/>
        </w:rPr>
        <w:t>obce</w:t>
      </w:r>
      <w:r w:rsidR="0011241C">
        <w:rPr>
          <w:b/>
          <w:u w:val="single"/>
        </w:rPr>
        <w:t xml:space="preserve"> </w:t>
      </w:r>
      <w:r w:rsidR="004F151C">
        <w:rPr>
          <w:b/>
          <w:u w:val="single"/>
        </w:rPr>
        <w:t>Josefov</w:t>
      </w:r>
    </w:p>
    <w:p w:rsidR="007218FA" w:rsidRPr="005E4E36" w:rsidRDefault="007218FA" w:rsidP="005E4E36"/>
    <w:p w:rsidR="007218FA" w:rsidRPr="00E97F7E" w:rsidRDefault="007218FA" w:rsidP="005E4E36">
      <w:pPr>
        <w:pStyle w:val="Obsah2"/>
        <w:ind w:left="0"/>
        <w:rPr>
          <w:b/>
        </w:rPr>
      </w:pPr>
      <w:r w:rsidRPr="00E97F7E">
        <w:rPr>
          <w:b/>
        </w:rPr>
        <w:t xml:space="preserve">Povodňová komise </w:t>
      </w:r>
      <w:r w:rsidR="00377A15">
        <w:rPr>
          <w:b/>
        </w:rPr>
        <w:t>obce</w:t>
      </w:r>
      <w:r w:rsidR="0011241C">
        <w:rPr>
          <w:b/>
        </w:rPr>
        <w:t xml:space="preserve"> </w:t>
      </w:r>
      <w:r w:rsidR="004F151C">
        <w:rPr>
          <w:b/>
        </w:rPr>
        <w:t>Josefov</w:t>
      </w:r>
      <w:r w:rsidRPr="00E97F7E">
        <w:rPr>
          <w:b/>
        </w:rPr>
        <w:t xml:space="preserve"> je odpovědná za příjem a předávání informací o vývoji povodňové situace</w:t>
      </w:r>
    </w:p>
    <w:p w:rsidR="007218FA" w:rsidRPr="00200BA2" w:rsidRDefault="007218FA" w:rsidP="00F20D72">
      <w:pPr>
        <w:pStyle w:val="Obsah2"/>
        <w:numPr>
          <w:ilvl w:val="0"/>
          <w:numId w:val="18"/>
        </w:numPr>
        <w:autoSpaceDE w:val="0"/>
        <w:autoSpaceDN w:val="0"/>
        <w:adjustRightInd w:val="0"/>
      </w:pPr>
      <w:r>
        <w:t>P</w:t>
      </w:r>
      <w:r w:rsidRPr="00200BA2">
        <w:t xml:space="preserve">ředpovědní a hlásná služba (ČHMÚ </w:t>
      </w:r>
      <w:r>
        <w:t>Plzeň</w:t>
      </w:r>
      <w:r w:rsidRPr="00200BA2">
        <w:t>,</w:t>
      </w:r>
      <w:r w:rsidR="0066299D">
        <w:t xml:space="preserve"> </w:t>
      </w:r>
      <w:r w:rsidRPr="00200BA2">
        <w:t>VH dispečink P</w:t>
      </w:r>
      <w:r>
        <w:t xml:space="preserve">ovodí </w:t>
      </w:r>
      <w:r w:rsidR="00027941">
        <w:t>Ohře</w:t>
      </w:r>
      <w:r>
        <w:t xml:space="preserve"> s.p.</w:t>
      </w:r>
      <w:r w:rsidRPr="00200BA2">
        <w:t xml:space="preserve">).  </w:t>
      </w:r>
    </w:p>
    <w:p w:rsidR="007218FA" w:rsidRPr="00200BA2" w:rsidRDefault="007218FA" w:rsidP="00F20D72">
      <w:pPr>
        <w:pStyle w:val="Obsah2"/>
        <w:numPr>
          <w:ilvl w:val="0"/>
          <w:numId w:val="18"/>
        </w:numPr>
        <w:autoSpaceDE w:val="0"/>
        <w:autoSpaceDN w:val="0"/>
        <w:adjustRightInd w:val="0"/>
        <w:jc w:val="both"/>
      </w:pPr>
      <w:r w:rsidRPr="00200BA2">
        <w:t>PK předává informace hlídkové služby občanům</w:t>
      </w:r>
      <w:r>
        <w:t>, firmám a obci níže na toku</w:t>
      </w:r>
      <w:r w:rsidRPr="00200BA2">
        <w:t>. Tyto informace je nutno podávat také vodohospodářském</w:t>
      </w:r>
      <w:r>
        <w:t>u</w:t>
      </w:r>
      <w:r w:rsidRPr="00200BA2">
        <w:t xml:space="preserve"> dispečinku Povodí </w:t>
      </w:r>
      <w:r w:rsidR="00027941">
        <w:t>Ohře</w:t>
      </w:r>
      <w:r w:rsidRPr="00200BA2">
        <w:t xml:space="preserve"> s.p., </w:t>
      </w:r>
      <w:r>
        <w:t xml:space="preserve">jako správci toku a povodí a PK ORP </w:t>
      </w:r>
      <w:r w:rsidR="00377A15">
        <w:t>Sokolov</w:t>
      </w:r>
      <w:r>
        <w:t>.</w:t>
      </w:r>
    </w:p>
    <w:p w:rsidR="007218FA" w:rsidRPr="00200BA2" w:rsidRDefault="007218FA" w:rsidP="00F20D72">
      <w:pPr>
        <w:pStyle w:val="Obsah2"/>
        <w:numPr>
          <w:ilvl w:val="0"/>
          <w:numId w:val="18"/>
        </w:numPr>
        <w:autoSpaceDE w:val="0"/>
        <w:autoSpaceDN w:val="0"/>
        <w:adjustRightInd w:val="0"/>
        <w:jc w:val="both"/>
      </w:pPr>
      <w:r>
        <w:t>P</w:t>
      </w:r>
      <w:r w:rsidRPr="00200BA2">
        <w:t>rověřuje připravenost mechanizačních prostředků a potřebného</w:t>
      </w:r>
      <w:r>
        <w:t xml:space="preserve"> </w:t>
      </w:r>
      <w:r w:rsidRPr="00200BA2">
        <w:t>materiálu (</w:t>
      </w:r>
      <w:r>
        <w:t xml:space="preserve">technika, </w:t>
      </w:r>
      <w:r w:rsidRPr="00200BA2">
        <w:t>lomový kámen, panely, písek, pytle atd.),</w:t>
      </w:r>
    </w:p>
    <w:p w:rsidR="007218FA" w:rsidRPr="00200BA2" w:rsidRDefault="007218FA" w:rsidP="00F20D72">
      <w:pPr>
        <w:pStyle w:val="Obsah2"/>
        <w:numPr>
          <w:ilvl w:val="0"/>
          <w:numId w:val="18"/>
        </w:numPr>
        <w:autoSpaceDE w:val="0"/>
        <w:autoSpaceDN w:val="0"/>
        <w:adjustRightInd w:val="0"/>
        <w:jc w:val="both"/>
      </w:pPr>
      <w:r>
        <w:t>V</w:t>
      </w:r>
      <w:r w:rsidRPr="00200BA2">
        <w:t xml:space="preserve">e spolupráci se </w:t>
      </w:r>
      <w:r>
        <w:t>právnickými osobami</w:t>
      </w:r>
      <w:r w:rsidRPr="00200BA2">
        <w:t xml:space="preserve"> organizuje rozvoz materiálu pro potřeby zabezpečovacích prací.</w:t>
      </w:r>
    </w:p>
    <w:p w:rsidR="007218FA" w:rsidRDefault="007218FA" w:rsidP="005E4E36">
      <w:pPr>
        <w:pStyle w:val="Obsah2"/>
        <w:jc w:val="both"/>
      </w:pPr>
    </w:p>
    <w:p w:rsidR="007218FA" w:rsidRPr="00E97F7E" w:rsidRDefault="007218FA" w:rsidP="005E4E36">
      <w:pPr>
        <w:pStyle w:val="Obsah2"/>
        <w:ind w:left="0"/>
        <w:rPr>
          <w:b/>
        </w:rPr>
      </w:pPr>
      <w:r>
        <w:rPr>
          <w:b/>
        </w:rPr>
        <w:t xml:space="preserve">Dále má povodňový orgán </w:t>
      </w:r>
      <w:r w:rsidR="00377A15">
        <w:rPr>
          <w:b/>
        </w:rPr>
        <w:t>obce</w:t>
      </w:r>
      <w:r w:rsidR="0011241C">
        <w:rPr>
          <w:b/>
        </w:rPr>
        <w:t xml:space="preserve"> </w:t>
      </w:r>
      <w:r w:rsidR="004F151C">
        <w:rPr>
          <w:b/>
        </w:rPr>
        <w:t>Josefov</w:t>
      </w:r>
      <w:r w:rsidRPr="00E97F7E">
        <w:rPr>
          <w:b/>
        </w:rPr>
        <w:t xml:space="preserve"> : </w:t>
      </w:r>
    </w:p>
    <w:p w:rsidR="007218FA" w:rsidRPr="00E97F7E" w:rsidRDefault="007218FA" w:rsidP="005E4E36">
      <w:pPr>
        <w:pStyle w:val="Obsah2"/>
        <w:ind w:left="0"/>
        <w:rPr>
          <w:b/>
        </w:rPr>
      </w:pPr>
      <w:r w:rsidRPr="00E97F7E">
        <w:rPr>
          <w:b/>
        </w:rPr>
        <w:t xml:space="preserve">Odpovědnost za vnitřní organizaci </w:t>
      </w:r>
    </w:p>
    <w:p w:rsidR="007218FA" w:rsidRPr="00200BA2" w:rsidRDefault="007218FA" w:rsidP="00F20D72">
      <w:pPr>
        <w:pStyle w:val="Obsah2"/>
        <w:numPr>
          <w:ilvl w:val="0"/>
          <w:numId w:val="19"/>
        </w:numPr>
        <w:autoSpaceDE w:val="0"/>
        <w:autoSpaceDN w:val="0"/>
        <w:adjustRightInd w:val="0"/>
        <w:jc w:val="both"/>
      </w:pPr>
      <w:r>
        <w:t>Z</w:t>
      </w:r>
      <w:r w:rsidRPr="00200BA2">
        <w:t xml:space="preserve">ajištění vozidel </w:t>
      </w:r>
      <w:r w:rsidR="00377A15">
        <w:t>obce</w:t>
      </w:r>
      <w:r>
        <w:t xml:space="preserve"> pro potřeby povodňové komise</w:t>
      </w:r>
      <w:r w:rsidRPr="00200BA2">
        <w:t>.</w:t>
      </w:r>
    </w:p>
    <w:p w:rsidR="007218FA" w:rsidRPr="00200BA2" w:rsidRDefault="007218FA" w:rsidP="00F20D72">
      <w:pPr>
        <w:pStyle w:val="Obsah2"/>
        <w:numPr>
          <w:ilvl w:val="0"/>
          <w:numId w:val="19"/>
        </w:numPr>
        <w:autoSpaceDE w:val="0"/>
        <w:autoSpaceDN w:val="0"/>
        <w:adjustRightInd w:val="0"/>
      </w:pPr>
      <w:r>
        <w:t>Z</w:t>
      </w:r>
      <w:r w:rsidRPr="00200BA2">
        <w:t>ajištění pracovních pomůcek (papír, psací potřeby, kalkulačky atd.)</w:t>
      </w:r>
      <w:r>
        <w:t>.</w:t>
      </w:r>
    </w:p>
    <w:p w:rsidR="007218FA" w:rsidRPr="00200BA2" w:rsidRDefault="007218FA" w:rsidP="00F20D72">
      <w:pPr>
        <w:pStyle w:val="Obsah2"/>
        <w:numPr>
          <w:ilvl w:val="0"/>
          <w:numId w:val="19"/>
        </w:numPr>
        <w:autoSpaceDE w:val="0"/>
        <w:autoSpaceDN w:val="0"/>
        <w:adjustRightInd w:val="0"/>
      </w:pPr>
      <w:r>
        <w:t>Z</w:t>
      </w:r>
      <w:r w:rsidRPr="00200BA2">
        <w:t xml:space="preserve">ajištění mobilních telefonů </w:t>
      </w:r>
      <w:r w:rsidR="00382740">
        <w:t>vč. náhradních baterií a mobilních nabíječe</w:t>
      </w:r>
      <w:r w:rsidR="002E151A">
        <w:t>k</w:t>
      </w:r>
      <w:r w:rsidR="00382740">
        <w:t xml:space="preserve"> </w:t>
      </w:r>
      <w:r w:rsidRPr="00200BA2">
        <w:t>(pro členy povodňové komise)</w:t>
      </w:r>
      <w:r>
        <w:t>.</w:t>
      </w:r>
    </w:p>
    <w:p w:rsidR="007218FA" w:rsidRPr="00200BA2" w:rsidRDefault="007218FA" w:rsidP="00F20D72">
      <w:pPr>
        <w:pStyle w:val="Obsah2"/>
        <w:numPr>
          <w:ilvl w:val="0"/>
          <w:numId w:val="19"/>
        </w:numPr>
        <w:autoSpaceDE w:val="0"/>
        <w:autoSpaceDN w:val="0"/>
        <w:adjustRightInd w:val="0"/>
      </w:pPr>
      <w:r>
        <w:t>Z</w:t>
      </w:r>
      <w:r w:rsidRPr="00200BA2">
        <w:t>ajištění občerstvení a stravování (pro členy povodňové komise)</w:t>
      </w:r>
      <w:r>
        <w:t>.</w:t>
      </w:r>
    </w:p>
    <w:p w:rsidR="007218FA" w:rsidRPr="00200BA2" w:rsidRDefault="007218FA" w:rsidP="005E4E36">
      <w:pPr>
        <w:pStyle w:val="Obsah2"/>
        <w:ind w:left="709"/>
      </w:pPr>
    </w:p>
    <w:p w:rsidR="007218FA" w:rsidRPr="00E97F7E" w:rsidRDefault="007218FA" w:rsidP="005E4E36">
      <w:pPr>
        <w:pStyle w:val="Obsah2"/>
        <w:ind w:left="0"/>
        <w:rPr>
          <w:b/>
        </w:rPr>
      </w:pPr>
      <w:r w:rsidRPr="00E97F7E">
        <w:rPr>
          <w:b/>
        </w:rPr>
        <w:t>Odpovědnost za zajištění ochrany energií a spojů</w:t>
      </w:r>
    </w:p>
    <w:p w:rsidR="007218FA" w:rsidRPr="00200BA2" w:rsidRDefault="007218FA" w:rsidP="00F20D72">
      <w:pPr>
        <w:pStyle w:val="Obsah2"/>
        <w:numPr>
          <w:ilvl w:val="0"/>
          <w:numId w:val="20"/>
        </w:numPr>
        <w:autoSpaceDE w:val="0"/>
        <w:autoSpaceDN w:val="0"/>
        <w:adjustRightInd w:val="0"/>
      </w:pPr>
      <w:r>
        <w:t>S</w:t>
      </w:r>
      <w:r w:rsidRPr="00200BA2">
        <w:t>polupráce se správci energetických a spojových sítí a pomoc při opravách</w:t>
      </w:r>
      <w:r>
        <w:t>.</w:t>
      </w:r>
      <w:r w:rsidRPr="00200BA2">
        <w:t xml:space="preserve"> </w:t>
      </w:r>
    </w:p>
    <w:p w:rsidR="007218FA" w:rsidRPr="00200BA2" w:rsidRDefault="00A07582" w:rsidP="005E4E36">
      <w:pPr>
        <w:pStyle w:val="Obsah2"/>
      </w:pPr>
      <w:r>
        <w:t xml:space="preserve"> </w:t>
      </w:r>
    </w:p>
    <w:p w:rsidR="007218FA" w:rsidRPr="00E97F7E" w:rsidRDefault="007218FA" w:rsidP="005E4E36">
      <w:pPr>
        <w:pStyle w:val="Obsah2"/>
        <w:ind w:left="0"/>
        <w:rPr>
          <w:b/>
        </w:rPr>
      </w:pPr>
      <w:r>
        <w:rPr>
          <w:b/>
        </w:rPr>
        <w:lastRenderedPageBreak/>
        <w:t xml:space="preserve">Odpovědnost za zajištění </w:t>
      </w:r>
      <w:r w:rsidRPr="00E97F7E">
        <w:rPr>
          <w:b/>
        </w:rPr>
        <w:t>zásobování pitnou vodou</w:t>
      </w:r>
    </w:p>
    <w:p w:rsidR="007218FA" w:rsidRDefault="00382740" w:rsidP="00F20D72">
      <w:pPr>
        <w:pStyle w:val="Obsah2"/>
        <w:numPr>
          <w:ilvl w:val="0"/>
          <w:numId w:val="20"/>
        </w:numPr>
        <w:autoSpaceDE w:val="0"/>
        <w:autoSpaceDN w:val="0"/>
        <w:adjustRightInd w:val="0"/>
      </w:pPr>
      <w:r>
        <w:t>Monitorování stavu</w:t>
      </w:r>
      <w:r w:rsidR="007218FA">
        <w:t> zásobování vodou.</w:t>
      </w:r>
      <w:r w:rsidR="007218FA" w:rsidRPr="00200BA2">
        <w:t xml:space="preserve"> </w:t>
      </w:r>
    </w:p>
    <w:p w:rsidR="007218FA" w:rsidRPr="00200BA2" w:rsidRDefault="007218FA" w:rsidP="00F20D72">
      <w:pPr>
        <w:pStyle w:val="Obsah2"/>
        <w:numPr>
          <w:ilvl w:val="0"/>
          <w:numId w:val="20"/>
        </w:numPr>
        <w:autoSpaceDE w:val="0"/>
        <w:autoSpaceDN w:val="0"/>
        <w:adjustRightInd w:val="0"/>
      </w:pPr>
      <w:r>
        <w:t>S</w:t>
      </w:r>
      <w:r w:rsidRPr="00200BA2">
        <w:t xml:space="preserve">polupráce </w:t>
      </w:r>
      <w:r>
        <w:t>s podnikem vodáren.</w:t>
      </w:r>
    </w:p>
    <w:p w:rsidR="007218FA" w:rsidRPr="00E97F7E" w:rsidRDefault="007218FA" w:rsidP="00F20D72">
      <w:pPr>
        <w:pStyle w:val="Obsah2"/>
        <w:numPr>
          <w:ilvl w:val="0"/>
          <w:numId w:val="20"/>
        </w:numPr>
        <w:autoSpaceDE w:val="0"/>
        <w:autoSpaceDN w:val="0"/>
        <w:adjustRightInd w:val="0"/>
      </w:pPr>
      <w:r>
        <w:t>P</w:t>
      </w:r>
      <w:r w:rsidRPr="00E97F7E">
        <w:t>omoc při zajišťování oprav a nouzové</w:t>
      </w:r>
      <w:r w:rsidR="00382740">
        <w:t>m</w:t>
      </w:r>
      <w:r w:rsidRPr="00E97F7E">
        <w:t xml:space="preserve"> zásobování vodou.</w:t>
      </w:r>
    </w:p>
    <w:p w:rsidR="007218FA" w:rsidRPr="00200BA2" w:rsidRDefault="007218FA" w:rsidP="005E4E36">
      <w:pPr>
        <w:pStyle w:val="Obsah2"/>
        <w:tabs>
          <w:tab w:val="left" w:pos="8701"/>
        </w:tabs>
      </w:pPr>
    </w:p>
    <w:p w:rsidR="007218FA" w:rsidRPr="00E97F7E" w:rsidRDefault="007218FA" w:rsidP="005E4E36">
      <w:pPr>
        <w:pStyle w:val="Obsah2"/>
        <w:ind w:left="0"/>
        <w:rPr>
          <w:b/>
        </w:rPr>
      </w:pPr>
      <w:r w:rsidRPr="00E97F7E">
        <w:rPr>
          <w:b/>
        </w:rPr>
        <w:t xml:space="preserve">Odpovědnost za zajišťování zdravotního a hygienického zabezpečení </w:t>
      </w:r>
    </w:p>
    <w:p w:rsidR="007218FA" w:rsidRPr="00200BA2" w:rsidRDefault="007218FA" w:rsidP="00F20D72">
      <w:pPr>
        <w:pStyle w:val="Obsah2"/>
        <w:numPr>
          <w:ilvl w:val="0"/>
          <w:numId w:val="21"/>
        </w:numPr>
        <w:autoSpaceDE w:val="0"/>
        <w:autoSpaceDN w:val="0"/>
        <w:adjustRightInd w:val="0"/>
      </w:pPr>
      <w:r>
        <w:t>M</w:t>
      </w:r>
      <w:r w:rsidRPr="00200BA2">
        <w:t xml:space="preserve">onitorování postižených </w:t>
      </w:r>
      <w:r>
        <w:t>nemovitostí</w:t>
      </w:r>
      <w:r w:rsidRPr="00200BA2">
        <w:t xml:space="preserve"> z hlediska zdravotního a hygienického</w:t>
      </w:r>
      <w:r>
        <w:t>.</w:t>
      </w:r>
      <w:r w:rsidRPr="00200BA2">
        <w:t xml:space="preserve"> </w:t>
      </w:r>
    </w:p>
    <w:p w:rsidR="007218FA" w:rsidRPr="00200BA2" w:rsidRDefault="007218FA" w:rsidP="00F20D72">
      <w:pPr>
        <w:pStyle w:val="Obsah2"/>
        <w:numPr>
          <w:ilvl w:val="0"/>
          <w:numId w:val="21"/>
        </w:numPr>
        <w:autoSpaceDE w:val="0"/>
        <w:autoSpaceDN w:val="0"/>
        <w:adjustRightInd w:val="0"/>
      </w:pPr>
      <w:r>
        <w:t>S</w:t>
      </w:r>
      <w:r w:rsidRPr="00200BA2">
        <w:t>polupráce a pomoc orgánů</w:t>
      </w:r>
      <w:r>
        <w:t>m</w:t>
      </w:r>
      <w:r w:rsidRPr="00200BA2">
        <w:t xml:space="preserve"> zdravotní a hygienické služby</w:t>
      </w:r>
      <w:r>
        <w:t>.</w:t>
      </w:r>
      <w:r w:rsidRPr="00200BA2">
        <w:t xml:space="preserve"> </w:t>
      </w:r>
    </w:p>
    <w:p w:rsidR="007218FA" w:rsidRPr="00200BA2" w:rsidRDefault="007218FA" w:rsidP="00F20D72">
      <w:pPr>
        <w:pStyle w:val="Obsah2"/>
        <w:numPr>
          <w:ilvl w:val="0"/>
          <w:numId w:val="21"/>
        </w:numPr>
        <w:autoSpaceDE w:val="0"/>
        <w:autoSpaceDN w:val="0"/>
        <w:adjustRightInd w:val="0"/>
      </w:pPr>
      <w:r>
        <w:t>O</w:t>
      </w:r>
      <w:r w:rsidRPr="00200BA2">
        <w:t>rganizování převozu nemocných a raněných občanů.</w:t>
      </w:r>
    </w:p>
    <w:p w:rsidR="007218FA" w:rsidRPr="00200BA2" w:rsidRDefault="007218FA" w:rsidP="005E4E36">
      <w:pPr>
        <w:pStyle w:val="Obsah2"/>
      </w:pPr>
    </w:p>
    <w:p w:rsidR="007218FA" w:rsidRPr="00E97F7E" w:rsidRDefault="007218FA" w:rsidP="005E4E36">
      <w:pPr>
        <w:pStyle w:val="Obsah2"/>
        <w:ind w:left="0"/>
        <w:rPr>
          <w:b/>
        </w:rPr>
      </w:pPr>
      <w:r w:rsidRPr="00E97F7E">
        <w:rPr>
          <w:b/>
        </w:rPr>
        <w:t>Odpovědnost zajišťování dopravní obslužnosti a zásobování obyvatel</w:t>
      </w:r>
    </w:p>
    <w:p w:rsidR="007218FA" w:rsidRPr="00200BA2" w:rsidRDefault="007218FA" w:rsidP="00F20D72">
      <w:pPr>
        <w:pStyle w:val="Obsah2"/>
        <w:numPr>
          <w:ilvl w:val="0"/>
          <w:numId w:val="22"/>
        </w:numPr>
        <w:autoSpaceDE w:val="0"/>
        <w:autoSpaceDN w:val="0"/>
        <w:adjustRightInd w:val="0"/>
        <w:jc w:val="both"/>
      </w:pPr>
      <w:r>
        <w:t>M</w:t>
      </w:r>
      <w:r w:rsidRPr="00200BA2">
        <w:t>onitorování průjezdnosti komunikací</w:t>
      </w:r>
      <w:r>
        <w:t>.</w:t>
      </w:r>
    </w:p>
    <w:p w:rsidR="007218FA" w:rsidRDefault="007218FA" w:rsidP="00F20D72">
      <w:pPr>
        <w:pStyle w:val="Obsah2"/>
        <w:numPr>
          <w:ilvl w:val="0"/>
          <w:numId w:val="22"/>
        </w:numPr>
        <w:autoSpaceDE w:val="0"/>
        <w:autoSpaceDN w:val="0"/>
        <w:adjustRightInd w:val="0"/>
        <w:jc w:val="both"/>
      </w:pPr>
      <w:r>
        <w:t>Organizování objízdných</w:t>
      </w:r>
      <w:r w:rsidRPr="00200BA2">
        <w:t xml:space="preserve"> tras z postižených </w:t>
      </w:r>
      <w:r w:rsidR="00382740">
        <w:t>lokalit</w:t>
      </w:r>
      <w:r>
        <w:t xml:space="preserve"> na obecních komunikacích.</w:t>
      </w:r>
    </w:p>
    <w:p w:rsidR="007218FA" w:rsidRPr="00161CD3" w:rsidRDefault="007218FA" w:rsidP="00F20D72">
      <w:pPr>
        <w:pStyle w:val="Obsah2"/>
        <w:numPr>
          <w:ilvl w:val="0"/>
          <w:numId w:val="22"/>
        </w:numPr>
        <w:autoSpaceDE w:val="0"/>
        <w:autoSpaceDN w:val="0"/>
        <w:adjustRightInd w:val="0"/>
        <w:jc w:val="both"/>
      </w:pPr>
      <w:r>
        <w:t>Spolupráce s Policií ČR a Správou a údržbou silnic Karlovarského kraje při organizování uzavírek a objízdných tras</w:t>
      </w:r>
      <w:r w:rsidR="00382740">
        <w:t xml:space="preserve"> na hlavních dopravních tazích</w:t>
      </w:r>
      <w:r>
        <w:t xml:space="preserve">. </w:t>
      </w:r>
    </w:p>
    <w:p w:rsidR="007218FA" w:rsidRPr="00200BA2" w:rsidRDefault="007218FA" w:rsidP="00F20D72">
      <w:pPr>
        <w:pStyle w:val="Obsah2"/>
        <w:numPr>
          <w:ilvl w:val="0"/>
          <w:numId w:val="22"/>
        </w:numPr>
        <w:autoSpaceDE w:val="0"/>
        <w:autoSpaceDN w:val="0"/>
        <w:adjustRightInd w:val="0"/>
        <w:jc w:val="both"/>
      </w:pPr>
      <w:r>
        <w:t>Z</w:t>
      </w:r>
      <w:r w:rsidRPr="00200BA2">
        <w:t>ajišťování náhradního zásobování potravinami a humanitární pomoc</w:t>
      </w:r>
      <w:r>
        <w:t>í</w:t>
      </w:r>
      <w:r w:rsidRPr="00200BA2">
        <w:t>.</w:t>
      </w:r>
    </w:p>
    <w:p w:rsidR="007218FA" w:rsidRDefault="007218FA" w:rsidP="005E4E36">
      <w:pPr>
        <w:pStyle w:val="Zkladntext"/>
        <w:rPr>
          <w:szCs w:val="22"/>
        </w:rPr>
      </w:pPr>
    </w:p>
    <w:p w:rsidR="007218FA" w:rsidRPr="00E97F7E" w:rsidRDefault="007218FA" w:rsidP="005E4E36">
      <w:pPr>
        <w:pStyle w:val="Zkladntext"/>
        <w:rPr>
          <w:szCs w:val="22"/>
        </w:rPr>
      </w:pPr>
      <w:r w:rsidRPr="00E97F7E">
        <w:rPr>
          <w:szCs w:val="22"/>
        </w:rPr>
        <w:t>Odpovědnost za zajišťování evakuace a náhradní ubytování obyvatel</w:t>
      </w:r>
    </w:p>
    <w:p w:rsidR="007218FA" w:rsidRPr="00161CD3" w:rsidRDefault="007218FA" w:rsidP="00F20D72">
      <w:pPr>
        <w:pStyle w:val="Zkladntext"/>
        <w:numPr>
          <w:ilvl w:val="0"/>
          <w:numId w:val="23"/>
        </w:numPr>
        <w:autoSpaceDE w:val="0"/>
        <w:autoSpaceDN w:val="0"/>
        <w:adjustRightInd w:val="0"/>
        <w:rPr>
          <w:b w:val="0"/>
          <w:szCs w:val="22"/>
        </w:rPr>
      </w:pPr>
      <w:r>
        <w:rPr>
          <w:b w:val="0"/>
          <w:szCs w:val="22"/>
        </w:rPr>
        <w:t xml:space="preserve">Vyrozumění obyvatel o evakuaci, předání pokynů k zabezpečení objektů. </w:t>
      </w:r>
    </w:p>
    <w:p w:rsidR="007218FA" w:rsidRPr="00200BA2" w:rsidRDefault="007218FA" w:rsidP="00F20D72">
      <w:pPr>
        <w:pStyle w:val="Zkladntext"/>
        <w:numPr>
          <w:ilvl w:val="0"/>
          <w:numId w:val="23"/>
        </w:numPr>
        <w:autoSpaceDE w:val="0"/>
        <w:autoSpaceDN w:val="0"/>
        <w:adjustRightInd w:val="0"/>
        <w:rPr>
          <w:b w:val="0"/>
          <w:szCs w:val="22"/>
        </w:rPr>
      </w:pPr>
      <w:r>
        <w:rPr>
          <w:b w:val="0"/>
          <w:szCs w:val="22"/>
        </w:rPr>
        <w:t>P</w:t>
      </w:r>
      <w:r w:rsidRPr="00200BA2">
        <w:rPr>
          <w:b w:val="0"/>
          <w:szCs w:val="22"/>
        </w:rPr>
        <w:t>rov</w:t>
      </w:r>
      <w:r>
        <w:rPr>
          <w:b w:val="0"/>
          <w:szCs w:val="22"/>
        </w:rPr>
        <w:t>ěření určených evakuačních středisek.</w:t>
      </w:r>
    </w:p>
    <w:p w:rsidR="007218FA" w:rsidRPr="00200BA2" w:rsidRDefault="007218FA" w:rsidP="00F20D72">
      <w:pPr>
        <w:pStyle w:val="Zkladntext"/>
        <w:numPr>
          <w:ilvl w:val="0"/>
          <w:numId w:val="23"/>
        </w:numPr>
        <w:autoSpaceDE w:val="0"/>
        <w:autoSpaceDN w:val="0"/>
        <w:adjustRightInd w:val="0"/>
        <w:rPr>
          <w:b w:val="0"/>
          <w:szCs w:val="22"/>
        </w:rPr>
      </w:pPr>
      <w:r>
        <w:rPr>
          <w:b w:val="0"/>
          <w:szCs w:val="22"/>
        </w:rPr>
        <w:t>Z</w:t>
      </w:r>
      <w:r w:rsidRPr="00200BA2">
        <w:rPr>
          <w:b w:val="0"/>
          <w:szCs w:val="22"/>
        </w:rPr>
        <w:t>jišťov</w:t>
      </w:r>
      <w:r>
        <w:rPr>
          <w:b w:val="0"/>
          <w:szCs w:val="22"/>
        </w:rPr>
        <w:t>ání</w:t>
      </w:r>
      <w:r w:rsidRPr="00200BA2">
        <w:rPr>
          <w:b w:val="0"/>
          <w:szCs w:val="22"/>
        </w:rPr>
        <w:t xml:space="preserve"> poč</w:t>
      </w:r>
      <w:r>
        <w:rPr>
          <w:b w:val="0"/>
          <w:szCs w:val="22"/>
        </w:rPr>
        <w:t>tu</w:t>
      </w:r>
      <w:r w:rsidRPr="00200BA2">
        <w:rPr>
          <w:b w:val="0"/>
          <w:szCs w:val="22"/>
        </w:rPr>
        <w:t xml:space="preserve"> občanů</w:t>
      </w:r>
      <w:r>
        <w:rPr>
          <w:b w:val="0"/>
          <w:szCs w:val="22"/>
        </w:rPr>
        <w:t>,</w:t>
      </w:r>
      <w:r w:rsidRPr="00200BA2">
        <w:rPr>
          <w:b w:val="0"/>
          <w:szCs w:val="22"/>
        </w:rPr>
        <w:t xml:space="preserve"> které je nutno evakuovat dle evakuačního plánu. </w:t>
      </w:r>
    </w:p>
    <w:p w:rsidR="007218FA" w:rsidRDefault="007218FA" w:rsidP="00F20D72">
      <w:pPr>
        <w:pStyle w:val="Zkladntext"/>
        <w:numPr>
          <w:ilvl w:val="0"/>
          <w:numId w:val="23"/>
        </w:numPr>
        <w:autoSpaceDE w:val="0"/>
        <w:autoSpaceDN w:val="0"/>
        <w:adjustRightInd w:val="0"/>
        <w:rPr>
          <w:b w:val="0"/>
          <w:szCs w:val="22"/>
        </w:rPr>
      </w:pPr>
      <w:r w:rsidRPr="00161CD3">
        <w:rPr>
          <w:b w:val="0"/>
          <w:szCs w:val="22"/>
        </w:rPr>
        <w:t xml:space="preserve">Zajištění vozidel pro evakuaci mimo území </w:t>
      </w:r>
      <w:r w:rsidR="00377A15">
        <w:rPr>
          <w:b w:val="0"/>
          <w:szCs w:val="22"/>
        </w:rPr>
        <w:t>obce</w:t>
      </w:r>
      <w:r>
        <w:rPr>
          <w:b w:val="0"/>
          <w:szCs w:val="22"/>
        </w:rPr>
        <w:t>.</w:t>
      </w:r>
    </w:p>
    <w:p w:rsidR="007218FA" w:rsidRDefault="007218FA" w:rsidP="00F20D72">
      <w:pPr>
        <w:pStyle w:val="Zkladntext"/>
        <w:numPr>
          <w:ilvl w:val="0"/>
          <w:numId w:val="23"/>
        </w:numPr>
        <w:autoSpaceDE w:val="0"/>
        <w:autoSpaceDN w:val="0"/>
        <w:adjustRightInd w:val="0"/>
        <w:rPr>
          <w:b w:val="0"/>
          <w:szCs w:val="22"/>
        </w:rPr>
      </w:pPr>
      <w:r>
        <w:rPr>
          <w:b w:val="0"/>
          <w:szCs w:val="22"/>
        </w:rPr>
        <w:t>Evidence evakuovaných osob.</w:t>
      </w:r>
    </w:p>
    <w:p w:rsidR="007218FA" w:rsidRPr="00200BA2" w:rsidRDefault="007218FA" w:rsidP="005E4E36">
      <w:pPr>
        <w:pStyle w:val="Zkladntext"/>
        <w:rPr>
          <w:b w:val="0"/>
          <w:szCs w:val="22"/>
        </w:rPr>
      </w:pPr>
    </w:p>
    <w:p w:rsidR="007218FA" w:rsidRPr="00E97F7E" w:rsidRDefault="007218FA" w:rsidP="005E4E36">
      <w:pPr>
        <w:pStyle w:val="Zkladntext"/>
        <w:rPr>
          <w:szCs w:val="22"/>
        </w:rPr>
      </w:pPr>
      <w:r w:rsidRPr="00E97F7E">
        <w:rPr>
          <w:szCs w:val="22"/>
        </w:rPr>
        <w:t>Odpovědnost za zajišťování pořádku a ochrany majetku</w:t>
      </w:r>
    </w:p>
    <w:p w:rsidR="007218FA" w:rsidRPr="00200BA2" w:rsidRDefault="007218FA" w:rsidP="00F20D72">
      <w:pPr>
        <w:pStyle w:val="Zkladntext"/>
        <w:numPr>
          <w:ilvl w:val="0"/>
          <w:numId w:val="24"/>
        </w:numPr>
        <w:autoSpaceDE w:val="0"/>
        <w:autoSpaceDN w:val="0"/>
        <w:adjustRightInd w:val="0"/>
        <w:rPr>
          <w:b w:val="0"/>
          <w:szCs w:val="22"/>
        </w:rPr>
      </w:pPr>
      <w:r>
        <w:rPr>
          <w:b w:val="0"/>
          <w:szCs w:val="22"/>
        </w:rPr>
        <w:t>V</w:t>
      </w:r>
      <w:r w:rsidRPr="00200BA2">
        <w:rPr>
          <w:b w:val="0"/>
          <w:szCs w:val="22"/>
        </w:rPr>
        <w:t xml:space="preserve"> postižených oblastech spolupráce s Policií ČR a </w:t>
      </w:r>
      <w:r>
        <w:rPr>
          <w:b w:val="0"/>
          <w:szCs w:val="22"/>
        </w:rPr>
        <w:t>Armádou ČR</w:t>
      </w:r>
      <w:r w:rsidRPr="00200BA2">
        <w:rPr>
          <w:b w:val="0"/>
          <w:szCs w:val="22"/>
        </w:rPr>
        <w:t>.</w:t>
      </w:r>
    </w:p>
    <w:p w:rsidR="007218FA" w:rsidRDefault="007218FA" w:rsidP="005E4E36">
      <w:pPr>
        <w:pStyle w:val="Zkladntext"/>
        <w:rPr>
          <w:b w:val="0"/>
          <w:szCs w:val="22"/>
        </w:rPr>
      </w:pPr>
    </w:p>
    <w:p w:rsidR="007218FA" w:rsidRPr="00E97F7E" w:rsidRDefault="007218FA" w:rsidP="005E4E36">
      <w:pPr>
        <w:pStyle w:val="Zkladntext"/>
        <w:rPr>
          <w:szCs w:val="22"/>
        </w:rPr>
      </w:pPr>
      <w:r w:rsidRPr="00E97F7E">
        <w:rPr>
          <w:szCs w:val="22"/>
        </w:rPr>
        <w:t xml:space="preserve">Odpovědnost za evidenční a dokumentační práce </w:t>
      </w:r>
    </w:p>
    <w:p w:rsidR="007218FA" w:rsidRPr="00200BA2" w:rsidRDefault="007218FA" w:rsidP="00F20D72">
      <w:pPr>
        <w:pStyle w:val="Zkladntext"/>
        <w:numPr>
          <w:ilvl w:val="0"/>
          <w:numId w:val="24"/>
        </w:numPr>
        <w:autoSpaceDE w:val="0"/>
        <w:autoSpaceDN w:val="0"/>
        <w:adjustRightInd w:val="0"/>
        <w:jc w:val="both"/>
        <w:rPr>
          <w:b w:val="0"/>
          <w:szCs w:val="22"/>
        </w:rPr>
      </w:pPr>
      <w:r>
        <w:rPr>
          <w:b w:val="0"/>
          <w:szCs w:val="22"/>
        </w:rPr>
        <w:t>U</w:t>
      </w:r>
      <w:r w:rsidR="00382740">
        <w:rPr>
          <w:b w:val="0"/>
          <w:szCs w:val="22"/>
        </w:rPr>
        <w:t>rčení zapisovatelů</w:t>
      </w:r>
      <w:r w:rsidRPr="00200BA2">
        <w:rPr>
          <w:b w:val="0"/>
          <w:szCs w:val="22"/>
        </w:rPr>
        <w:t xml:space="preserve"> do povodňové knihy</w:t>
      </w:r>
      <w:r w:rsidR="00382740">
        <w:rPr>
          <w:b w:val="0"/>
          <w:szCs w:val="22"/>
        </w:rPr>
        <w:t xml:space="preserve"> (</w:t>
      </w:r>
      <w:r w:rsidRPr="00200BA2">
        <w:rPr>
          <w:b w:val="0"/>
          <w:szCs w:val="22"/>
        </w:rPr>
        <w:t>nutnost zapisovat veškeré údaje o průběhu povodní, činnosti PK a ostatních účastníků povodňové ochrany, zabezpečovaných záchranných prací apod. včetně časových údajů a jmen</w:t>
      </w:r>
      <w:r w:rsidR="00382740">
        <w:rPr>
          <w:b w:val="0"/>
          <w:szCs w:val="22"/>
        </w:rPr>
        <w:t>).</w:t>
      </w:r>
    </w:p>
    <w:p w:rsidR="007218FA" w:rsidRPr="00200BA2" w:rsidRDefault="007218FA" w:rsidP="00F20D72">
      <w:pPr>
        <w:pStyle w:val="Zkladntext"/>
        <w:numPr>
          <w:ilvl w:val="0"/>
          <w:numId w:val="24"/>
        </w:numPr>
        <w:autoSpaceDE w:val="0"/>
        <w:autoSpaceDN w:val="0"/>
        <w:adjustRightInd w:val="0"/>
        <w:jc w:val="both"/>
        <w:rPr>
          <w:b w:val="0"/>
          <w:szCs w:val="22"/>
        </w:rPr>
      </w:pPr>
      <w:r>
        <w:rPr>
          <w:b w:val="0"/>
          <w:szCs w:val="22"/>
        </w:rPr>
        <w:t>S</w:t>
      </w:r>
      <w:r w:rsidRPr="00200BA2">
        <w:rPr>
          <w:b w:val="0"/>
          <w:szCs w:val="22"/>
        </w:rPr>
        <w:t>běr podkladů pro hodnotící zprávu o povodňové situaci a pro dokladování majetkové újmy v důsledku činnosti nebo opatření uložených v době povodně.</w:t>
      </w:r>
    </w:p>
    <w:p w:rsidR="007218FA" w:rsidRPr="00200BA2" w:rsidRDefault="007218FA" w:rsidP="00F20D72">
      <w:pPr>
        <w:pStyle w:val="Zkladntext"/>
        <w:numPr>
          <w:ilvl w:val="0"/>
          <w:numId w:val="24"/>
        </w:numPr>
        <w:autoSpaceDE w:val="0"/>
        <w:autoSpaceDN w:val="0"/>
        <w:adjustRightInd w:val="0"/>
        <w:rPr>
          <w:b w:val="0"/>
          <w:szCs w:val="22"/>
        </w:rPr>
      </w:pPr>
      <w:r>
        <w:rPr>
          <w:b w:val="0"/>
          <w:szCs w:val="22"/>
        </w:rPr>
        <w:t xml:space="preserve">Označování </w:t>
      </w:r>
      <w:r w:rsidRPr="00200BA2">
        <w:rPr>
          <w:b w:val="0"/>
          <w:szCs w:val="22"/>
        </w:rPr>
        <w:t>maximálních dosažených hladin</w:t>
      </w:r>
      <w:r>
        <w:rPr>
          <w:b w:val="0"/>
          <w:szCs w:val="22"/>
        </w:rPr>
        <w:t xml:space="preserve"> (konečné označení dle TNV provede Povodí </w:t>
      </w:r>
      <w:r w:rsidR="00027941">
        <w:rPr>
          <w:b w:val="0"/>
          <w:szCs w:val="22"/>
        </w:rPr>
        <w:t>Ohře</w:t>
      </w:r>
      <w:r>
        <w:rPr>
          <w:b w:val="0"/>
          <w:szCs w:val="22"/>
        </w:rPr>
        <w:t>, s.p.)</w:t>
      </w:r>
    </w:p>
    <w:p w:rsidR="007218FA" w:rsidRPr="00200BA2" w:rsidRDefault="007218FA" w:rsidP="00F20D72">
      <w:pPr>
        <w:pStyle w:val="Zkladntext"/>
        <w:numPr>
          <w:ilvl w:val="0"/>
          <w:numId w:val="24"/>
        </w:numPr>
        <w:autoSpaceDE w:val="0"/>
        <w:autoSpaceDN w:val="0"/>
        <w:adjustRightInd w:val="0"/>
        <w:rPr>
          <w:b w:val="0"/>
          <w:szCs w:val="22"/>
        </w:rPr>
      </w:pPr>
      <w:r>
        <w:rPr>
          <w:b w:val="0"/>
          <w:szCs w:val="22"/>
        </w:rPr>
        <w:t>Z</w:t>
      </w:r>
      <w:r w:rsidRPr="00200BA2">
        <w:rPr>
          <w:b w:val="0"/>
          <w:szCs w:val="22"/>
        </w:rPr>
        <w:t xml:space="preserve">akreslování </w:t>
      </w:r>
      <w:r>
        <w:rPr>
          <w:b w:val="0"/>
          <w:szCs w:val="22"/>
        </w:rPr>
        <w:t xml:space="preserve">rozlivů do map. </w:t>
      </w:r>
      <w:r w:rsidRPr="00200BA2">
        <w:rPr>
          <w:b w:val="0"/>
          <w:szCs w:val="22"/>
        </w:rPr>
        <w:t xml:space="preserve"> </w:t>
      </w:r>
    </w:p>
    <w:p w:rsidR="007218FA" w:rsidRPr="00200BA2" w:rsidRDefault="007218FA" w:rsidP="00F20D72">
      <w:pPr>
        <w:pStyle w:val="Zkladntext"/>
        <w:numPr>
          <w:ilvl w:val="0"/>
          <w:numId w:val="24"/>
        </w:numPr>
        <w:autoSpaceDE w:val="0"/>
        <w:autoSpaceDN w:val="0"/>
        <w:adjustRightInd w:val="0"/>
        <w:rPr>
          <w:b w:val="0"/>
          <w:szCs w:val="22"/>
        </w:rPr>
      </w:pPr>
      <w:r>
        <w:rPr>
          <w:b w:val="0"/>
          <w:szCs w:val="22"/>
        </w:rPr>
        <w:t>F</w:t>
      </w:r>
      <w:r w:rsidRPr="00200BA2">
        <w:rPr>
          <w:b w:val="0"/>
          <w:szCs w:val="22"/>
        </w:rPr>
        <w:t>o</w:t>
      </w:r>
      <w:r>
        <w:rPr>
          <w:b w:val="0"/>
          <w:szCs w:val="22"/>
        </w:rPr>
        <w:t>to</w:t>
      </w:r>
      <w:r w:rsidRPr="00200BA2">
        <w:rPr>
          <w:b w:val="0"/>
          <w:szCs w:val="22"/>
        </w:rPr>
        <w:t xml:space="preserve">dokumentace nebo videodokumentace povodňové situace. </w:t>
      </w:r>
    </w:p>
    <w:p w:rsidR="007218FA" w:rsidRDefault="007218FA" w:rsidP="005E4E36">
      <w:pPr>
        <w:pStyle w:val="Zkladntext"/>
        <w:rPr>
          <w:b w:val="0"/>
          <w:szCs w:val="22"/>
        </w:rPr>
      </w:pPr>
    </w:p>
    <w:p w:rsidR="007218FA" w:rsidRDefault="007218FA" w:rsidP="005E4E36">
      <w:pPr>
        <w:pStyle w:val="Zkladntext"/>
        <w:rPr>
          <w:b w:val="0"/>
          <w:szCs w:val="22"/>
        </w:rPr>
      </w:pPr>
    </w:p>
    <w:p w:rsidR="007218FA" w:rsidRDefault="007218FA" w:rsidP="00C3639F">
      <w:pPr>
        <w:pStyle w:val="Nadpis3"/>
        <w:tabs>
          <w:tab w:val="clear" w:pos="2160"/>
        </w:tabs>
      </w:pPr>
      <w:bookmarkStart w:id="574" w:name="_Toc488763365"/>
      <w:r>
        <w:t>Zabezpečovací a záchranné práce</w:t>
      </w:r>
      <w:bookmarkEnd w:id="574"/>
    </w:p>
    <w:p w:rsidR="007218FA" w:rsidRPr="00C3639F" w:rsidRDefault="007218FA" w:rsidP="00C3639F"/>
    <w:p w:rsidR="007218FA" w:rsidRPr="00E97F7E" w:rsidRDefault="007218FA" w:rsidP="005E4E36">
      <w:pPr>
        <w:pStyle w:val="Zkladntext"/>
        <w:jc w:val="both"/>
        <w:rPr>
          <w:szCs w:val="22"/>
        </w:rPr>
      </w:pPr>
      <w:r w:rsidRPr="00E97F7E">
        <w:rPr>
          <w:szCs w:val="22"/>
        </w:rPr>
        <w:t>Dle zákona č. 254/2001 Sb.</w:t>
      </w:r>
      <w:r>
        <w:rPr>
          <w:szCs w:val="22"/>
        </w:rPr>
        <w:t xml:space="preserve"> </w:t>
      </w:r>
      <w:r w:rsidRPr="00E97F7E">
        <w:rPr>
          <w:szCs w:val="22"/>
        </w:rPr>
        <w:t xml:space="preserve">o vodách, provádějí povodňové zabezpečovací práce správci vodních toků a vlastníci (uživatelé) dotčených objektů podle vlastního posouzení, situace nebo na příkaz </w:t>
      </w:r>
      <w:r>
        <w:rPr>
          <w:szCs w:val="22"/>
        </w:rPr>
        <w:t xml:space="preserve">povodňové komise </w:t>
      </w:r>
      <w:r w:rsidR="00DB0A76">
        <w:rPr>
          <w:szCs w:val="22"/>
        </w:rPr>
        <w:t>obce</w:t>
      </w:r>
      <w:r>
        <w:rPr>
          <w:szCs w:val="22"/>
        </w:rPr>
        <w:t xml:space="preserve">. </w:t>
      </w:r>
      <w:r w:rsidRPr="00E97F7E">
        <w:rPr>
          <w:szCs w:val="22"/>
        </w:rPr>
        <w:t xml:space="preserve">   </w:t>
      </w:r>
    </w:p>
    <w:p w:rsidR="007218FA" w:rsidRPr="00E97F7E" w:rsidRDefault="007218FA" w:rsidP="005E4E36">
      <w:pPr>
        <w:pStyle w:val="Zkladntext"/>
        <w:jc w:val="both"/>
        <w:rPr>
          <w:szCs w:val="22"/>
        </w:rPr>
      </w:pPr>
    </w:p>
    <w:p w:rsidR="007218FA" w:rsidRPr="00E97F7E" w:rsidRDefault="007218FA" w:rsidP="005E4E36">
      <w:pPr>
        <w:pStyle w:val="Zkladntext"/>
        <w:rPr>
          <w:szCs w:val="22"/>
        </w:rPr>
      </w:pPr>
      <w:r w:rsidRPr="00E97F7E">
        <w:rPr>
          <w:szCs w:val="22"/>
        </w:rPr>
        <w:t>Jedná se zejména o:</w:t>
      </w:r>
    </w:p>
    <w:p w:rsidR="007218FA" w:rsidRPr="00200BA2" w:rsidRDefault="007218FA" w:rsidP="00F20D72">
      <w:pPr>
        <w:pStyle w:val="Zkladntext"/>
        <w:numPr>
          <w:ilvl w:val="0"/>
          <w:numId w:val="31"/>
        </w:numPr>
        <w:autoSpaceDE w:val="0"/>
        <w:autoSpaceDN w:val="0"/>
        <w:adjustRightInd w:val="0"/>
        <w:rPr>
          <w:b w:val="0"/>
          <w:szCs w:val="22"/>
        </w:rPr>
      </w:pPr>
      <w:r w:rsidRPr="00200BA2">
        <w:rPr>
          <w:b w:val="0"/>
          <w:szCs w:val="22"/>
        </w:rPr>
        <w:t>odstraňování překážek z kritických míst vodního toku</w:t>
      </w:r>
      <w:r>
        <w:rPr>
          <w:b w:val="0"/>
          <w:szCs w:val="22"/>
        </w:rPr>
        <w:t>,</w:t>
      </w:r>
    </w:p>
    <w:p w:rsidR="007218FA" w:rsidRPr="00200BA2" w:rsidRDefault="007218FA" w:rsidP="00F20D72">
      <w:pPr>
        <w:pStyle w:val="Zkladntext"/>
        <w:numPr>
          <w:ilvl w:val="0"/>
          <w:numId w:val="31"/>
        </w:numPr>
        <w:autoSpaceDE w:val="0"/>
        <w:autoSpaceDN w:val="0"/>
        <w:adjustRightInd w:val="0"/>
        <w:rPr>
          <w:b w:val="0"/>
          <w:szCs w:val="22"/>
        </w:rPr>
      </w:pPr>
      <w:r w:rsidRPr="00200BA2">
        <w:rPr>
          <w:b w:val="0"/>
          <w:szCs w:val="22"/>
        </w:rPr>
        <w:t>odstraňování ledových celin a ucpání na vodním toku</w:t>
      </w:r>
      <w:r>
        <w:rPr>
          <w:b w:val="0"/>
          <w:szCs w:val="22"/>
        </w:rPr>
        <w:t xml:space="preserve"> (propustky),</w:t>
      </w:r>
    </w:p>
    <w:p w:rsidR="007218FA" w:rsidRPr="00200BA2" w:rsidRDefault="007218FA" w:rsidP="00F20D72">
      <w:pPr>
        <w:pStyle w:val="Zkladntext"/>
        <w:numPr>
          <w:ilvl w:val="0"/>
          <w:numId w:val="31"/>
        </w:numPr>
        <w:autoSpaceDE w:val="0"/>
        <w:autoSpaceDN w:val="0"/>
        <w:adjustRightInd w:val="0"/>
        <w:rPr>
          <w:b w:val="0"/>
          <w:szCs w:val="22"/>
        </w:rPr>
      </w:pPr>
      <w:r w:rsidRPr="00200BA2">
        <w:rPr>
          <w:b w:val="0"/>
          <w:szCs w:val="22"/>
        </w:rPr>
        <w:t>ochrana břehů před působením povodňových průtoků</w:t>
      </w:r>
      <w:r>
        <w:rPr>
          <w:b w:val="0"/>
          <w:szCs w:val="22"/>
        </w:rPr>
        <w:t>,</w:t>
      </w:r>
    </w:p>
    <w:p w:rsidR="007218FA" w:rsidRPr="00200BA2" w:rsidRDefault="007218FA" w:rsidP="00F20D72">
      <w:pPr>
        <w:pStyle w:val="Zkladntext"/>
        <w:numPr>
          <w:ilvl w:val="0"/>
          <w:numId w:val="31"/>
        </w:numPr>
        <w:autoSpaceDE w:val="0"/>
        <w:autoSpaceDN w:val="0"/>
        <w:adjustRightInd w:val="0"/>
        <w:rPr>
          <w:b w:val="0"/>
          <w:szCs w:val="22"/>
        </w:rPr>
      </w:pPr>
      <w:r w:rsidRPr="00200BA2">
        <w:rPr>
          <w:b w:val="0"/>
          <w:szCs w:val="22"/>
        </w:rPr>
        <w:t>opatření proti protržení hrází</w:t>
      </w:r>
      <w:r>
        <w:rPr>
          <w:b w:val="0"/>
          <w:szCs w:val="22"/>
        </w:rPr>
        <w:t>,</w:t>
      </w:r>
    </w:p>
    <w:p w:rsidR="007218FA" w:rsidRPr="00200BA2" w:rsidRDefault="007218FA" w:rsidP="00F20D72">
      <w:pPr>
        <w:pStyle w:val="Zkladntext"/>
        <w:numPr>
          <w:ilvl w:val="0"/>
          <w:numId w:val="31"/>
        </w:numPr>
        <w:autoSpaceDE w:val="0"/>
        <w:autoSpaceDN w:val="0"/>
        <w:adjustRightInd w:val="0"/>
        <w:rPr>
          <w:b w:val="0"/>
          <w:szCs w:val="22"/>
        </w:rPr>
      </w:pPr>
      <w:r w:rsidRPr="00200BA2">
        <w:rPr>
          <w:b w:val="0"/>
          <w:szCs w:val="22"/>
        </w:rPr>
        <w:t>provizorní uzavírání protržených hrází</w:t>
      </w:r>
      <w:r>
        <w:rPr>
          <w:b w:val="0"/>
          <w:szCs w:val="22"/>
        </w:rPr>
        <w:t>,</w:t>
      </w:r>
    </w:p>
    <w:p w:rsidR="007218FA" w:rsidRPr="00200BA2" w:rsidRDefault="007218FA" w:rsidP="00F20D72">
      <w:pPr>
        <w:pStyle w:val="Zkladntext"/>
        <w:numPr>
          <w:ilvl w:val="0"/>
          <w:numId w:val="31"/>
        </w:numPr>
        <w:autoSpaceDE w:val="0"/>
        <w:autoSpaceDN w:val="0"/>
        <w:adjustRightInd w:val="0"/>
        <w:rPr>
          <w:b w:val="0"/>
          <w:szCs w:val="22"/>
        </w:rPr>
      </w:pPr>
      <w:r w:rsidRPr="00200BA2">
        <w:rPr>
          <w:b w:val="0"/>
          <w:szCs w:val="22"/>
        </w:rPr>
        <w:lastRenderedPageBreak/>
        <w:t>instalace protipovodňových zábran</w:t>
      </w:r>
      <w:r>
        <w:rPr>
          <w:b w:val="0"/>
          <w:szCs w:val="22"/>
        </w:rPr>
        <w:t>,</w:t>
      </w:r>
    </w:p>
    <w:p w:rsidR="007218FA" w:rsidRPr="00200BA2" w:rsidRDefault="007218FA" w:rsidP="00F20D72">
      <w:pPr>
        <w:pStyle w:val="Zkladntext"/>
        <w:numPr>
          <w:ilvl w:val="0"/>
          <w:numId w:val="31"/>
        </w:numPr>
        <w:autoSpaceDE w:val="0"/>
        <w:autoSpaceDN w:val="0"/>
        <w:adjustRightInd w:val="0"/>
        <w:rPr>
          <w:b w:val="0"/>
          <w:szCs w:val="22"/>
        </w:rPr>
      </w:pPr>
      <w:r w:rsidRPr="00200BA2">
        <w:rPr>
          <w:b w:val="0"/>
          <w:szCs w:val="22"/>
        </w:rPr>
        <w:t>opatření proti zpětnému vzdutí vody, zejména do kanalizace</w:t>
      </w:r>
      <w:r>
        <w:rPr>
          <w:b w:val="0"/>
          <w:szCs w:val="22"/>
        </w:rPr>
        <w:t>,</w:t>
      </w:r>
      <w:r w:rsidRPr="00200BA2">
        <w:rPr>
          <w:b w:val="0"/>
          <w:szCs w:val="22"/>
        </w:rPr>
        <w:t xml:space="preserve"> </w:t>
      </w:r>
    </w:p>
    <w:p w:rsidR="007218FA" w:rsidRPr="00200BA2" w:rsidRDefault="007218FA" w:rsidP="00F20D72">
      <w:pPr>
        <w:pStyle w:val="Zkladntext"/>
        <w:numPr>
          <w:ilvl w:val="0"/>
          <w:numId w:val="31"/>
        </w:numPr>
        <w:autoSpaceDE w:val="0"/>
        <w:autoSpaceDN w:val="0"/>
        <w:adjustRightInd w:val="0"/>
        <w:rPr>
          <w:b w:val="0"/>
          <w:szCs w:val="22"/>
        </w:rPr>
      </w:pPr>
      <w:r w:rsidRPr="00200BA2">
        <w:rPr>
          <w:b w:val="0"/>
          <w:szCs w:val="22"/>
        </w:rPr>
        <w:t>opatření k omezení znečišťování vody</w:t>
      </w:r>
      <w:r>
        <w:rPr>
          <w:b w:val="0"/>
          <w:szCs w:val="22"/>
        </w:rPr>
        <w:t>.</w:t>
      </w:r>
      <w:r w:rsidRPr="00200BA2">
        <w:rPr>
          <w:b w:val="0"/>
          <w:szCs w:val="22"/>
        </w:rPr>
        <w:t xml:space="preserve"> </w:t>
      </w:r>
    </w:p>
    <w:p w:rsidR="007218FA" w:rsidRPr="00200BA2" w:rsidRDefault="007218FA" w:rsidP="00161CD3">
      <w:pPr>
        <w:pStyle w:val="Zkladntext"/>
        <w:rPr>
          <w:b w:val="0"/>
          <w:szCs w:val="22"/>
        </w:rPr>
      </w:pPr>
    </w:p>
    <w:p w:rsidR="007218FA" w:rsidRPr="00161CD3" w:rsidRDefault="007218FA" w:rsidP="00161CD3">
      <w:pPr>
        <w:autoSpaceDE w:val="0"/>
        <w:autoSpaceDN w:val="0"/>
        <w:adjustRightInd w:val="0"/>
        <w:jc w:val="both"/>
        <w:rPr>
          <w:b/>
          <w:color w:val="000000"/>
        </w:rPr>
      </w:pPr>
      <w:r w:rsidRPr="00161CD3">
        <w:rPr>
          <w:b/>
        </w:rPr>
        <w:t xml:space="preserve">Povodňové záchranné práce zajišťuje povodňový orgán </w:t>
      </w:r>
      <w:r w:rsidRPr="00161CD3">
        <w:rPr>
          <w:b/>
          <w:color w:val="000000"/>
        </w:rPr>
        <w:t xml:space="preserve">ve spolupráci s ostatními účastníky ochrany před povodněmi, zejména složkami IZS. </w:t>
      </w:r>
    </w:p>
    <w:p w:rsidR="007218FA" w:rsidRDefault="007218FA" w:rsidP="005E4E36">
      <w:pPr>
        <w:pStyle w:val="Zkladntext"/>
        <w:jc w:val="both"/>
        <w:rPr>
          <w:b w:val="0"/>
          <w:szCs w:val="22"/>
        </w:rPr>
      </w:pPr>
    </w:p>
    <w:p w:rsidR="007218FA" w:rsidRPr="00E97F7E" w:rsidRDefault="007218FA" w:rsidP="005E4E36">
      <w:pPr>
        <w:pStyle w:val="Zkladntext"/>
        <w:jc w:val="both"/>
        <w:rPr>
          <w:szCs w:val="22"/>
        </w:rPr>
      </w:pPr>
      <w:r w:rsidRPr="00E97F7E">
        <w:rPr>
          <w:szCs w:val="22"/>
        </w:rPr>
        <w:t>Každý vlastník nemovitosti, je povinen umožnit vstup (vjezd) na své pozemky a do objektů těm, kteří řídí, koordinují nebo provádějí zabezpečovací práce nebo záchranné práce, přispět na příkaz povodňového</w:t>
      </w:r>
      <w:r w:rsidR="004472E3">
        <w:rPr>
          <w:szCs w:val="22"/>
        </w:rPr>
        <w:t xml:space="preserve"> </w:t>
      </w:r>
      <w:r w:rsidRPr="00E97F7E">
        <w:rPr>
          <w:szCs w:val="22"/>
        </w:rPr>
        <w:t>orgánu podle  svých sil a možností osobní a hmotnou pomocí k ochraně lidských životů a majetku před povodněmi a řídit se příkazy povodňových orgánů zejména:</w:t>
      </w:r>
    </w:p>
    <w:p w:rsidR="007218FA" w:rsidRPr="00E97F7E" w:rsidRDefault="007218FA" w:rsidP="00F20D72">
      <w:pPr>
        <w:pStyle w:val="Zkladntext"/>
        <w:numPr>
          <w:ilvl w:val="0"/>
          <w:numId w:val="36"/>
        </w:numPr>
        <w:autoSpaceDE w:val="0"/>
        <w:autoSpaceDN w:val="0"/>
        <w:adjustRightInd w:val="0"/>
        <w:jc w:val="both"/>
        <w:rPr>
          <w:szCs w:val="22"/>
        </w:rPr>
      </w:pPr>
      <w:r w:rsidRPr="00E97F7E">
        <w:rPr>
          <w:szCs w:val="22"/>
        </w:rPr>
        <w:t xml:space="preserve">poskytnout dopravní a mechanizační prostředky, pohonné hmoty, nářadí a jiné potřebné prostředky, </w:t>
      </w:r>
    </w:p>
    <w:p w:rsidR="007218FA" w:rsidRPr="00E97F7E" w:rsidRDefault="007218FA" w:rsidP="00F20D72">
      <w:pPr>
        <w:pStyle w:val="Zkladntext"/>
        <w:numPr>
          <w:ilvl w:val="0"/>
          <w:numId w:val="36"/>
        </w:numPr>
        <w:autoSpaceDE w:val="0"/>
        <w:autoSpaceDN w:val="0"/>
        <w:adjustRightInd w:val="0"/>
        <w:jc w:val="both"/>
        <w:rPr>
          <w:szCs w:val="22"/>
        </w:rPr>
      </w:pPr>
      <w:r w:rsidRPr="00E97F7E">
        <w:rPr>
          <w:szCs w:val="22"/>
        </w:rPr>
        <w:t>odstraňovat překážky, které mohou bránit průtoku a trpět odstraňování staveb nebo jejich častí,</w:t>
      </w:r>
    </w:p>
    <w:p w:rsidR="007218FA" w:rsidRPr="00E97F7E" w:rsidRDefault="007218FA" w:rsidP="00F20D72">
      <w:pPr>
        <w:pStyle w:val="Zkladntext"/>
        <w:numPr>
          <w:ilvl w:val="0"/>
          <w:numId w:val="36"/>
        </w:numPr>
        <w:autoSpaceDE w:val="0"/>
        <w:autoSpaceDN w:val="0"/>
        <w:adjustRightInd w:val="0"/>
        <w:jc w:val="both"/>
        <w:rPr>
          <w:szCs w:val="22"/>
        </w:rPr>
      </w:pPr>
      <w:r w:rsidRPr="00E97F7E">
        <w:rPr>
          <w:szCs w:val="22"/>
        </w:rPr>
        <w:t>účastnit se podle svých možností a sil zabezpečovacích a záchranných prací k ochraně před povodněmi.</w:t>
      </w:r>
    </w:p>
    <w:p w:rsidR="007218FA" w:rsidRPr="00E97F7E" w:rsidRDefault="007218FA" w:rsidP="005E4E36">
      <w:pPr>
        <w:pStyle w:val="Zkladntext"/>
        <w:jc w:val="both"/>
        <w:rPr>
          <w:szCs w:val="22"/>
        </w:rPr>
      </w:pPr>
    </w:p>
    <w:p w:rsidR="007218FA" w:rsidRPr="00E97F7E" w:rsidRDefault="007218FA" w:rsidP="00F85050">
      <w:pPr>
        <w:pStyle w:val="Zkladntext"/>
        <w:jc w:val="both"/>
        <w:rPr>
          <w:szCs w:val="22"/>
        </w:rPr>
      </w:pPr>
      <w:r w:rsidRPr="00E97F7E">
        <w:rPr>
          <w:szCs w:val="22"/>
        </w:rPr>
        <w:t xml:space="preserve">Majetkovou újmu vzniklou v důsledku nařízení Povodňové komise </w:t>
      </w:r>
      <w:r w:rsidR="0011241C">
        <w:rPr>
          <w:szCs w:val="22"/>
        </w:rPr>
        <w:t xml:space="preserve">obce </w:t>
      </w:r>
      <w:r w:rsidR="004F151C">
        <w:rPr>
          <w:szCs w:val="22"/>
        </w:rPr>
        <w:t>Josefov</w:t>
      </w:r>
      <w:r w:rsidRPr="00E97F7E">
        <w:rPr>
          <w:szCs w:val="22"/>
        </w:rPr>
        <w:t xml:space="preserve"> v době povodně </w:t>
      </w:r>
      <w:r>
        <w:rPr>
          <w:szCs w:val="22"/>
        </w:rPr>
        <w:t>je</w:t>
      </w:r>
      <w:r w:rsidRPr="00E97F7E">
        <w:rPr>
          <w:szCs w:val="22"/>
        </w:rPr>
        <w:t xml:space="preserve"> nutno dokladovat.</w:t>
      </w:r>
    </w:p>
    <w:p w:rsidR="007218FA" w:rsidRDefault="007218FA" w:rsidP="005E4E36">
      <w:pPr>
        <w:pStyle w:val="Zkladntext"/>
        <w:rPr>
          <w:b w:val="0"/>
          <w:szCs w:val="22"/>
        </w:rPr>
      </w:pPr>
    </w:p>
    <w:p w:rsidR="007218FA" w:rsidRPr="00C95496" w:rsidRDefault="007218FA" w:rsidP="00625B61"/>
    <w:p w:rsidR="007218FA" w:rsidRPr="00C95496" w:rsidRDefault="007218FA" w:rsidP="00625B61">
      <w:pPr>
        <w:pStyle w:val="Nadpis3"/>
        <w:tabs>
          <w:tab w:val="clear" w:pos="2160"/>
        </w:tabs>
      </w:pPr>
      <w:bookmarkStart w:id="575" w:name="_Toc488763366"/>
      <w:r w:rsidRPr="00C95496">
        <w:t>Hlídková služba</w:t>
      </w:r>
      <w:bookmarkEnd w:id="575"/>
    </w:p>
    <w:p w:rsidR="007218FA" w:rsidRPr="00C95496" w:rsidRDefault="007218FA" w:rsidP="00625B61">
      <w:pPr>
        <w:pStyle w:val="Default"/>
        <w:rPr>
          <w:sz w:val="22"/>
          <w:szCs w:val="22"/>
        </w:rPr>
      </w:pPr>
    </w:p>
    <w:p w:rsidR="007218FA" w:rsidRPr="00C95496" w:rsidRDefault="007218FA" w:rsidP="00625B61">
      <w:pPr>
        <w:pStyle w:val="Default"/>
        <w:jc w:val="both"/>
        <w:rPr>
          <w:b/>
          <w:sz w:val="22"/>
          <w:szCs w:val="22"/>
        </w:rPr>
      </w:pPr>
      <w:r w:rsidRPr="00C95496">
        <w:rPr>
          <w:sz w:val="22"/>
          <w:szCs w:val="22"/>
        </w:rPr>
        <w:t xml:space="preserve">K zabezpečení </w:t>
      </w:r>
      <w:r>
        <w:rPr>
          <w:sz w:val="22"/>
          <w:szCs w:val="22"/>
        </w:rPr>
        <w:t xml:space="preserve">monitoringu a </w:t>
      </w:r>
      <w:r w:rsidRPr="00C95496">
        <w:rPr>
          <w:sz w:val="22"/>
          <w:szCs w:val="22"/>
        </w:rPr>
        <w:t>hlásné povodňové služ</w:t>
      </w:r>
      <w:r>
        <w:rPr>
          <w:sz w:val="22"/>
          <w:szCs w:val="22"/>
        </w:rPr>
        <w:t>by organizuje</w:t>
      </w:r>
      <w:r w:rsidRPr="00C95496">
        <w:rPr>
          <w:sz w:val="22"/>
          <w:szCs w:val="22"/>
        </w:rPr>
        <w:t xml:space="preserve"> povodňov</w:t>
      </w:r>
      <w:r>
        <w:rPr>
          <w:sz w:val="22"/>
          <w:szCs w:val="22"/>
        </w:rPr>
        <w:t>ý</w:t>
      </w:r>
      <w:r w:rsidRPr="00C95496">
        <w:rPr>
          <w:sz w:val="22"/>
          <w:szCs w:val="22"/>
        </w:rPr>
        <w:t xml:space="preserve"> orgán</w:t>
      </w:r>
      <w:r>
        <w:rPr>
          <w:sz w:val="22"/>
          <w:szCs w:val="22"/>
        </w:rPr>
        <w:t xml:space="preserve"> </w:t>
      </w:r>
      <w:r w:rsidR="00C80EB2">
        <w:rPr>
          <w:sz w:val="22"/>
          <w:szCs w:val="22"/>
        </w:rPr>
        <w:t>Josefově</w:t>
      </w:r>
      <w:r w:rsidRPr="00C95496">
        <w:rPr>
          <w:sz w:val="22"/>
          <w:szCs w:val="22"/>
        </w:rPr>
        <w:t xml:space="preserve"> v případě potřeby hlídkovou službu. </w:t>
      </w:r>
      <w:r w:rsidRPr="00C95496">
        <w:rPr>
          <w:b/>
          <w:sz w:val="22"/>
          <w:szCs w:val="22"/>
        </w:rPr>
        <w:t xml:space="preserve">Hlídkovou službu bude </w:t>
      </w:r>
      <w:r w:rsidR="00A232DB">
        <w:rPr>
          <w:b/>
          <w:sz w:val="22"/>
          <w:szCs w:val="22"/>
        </w:rPr>
        <w:t xml:space="preserve">od 1. SPA </w:t>
      </w:r>
      <w:r w:rsidRPr="00C95496">
        <w:rPr>
          <w:b/>
          <w:sz w:val="22"/>
          <w:szCs w:val="22"/>
        </w:rPr>
        <w:t xml:space="preserve">provádět </w:t>
      </w:r>
      <w:r>
        <w:rPr>
          <w:b/>
          <w:sz w:val="22"/>
          <w:szCs w:val="22"/>
        </w:rPr>
        <w:t>pověřen</w:t>
      </w:r>
      <w:r w:rsidR="00AD4378">
        <w:rPr>
          <w:b/>
          <w:sz w:val="22"/>
          <w:szCs w:val="22"/>
        </w:rPr>
        <w:t xml:space="preserve">ý pracovník </w:t>
      </w:r>
      <w:r w:rsidR="00FB5C4D">
        <w:rPr>
          <w:b/>
          <w:sz w:val="22"/>
          <w:szCs w:val="22"/>
        </w:rPr>
        <w:t>Obecního</w:t>
      </w:r>
      <w:r w:rsidR="00AD4378">
        <w:rPr>
          <w:b/>
          <w:sz w:val="22"/>
          <w:szCs w:val="22"/>
        </w:rPr>
        <w:t xml:space="preserve"> úřadu</w:t>
      </w:r>
      <w:r>
        <w:rPr>
          <w:b/>
          <w:sz w:val="22"/>
          <w:szCs w:val="22"/>
        </w:rPr>
        <w:t>, v době povodně 2 pracovníci</w:t>
      </w:r>
      <w:r w:rsidRPr="00C95496">
        <w:rPr>
          <w:b/>
          <w:sz w:val="22"/>
          <w:szCs w:val="22"/>
        </w:rPr>
        <w:t>.</w:t>
      </w:r>
    </w:p>
    <w:p w:rsidR="007218FA" w:rsidRPr="00C95496" w:rsidRDefault="007218FA" w:rsidP="00625B61">
      <w:pPr>
        <w:pStyle w:val="Default"/>
        <w:rPr>
          <w:sz w:val="22"/>
          <w:szCs w:val="22"/>
        </w:rPr>
      </w:pPr>
    </w:p>
    <w:p w:rsidR="007218FA" w:rsidRPr="00EA356E" w:rsidRDefault="007218FA" w:rsidP="00625B61">
      <w:pPr>
        <w:jc w:val="both"/>
      </w:pPr>
      <w:r w:rsidRPr="00EA356E">
        <w:t xml:space="preserve">Hlídková služba nastupuje na výzvu předsedy povodňové komise </w:t>
      </w:r>
      <w:r w:rsidR="00A232DB">
        <w:t>po dosažení 1. SPA</w:t>
      </w:r>
      <w:r w:rsidR="00382740">
        <w:t xml:space="preserve"> </w:t>
      </w:r>
      <w:r w:rsidRPr="00EA356E">
        <w:t xml:space="preserve">nebo podle vlastního uvážení. O kontrole vede záznamy. Ve svých hlášeních uvádí datum, hodinu, místo kontroly, stav zajištění (výška hladiny apod.). Povinností hlídky je kontrolovat vyvíjející se situaci, odstranit drobné závady ihned anebo vyslat pracovní skupinu </w:t>
      </w:r>
      <w:r>
        <w:t>obce</w:t>
      </w:r>
      <w:r w:rsidRPr="00EA356E">
        <w:t>, případně si prostřednictvím komise vyžádat pomoc správce toku a KOPIS HZS</w:t>
      </w:r>
      <w:r>
        <w:t xml:space="preserve"> (vyslání </w:t>
      </w:r>
      <w:r w:rsidR="00383593">
        <w:t xml:space="preserve">příslušné </w:t>
      </w:r>
      <w:r>
        <w:t>JSDH)</w:t>
      </w:r>
      <w:r w:rsidRPr="00EA356E">
        <w:t xml:space="preserve">. </w:t>
      </w:r>
    </w:p>
    <w:p w:rsidR="007218FA" w:rsidRPr="00C95496" w:rsidRDefault="007218FA" w:rsidP="00625B61"/>
    <w:p w:rsidR="00C1154D" w:rsidRPr="00C1154D" w:rsidRDefault="007218FA" w:rsidP="00625B61">
      <w:pPr>
        <w:jc w:val="both"/>
        <w:rPr>
          <w:b/>
          <w:bCs/>
        </w:rPr>
      </w:pPr>
      <w:r w:rsidRPr="00C95496">
        <w:rPr>
          <w:b/>
          <w:bCs/>
        </w:rPr>
        <w:t xml:space="preserve">Hlídková služba sleduje </w:t>
      </w:r>
      <w:r>
        <w:rPr>
          <w:b/>
          <w:bCs/>
        </w:rPr>
        <w:t xml:space="preserve">vodní </w:t>
      </w:r>
      <w:r w:rsidRPr="00C95496">
        <w:rPr>
          <w:b/>
          <w:bCs/>
        </w:rPr>
        <w:t>stav</w:t>
      </w:r>
      <w:r>
        <w:rPr>
          <w:b/>
          <w:bCs/>
        </w:rPr>
        <w:t>y v hlásných profilech na území obce a stav koryta v místech omezující odtokové poměry.</w:t>
      </w:r>
    </w:p>
    <w:p w:rsidR="007218FA" w:rsidRDefault="007218FA" w:rsidP="00625B61"/>
    <w:p w:rsidR="004472E3" w:rsidRPr="00AE1B67" w:rsidRDefault="004472E3" w:rsidP="004472E3">
      <w:pPr>
        <w:jc w:val="both"/>
        <w:rPr>
          <w:b/>
          <w:u w:val="single"/>
        </w:rPr>
      </w:pPr>
      <w:r w:rsidRPr="00AE1B67">
        <w:rPr>
          <w:b/>
          <w:u w:val="single"/>
        </w:rPr>
        <w:t xml:space="preserve">Četnost kontrol: </w:t>
      </w:r>
    </w:p>
    <w:p w:rsidR="004472E3" w:rsidRPr="00AE1B67" w:rsidRDefault="004472E3" w:rsidP="00F20D72">
      <w:pPr>
        <w:numPr>
          <w:ilvl w:val="0"/>
          <w:numId w:val="47"/>
        </w:numPr>
        <w:jc w:val="both"/>
      </w:pPr>
      <w:r w:rsidRPr="00AE1B67">
        <w:t xml:space="preserve">Od </w:t>
      </w:r>
      <w:r>
        <w:t>2.</w:t>
      </w:r>
      <w:r w:rsidRPr="00AE1B67">
        <w:t xml:space="preserve"> SPA, kdy je z průběhu povodně zřejmý nástup hladin v korytech, by neměla být četnost pochůzkových kontrol všech zdrojů povodňového ohrožení menší než 1krát za 4 hod. Údaje o vodních stavech na určených vodočtech a hlásných profilech je potřebné ve stanovených intervalech předávat</w:t>
      </w:r>
      <w:r>
        <w:t xml:space="preserve"> komisi a ta dále informuje PK ORP. </w:t>
      </w:r>
      <w:r w:rsidRPr="00AE1B67">
        <w:t xml:space="preserve"> </w:t>
      </w:r>
    </w:p>
    <w:p w:rsidR="004472E3" w:rsidRDefault="004472E3" w:rsidP="004472E3">
      <w:pPr>
        <w:jc w:val="both"/>
      </w:pPr>
    </w:p>
    <w:p w:rsidR="004472E3" w:rsidRPr="00492001" w:rsidRDefault="004472E3" w:rsidP="00F20D72">
      <w:pPr>
        <w:numPr>
          <w:ilvl w:val="0"/>
          <w:numId w:val="47"/>
        </w:numPr>
        <w:jc w:val="both"/>
        <w:rPr>
          <w:rFonts w:ascii="Cambria" w:hAnsi="Cambria" w:cs="Cambria"/>
          <w:b/>
          <w:bCs/>
          <w:color w:val="000000"/>
          <w:sz w:val="23"/>
          <w:szCs w:val="23"/>
        </w:rPr>
      </w:pPr>
      <w:r w:rsidRPr="00AE1B67">
        <w:t xml:space="preserve">Od </w:t>
      </w:r>
      <w:r>
        <w:t>3.</w:t>
      </w:r>
      <w:r w:rsidRPr="00AE1B67">
        <w:t xml:space="preserve"> SPA, při nastupujícím trendu hladin, by měly být z rozhodnutí PK umístěny na předem určená místa stálé povodňové hlídky. Tato místa po mimořádné povodňové pro</w:t>
      </w:r>
      <w:r>
        <w:t xml:space="preserve">hlídce a po dohodě s PK určí starosta obce. </w:t>
      </w:r>
    </w:p>
    <w:p w:rsidR="004472E3" w:rsidRDefault="004472E3" w:rsidP="004472E3">
      <w:pPr>
        <w:pStyle w:val="Kapitola"/>
        <w:tabs>
          <w:tab w:val="clear" w:pos="720"/>
        </w:tabs>
        <w:spacing w:line="240" w:lineRule="auto"/>
        <w:jc w:val="both"/>
        <w:rPr>
          <w:rFonts w:cs="Arial"/>
          <w:sz w:val="22"/>
          <w:szCs w:val="22"/>
          <w:highlight w:val="cyan"/>
        </w:rPr>
      </w:pPr>
    </w:p>
    <w:p w:rsidR="00AA1186" w:rsidRDefault="00AA1186" w:rsidP="004472E3">
      <w:pPr>
        <w:pStyle w:val="Kapitola"/>
        <w:tabs>
          <w:tab w:val="clear" w:pos="720"/>
        </w:tabs>
        <w:spacing w:line="240" w:lineRule="auto"/>
        <w:jc w:val="both"/>
        <w:rPr>
          <w:rFonts w:cs="Arial"/>
          <w:sz w:val="22"/>
          <w:szCs w:val="22"/>
          <w:highlight w:val="cyan"/>
        </w:rPr>
      </w:pPr>
    </w:p>
    <w:p w:rsidR="004472E3" w:rsidRPr="00C95496" w:rsidRDefault="004472E3" w:rsidP="004472E3">
      <w:pPr>
        <w:pStyle w:val="Nadpis3"/>
        <w:tabs>
          <w:tab w:val="clear" w:pos="2160"/>
        </w:tabs>
      </w:pPr>
      <w:bookmarkStart w:id="576" w:name="_Toc488763367"/>
      <w:r>
        <w:lastRenderedPageBreak/>
        <w:t>Činnost po povodni</w:t>
      </w:r>
      <w:bookmarkEnd w:id="576"/>
    </w:p>
    <w:p w:rsidR="004472E3" w:rsidRPr="00E95D60" w:rsidRDefault="004472E3" w:rsidP="004472E3">
      <w:pPr>
        <w:pStyle w:val="Kapitola"/>
        <w:tabs>
          <w:tab w:val="clear" w:pos="720"/>
        </w:tabs>
        <w:spacing w:line="240" w:lineRule="auto"/>
        <w:jc w:val="both"/>
        <w:rPr>
          <w:rFonts w:cs="Arial"/>
          <w:sz w:val="22"/>
          <w:szCs w:val="22"/>
        </w:rPr>
      </w:pPr>
    </w:p>
    <w:p w:rsidR="004472E3" w:rsidRPr="00E95D60" w:rsidRDefault="004472E3" w:rsidP="004472E3">
      <w:pPr>
        <w:jc w:val="both"/>
      </w:pPr>
      <w:r>
        <w:t>P</w:t>
      </w:r>
      <w:r w:rsidRPr="00E95D60">
        <w:t xml:space="preserve">ominou - li  příčiny nebezpečí povodně, </w:t>
      </w:r>
      <w:r>
        <w:t>odvolá povodňový orgán stupně povodňové aktivity. Vybraní členové povodňové komise zůstávají činí:</w:t>
      </w:r>
    </w:p>
    <w:p w:rsidR="004472E3" w:rsidRPr="00E95D60" w:rsidRDefault="004472E3" w:rsidP="00F20D72">
      <w:pPr>
        <w:pStyle w:val="Odstavecseseznamem"/>
        <w:numPr>
          <w:ilvl w:val="0"/>
          <w:numId w:val="48"/>
        </w:numPr>
        <w:jc w:val="both"/>
      </w:pPr>
      <w:r w:rsidRPr="00E95D60">
        <w:t>kontrolují</w:t>
      </w:r>
      <w:r>
        <w:t>,</w:t>
      </w:r>
      <w:r w:rsidRPr="00E95D60">
        <w:t xml:space="preserve"> případně koordinují práce na likvidaci povodňových škod a postupnou obnovu funkcí veškerých zařízení tzn. obnova dopravního systému, funkce veřejného osvětlení, zásobování, kanalizačního systému, dodávky plynu, elektrické energie, pitné vody apod.</w:t>
      </w:r>
      <w:r>
        <w:t>,</w:t>
      </w:r>
    </w:p>
    <w:p w:rsidR="004472E3" w:rsidRPr="00E95D60" w:rsidRDefault="004472E3" w:rsidP="00F20D72">
      <w:pPr>
        <w:pStyle w:val="Odstavecseseznamem"/>
        <w:numPr>
          <w:ilvl w:val="0"/>
          <w:numId w:val="48"/>
        </w:numPr>
        <w:jc w:val="both"/>
      </w:pPr>
      <w:r w:rsidRPr="00E95D60">
        <w:t xml:space="preserve">zajistí podmínky pro obnovení provozu a funkce </w:t>
      </w:r>
      <w:r w:rsidR="00B41A55">
        <w:t>obce</w:t>
      </w:r>
      <w:r w:rsidRPr="00E95D60">
        <w:t xml:space="preserve"> a zjištění celkových povodňových škod</w:t>
      </w:r>
      <w:r>
        <w:t>,</w:t>
      </w:r>
    </w:p>
    <w:p w:rsidR="004472E3" w:rsidRPr="00E95D60" w:rsidRDefault="004472E3" w:rsidP="00F20D72">
      <w:pPr>
        <w:pStyle w:val="Odstavecseseznamem"/>
        <w:numPr>
          <w:ilvl w:val="0"/>
          <w:numId w:val="48"/>
        </w:numPr>
        <w:jc w:val="both"/>
      </w:pPr>
      <w:r w:rsidRPr="00E95D60">
        <w:t xml:space="preserve">zajistí </w:t>
      </w:r>
      <w:r>
        <w:t xml:space="preserve">prostředky pro </w:t>
      </w:r>
      <w:r w:rsidRPr="00E95D60">
        <w:t>vyčerpání vody ze sklepních prostor včetně odstranění bahnitých nánosů a ze zdrojů pitné vody včetně posudku hygienika o nezávadnosti zdrojů případně chemických rozborů</w:t>
      </w:r>
      <w:r>
        <w:t>,</w:t>
      </w:r>
    </w:p>
    <w:p w:rsidR="004472E3" w:rsidRPr="00E95D60" w:rsidRDefault="004472E3" w:rsidP="00F20D72">
      <w:pPr>
        <w:pStyle w:val="Odstavecseseznamem"/>
        <w:numPr>
          <w:ilvl w:val="0"/>
          <w:numId w:val="48"/>
        </w:numPr>
        <w:jc w:val="both"/>
      </w:pPr>
      <w:r w:rsidRPr="00E95D60">
        <w:t>zajistí deratizaci a dezinfekci všech povodní dotčených veřejných prostranství</w:t>
      </w:r>
      <w:r>
        <w:t>,</w:t>
      </w:r>
    </w:p>
    <w:p w:rsidR="004472E3" w:rsidRPr="00E95D60" w:rsidRDefault="004472E3" w:rsidP="00F20D72">
      <w:pPr>
        <w:pStyle w:val="Odstavecseseznamem"/>
        <w:numPr>
          <w:ilvl w:val="0"/>
          <w:numId w:val="48"/>
        </w:numPr>
        <w:jc w:val="both"/>
      </w:pPr>
      <w:r w:rsidRPr="00E95D60">
        <w:t>spolu s majiteli nemovitostí koordinují odborné prohlídky jednotlivých objektů za účelem posouzení jejich stavu (statika)</w:t>
      </w:r>
      <w:r>
        <w:t>,</w:t>
      </w:r>
    </w:p>
    <w:p w:rsidR="004472E3" w:rsidRPr="00E95D60" w:rsidRDefault="004472E3" w:rsidP="00F20D72">
      <w:pPr>
        <w:pStyle w:val="Odstavecseseznamem"/>
        <w:numPr>
          <w:ilvl w:val="0"/>
          <w:numId w:val="48"/>
        </w:numPr>
        <w:jc w:val="both"/>
      </w:pPr>
      <w:r>
        <w:t>v</w:t>
      </w:r>
      <w:r w:rsidRPr="00E95D60">
        <w:t xml:space="preserve"> případě, že došlo k zatopení elektrického vedení (plynu, tlakových nádob) </w:t>
      </w:r>
      <w:r>
        <w:t xml:space="preserve">zajistí přítomnost revizních techniků, </w:t>
      </w:r>
    </w:p>
    <w:p w:rsidR="004472E3" w:rsidRPr="00E95D60" w:rsidRDefault="004472E3" w:rsidP="00F20D72">
      <w:pPr>
        <w:pStyle w:val="Odstavecseseznamem"/>
        <w:numPr>
          <w:ilvl w:val="0"/>
          <w:numId w:val="48"/>
        </w:numPr>
        <w:jc w:val="both"/>
      </w:pPr>
      <w:r w:rsidRPr="00E95D60">
        <w:t xml:space="preserve">vyžádají </w:t>
      </w:r>
      <w:r>
        <w:t xml:space="preserve">si </w:t>
      </w:r>
      <w:r w:rsidRPr="00E95D60">
        <w:t>od jednotlivých majitelů (provozovatelů, správců) soupisy povodňových škod</w:t>
      </w:r>
      <w:r>
        <w:t>,</w:t>
      </w:r>
    </w:p>
    <w:p w:rsidR="004472E3" w:rsidRPr="00E95D60" w:rsidRDefault="004472E3" w:rsidP="00F20D72">
      <w:pPr>
        <w:pStyle w:val="Odstavecseseznamem"/>
        <w:numPr>
          <w:ilvl w:val="0"/>
          <w:numId w:val="48"/>
        </w:numPr>
        <w:jc w:val="both"/>
      </w:pPr>
      <w:r>
        <w:t xml:space="preserve">shromažďují materiály pro </w:t>
      </w:r>
      <w:r w:rsidRPr="00E95D60">
        <w:t xml:space="preserve">soupis škod </w:t>
      </w:r>
      <w:r>
        <w:t xml:space="preserve">a pro zprávu o povodni. </w:t>
      </w:r>
    </w:p>
    <w:p w:rsidR="004472E3" w:rsidRPr="00E95D60" w:rsidRDefault="004472E3" w:rsidP="004472E3">
      <w:pPr>
        <w:jc w:val="both"/>
      </w:pPr>
    </w:p>
    <w:p w:rsidR="004472E3" w:rsidRPr="004472E3" w:rsidRDefault="004472E3" w:rsidP="004472E3">
      <w:pPr>
        <w:jc w:val="both"/>
        <w:rPr>
          <w:b/>
          <w:u w:val="single"/>
        </w:rPr>
      </w:pPr>
      <w:r w:rsidRPr="00E95D60">
        <w:t xml:space="preserve">Dále učiní opatření, aby byly zajištěny </w:t>
      </w:r>
      <w:r w:rsidRPr="004472E3">
        <w:rPr>
          <w:b/>
          <w:u w:val="single"/>
        </w:rPr>
        <w:t>objektivní</w:t>
      </w:r>
      <w:r w:rsidRPr="00E95D60">
        <w:t xml:space="preserve"> záznamy o průběhu povodně a o </w:t>
      </w:r>
      <w:r>
        <w:t xml:space="preserve">efektivitě </w:t>
      </w:r>
      <w:r w:rsidRPr="00E95D60">
        <w:t xml:space="preserve">opatření na ochranu před povodněmi, příčině vzniku a rozsahu škod a o dalších okolnostech souvisejících s povodní. Záznamy budou podkladem pro posouzení činnosti provedených opatření a pro </w:t>
      </w:r>
      <w:r w:rsidRPr="004472E3">
        <w:rPr>
          <w:b/>
          <w:u w:val="single"/>
        </w:rPr>
        <w:t>návrh oprav, údržby, investic a dalších opatření na ochranu objektů před povodněmi.</w:t>
      </w:r>
    </w:p>
    <w:p w:rsidR="004472E3" w:rsidRDefault="004472E3" w:rsidP="004472E3">
      <w:pPr>
        <w:jc w:val="both"/>
      </w:pPr>
    </w:p>
    <w:p w:rsidR="00AA1186" w:rsidRDefault="00AA1186" w:rsidP="004472E3">
      <w:pPr>
        <w:jc w:val="both"/>
      </w:pPr>
    </w:p>
    <w:p w:rsidR="00735385" w:rsidRDefault="00735385" w:rsidP="00625B61"/>
    <w:p w:rsidR="007218FA" w:rsidRDefault="007218FA" w:rsidP="00625B61">
      <w:pPr>
        <w:pStyle w:val="Nadpis2"/>
      </w:pPr>
      <w:bookmarkStart w:id="577" w:name="_Toc330880882"/>
      <w:bookmarkStart w:id="578" w:name="_Toc330882600"/>
      <w:bookmarkStart w:id="579" w:name="_Toc331051897"/>
      <w:bookmarkStart w:id="580" w:name="_Toc330880883"/>
      <w:bookmarkStart w:id="581" w:name="_Toc330882601"/>
      <w:bookmarkStart w:id="582" w:name="_Toc331051898"/>
      <w:bookmarkStart w:id="583" w:name="_Toc330880884"/>
      <w:bookmarkStart w:id="584" w:name="_Toc330882602"/>
      <w:bookmarkStart w:id="585" w:name="_Toc331051899"/>
      <w:bookmarkStart w:id="586" w:name="_Toc330880885"/>
      <w:bookmarkStart w:id="587" w:name="_Toc330882603"/>
      <w:bookmarkStart w:id="588" w:name="_Toc331051900"/>
      <w:bookmarkStart w:id="589" w:name="_Toc330880886"/>
      <w:bookmarkStart w:id="590" w:name="_Toc330882604"/>
      <w:bookmarkStart w:id="591" w:name="_Toc331051901"/>
      <w:bookmarkStart w:id="592" w:name="_Toc330880887"/>
      <w:bookmarkStart w:id="593" w:name="_Toc330882605"/>
      <w:bookmarkStart w:id="594" w:name="_Toc331051902"/>
      <w:bookmarkStart w:id="595" w:name="_Toc330880888"/>
      <w:bookmarkStart w:id="596" w:name="_Toc330882606"/>
      <w:bookmarkStart w:id="597" w:name="_Toc331051903"/>
      <w:bookmarkStart w:id="598" w:name="_Toc330880889"/>
      <w:bookmarkStart w:id="599" w:name="_Toc330882607"/>
      <w:bookmarkStart w:id="600" w:name="_Toc331051904"/>
      <w:bookmarkStart w:id="601" w:name="_Toc330880890"/>
      <w:bookmarkStart w:id="602" w:name="_Toc330882608"/>
      <w:bookmarkStart w:id="603" w:name="_Toc331051905"/>
      <w:bookmarkStart w:id="604" w:name="_Toc330880891"/>
      <w:bookmarkStart w:id="605" w:name="_Toc330882609"/>
      <w:bookmarkStart w:id="606" w:name="_Toc331051906"/>
      <w:bookmarkStart w:id="607" w:name="_Toc330880892"/>
      <w:bookmarkStart w:id="608" w:name="_Toc330882610"/>
      <w:bookmarkStart w:id="609" w:name="_Toc331051907"/>
      <w:bookmarkStart w:id="610" w:name="_Toc330880893"/>
      <w:bookmarkStart w:id="611" w:name="_Toc330882611"/>
      <w:bookmarkStart w:id="612" w:name="_Toc331051908"/>
      <w:bookmarkStart w:id="613" w:name="_Toc330880894"/>
      <w:bookmarkStart w:id="614" w:name="_Toc330882612"/>
      <w:bookmarkStart w:id="615" w:name="_Toc331051909"/>
      <w:bookmarkStart w:id="616" w:name="_Toc330880895"/>
      <w:bookmarkStart w:id="617" w:name="_Toc330882613"/>
      <w:bookmarkStart w:id="618" w:name="_Toc331051910"/>
      <w:bookmarkStart w:id="619" w:name="_Toc330880896"/>
      <w:bookmarkStart w:id="620" w:name="_Toc330882614"/>
      <w:bookmarkStart w:id="621" w:name="_Toc331051911"/>
      <w:bookmarkStart w:id="622" w:name="_Toc330880897"/>
      <w:bookmarkStart w:id="623" w:name="_Toc330882615"/>
      <w:bookmarkStart w:id="624" w:name="_Toc331051912"/>
      <w:bookmarkStart w:id="625" w:name="_Toc330880898"/>
      <w:bookmarkStart w:id="626" w:name="_Toc330882616"/>
      <w:bookmarkStart w:id="627" w:name="_Toc331051913"/>
      <w:bookmarkStart w:id="628" w:name="_Toc330880899"/>
      <w:bookmarkStart w:id="629" w:name="_Toc330882617"/>
      <w:bookmarkStart w:id="630" w:name="_Toc331051914"/>
      <w:bookmarkStart w:id="631" w:name="_Toc330880900"/>
      <w:bookmarkStart w:id="632" w:name="_Toc330882618"/>
      <w:bookmarkStart w:id="633" w:name="_Toc331051915"/>
      <w:bookmarkStart w:id="634" w:name="_Toc330880901"/>
      <w:bookmarkStart w:id="635" w:name="_Toc330882619"/>
      <w:bookmarkStart w:id="636" w:name="_Toc331051916"/>
      <w:bookmarkStart w:id="637" w:name="_Toc330880902"/>
      <w:bookmarkStart w:id="638" w:name="_Toc330882620"/>
      <w:bookmarkStart w:id="639" w:name="_Toc331051917"/>
      <w:bookmarkStart w:id="640" w:name="_Toc330880903"/>
      <w:bookmarkStart w:id="641" w:name="_Toc330882621"/>
      <w:bookmarkStart w:id="642" w:name="_Toc331051918"/>
      <w:bookmarkStart w:id="643" w:name="_Toc330880904"/>
      <w:bookmarkStart w:id="644" w:name="_Toc330882622"/>
      <w:bookmarkStart w:id="645" w:name="_Toc331051919"/>
      <w:bookmarkStart w:id="646" w:name="_Toc330880905"/>
      <w:bookmarkStart w:id="647" w:name="_Toc330882623"/>
      <w:bookmarkStart w:id="648" w:name="_Toc331051920"/>
      <w:bookmarkStart w:id="649" w:name="_Toc330880906"/>
      <w:bookmarkStart w:id="650" w:name="_Toc330882624"/>
      <w:bookmarkStart w:id="651" w:name="_Toc331051921"/>
      <w:bookmarkStart w:id="652" w:name="_Toc330880907"/>
      <w:bookmarkStart w:id="653" w:name="_Toc330882625"/>
      <w:bookmarkStart w:id="654" w:name="_Toc331051922"/>
      <w:bookmarkStart w:id="655" w:name="_Vyhlašování_stupňů_povodňové"/>
      <w:bookmarkStart w:id="656" w:name="_Toc330880908"/>
      <w:bookmarkStart w:id="657" w:name="_Toc330882626"/>
      <w:bookmarkStart w:id="658" w:name="_Toc331051923"/>
      <w:bookmarkStart w:id="659" w:name="_Toc488763368"/>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r>
        <w:t>Dokumentace a vyhodnocení</w:t>
      </w:r>
      <w:bookmarkEnd w:id="659"/>
    </w:p>
    <w:p w:rsidR="007218FA" w:rsidRDefault="007218FA" w:rsidP="00625B61">
      <w:pPr>
        <w:pStyle w:val="Default"/>
        <w:rPr>
          <w:sz w:val="22"/>
          <w:szCs w:val="22"/>
        </w:rPr>
      </w:pPr>
    </w:p>
    <w:p w:rsidR="007218FA" w:rsidRDefault="007218FA" w:rsidP="00625B61">
      <w:pPr>
        <w:pStyle w:val="Default"/>
        <w:jc w:val="both"/>
        <w:rPr>
          <w:sz w:val="22"/>
          <w:szCs w:val="22"/>
        </w:rPr>
      </w:pPr>
      <w:r>
        <w:rPr>
          <w:sz w:val="22"/>
          <w:szCs w:val="22"/>
        </w:rPr>
        <w:t xml:space="preserve">Účelem dokumentace je zabezpečení průkazných a objektivních záznamů o průběhu povodně, o provedených opatřeních k ochraně před povodněmi, o příčině vzniku a velikosti škod a dalších okolnostech souvisejících s povodní. </w:t>
      </w:r>
    </w:p>
    <w:p w:rsidR="007218FA" w:rsidRDefault="007218FA" w:rsidP="00625B61">
      <w:pPr>
        <w:pStyle w:val="Default"/>
        <w:jc w:val="both"/>
        <w:rPr>
          <w:sz w:val="22"/>
          <w:szCs w:val="22"/>
        </w:rPr>
      </w:pPr>
      <w:r>
        <w:rPr>
          <w:sz w:val="22"/>
          <w:szCs w:val="22"/>
        </w:rPr>
        <w:t xml:space="preserve">Jde zejména o: </w:t>
      </w:r>
    </w:p>
    <w:p w:rsidR="007218FA" w:rsidRDefault="007218FA" w:rsidP="00F20D72">
      <w:pPr>
        <w:pStyle w:val="Default"/>
        <w:numPr>
          <w:ilvl w:val="0"/>
          <w:numId w:val="12"/>
        </w:numPr>
        <w:jc w:val="both"/>
        <w:rPr>
          <w:sz w:val="22"/>
          <w:szCs w:val="22"/>
        </w:rPr>
      </w:pPr>
      <w:r>
        <w:rPr>
          <w:sz w:val="22"/>
          <w:szCs w:val="22"/>
        </w:rPr>
        <w:t xml:space="preserve">Záznamy v povodňové knize. </w:t>
      </w:r>
    </w:p>
    <w:p w:rsidR="007218FA" w:rsidRDefault="007218FA" w:rsidP="00F20D72">
      <w:pPr>
        <w:pStyle w:val="Default"/>
        <w:numPr>
          <w:ilvl w:val="0"/>
          <w:numId w:val="12"/>
        </w:numPr>
        <w:jc w:val="both"/>
        <w:rPr>
          <w:sz w:val="22"/>
          <w:szCs w:val="22"/>
        </w:rPr>
      </w:pPr>
      <w:r>
        <w:rPr>
          <w:sz w:val="22"/>
          <w:szCs w:val="22"/>
        </w:rPr>
        <w:t xml:space="preserve">Průběžné zaznamenávání vodních stavů a průtoků. </w:t>
      </w:r>
    </w:p>
    <w:p w:rsidR="007218FA" w:rsidRPr="00703DA7" w:rsidRDefault="00703DA7" w:rsidP="00527D81">
      <w:pPr>
        <w:pStyle w:val="Default"/>
        <w:numPr>
          <w:ilvl w:val="0"/>
          <w:numId w:val="13"/>
        </w:numPr>
        <w:jc w:val="both"/>
        <w:rPr>
          <w:sz w:val="22"/>
          <w:szCs w:val="22"/>
        </w:rPr>
      </w:pPr>
      <w:r w:rsidRPr="00703DA7">
        <w:rPr>
          <w:sz w:val="22"/>
          <w:szCs w:val="22"/>
        </w:rPr>
        <w:t xml:space="preserve">Zaměřování a zakreslování zátopy + </w:t>
      </w:r>
      <w:r w:rsidR="007218FA" w:rsidRPr="00703DA7">
        <w:rPr>
          <w:sz w:val="22"/>
          <w:szCs w:val="22"/>
        </w:rPr>
        <w:t xml:space="preserve">Označování nejvýše dosažené hladiny vody. </w:t>
      </w:r>
    </w:p>
    <w:p w:rsidR="007218FA" w:rsidRDefault="007218FA" w:rsidP="00F20D72">
      <w:pPr>
        <w:pStyle w:val="Default"/>
        <w:numPr>
          <w:ilvl w:val="0"/>
          <w:numId w:val="13"/>
        </w:numPr>
        <w:jc w:val="both"/>
        <w:rPr>
          <w:sz w:val="22"/>
          <w:szCs w:val="22"/>
        </w:rPr>
      </w:pPr>
      <w:r>
        <w:rPr>
          <w:sz w:val="22"/>
          <w:szCs w:val="22"/>
        </w:rPr>
        <w:t>Lokalizace a označení svahových sesuvů, zabezpečení lokalit (omezení přístupu).</w:t>
      </w:r>
    </w:p>
    <w:p w:rsidR="007218FA" w:rsidRDefault="007218FA" w:rsidP="00F20D72">
      <w:pPr>
        <w:pStyle w:val="Default"/>
        <w:numPr>
          <w:ilvl w:val="0"/>
          <w:numId w:val="13"/>
        </w:numPr>
        <w:jc w:val="both"/>
        <w:rPr>
          <w:sz w:val="22"/>
          <w:szCs w:val="22"/>
        </w:rPr>
      </w:pPr>
      <w:r>
        <w:rPr>
          <w:sz w:val="22"/>
          <w:szCs w:val="22"/>
        </w:rPr>
        <w:t xml:space="preserve">Monitoring kvality surové a pitné vody a možných zdrojů znečištění. </w:t>
      </w:r>
    </w:p>
    <w:p w:rsidR="007218FA" w:rsidRDefault="007218FA" w:rsidP="00F20D72">
      <w:pPr>
        <w:pStyle w:val="Default"/>
        <w:numPr>
          <w:ilvl w:val="0"/>
          <w:numId w:val="13"/>
        </w:numPr>
        <w:jc w:val="both"/>
        <w:rPr>
          <w:sz w:val="22"/>
          <w:szCs w:val="22"/>
        </w:rPr>
      </w:pPr>
      <w:r>
        <w:rPr>
          <w:sz w:val="22"/>
          <w:szCs w:val="22"/>
        </w:rPr>
        <w:t xml:space="preserve">Fotografické snímky a filmové záznamy. </w:t>
      </w:r>
    </w:p>
    <w:p w:rsidR="007218FA" w:rsidRDefault="007218FA" w:rsidP="00F20D72">
      <w:pPr>
        <w:pStyle w:val="Default"/>
        <w:numPr>
          <w:ilvl w:val="0"/>
          <w:numId w:val="13"/>
        </w:numPr>
        <w:jc w:val="both"/>
        <w:rPr>
          <w:sz w:val="22"/>
          <w:szCs w:val="22"/>
        </w:rPr>
      </w:pPr>
      <w:r>
        <w:rPr>
          <w:sz w:val="22"/>
          <w:szCs w:val="22"/>
        </w:rPr>
        <w:t xml:space="preserve">Další účelové terénní šetření a průzkumy. </w:t>
      </w:r>
    </w:p>
    <w:p w:rsidR="007218FA" w:rsidRDefault="007218FA" w:rsidP="00F20D72">
      <w:pPr>
        <w:pStyle w:val="Default"/>
        <w:numPr>
          <w:ilvl w:val="0"/>
          <w:numId w:val="13"/>
        </w:numPr>
        <w:jc w:val="both"/>
        <w:rPr>
          <w:sz w:val="22"/>
          <w:szCs w:val="22"/>
        </w:rPr>
      </w:pPr>
      <w:r>
        <w:rPr>
          <w:sz w:val="22"/>
          <w:szCs w:val="22"/>
        </w:rPr>
        <w:t xml:space="preserve">Vyhodnocení povodně a zpracování zprávy o povodni. </w:t>
      </w:r>
    </w:p>
    <w:p w:rsidR="007218FA" w:rsidRDefault="007218FA" w:rsidP="00625B61">
      <w:pPr>
        <w:pStyle w:val="Default"/>
        <w:jc w:val="both"/>
        <w:rPr>
          <w:sz w:val="22"/>
          <w:szCs w:val="22"/>
        </w:rPr>
      </w:pPr>
    </w:p>
    <w:p w:rsidR="00AA1186" w:rsidRDefault="00AA1186" w:rsidP="00625B61">
      <w:pPr>
        <w:pStyle w:val="Default"/>
        <w:jc w:val="both"/>
        <w:rPr>
          <w:sz w:val="22"/>
          <w:szCs w:val="22"/>
        </w:rPr>
      </w:pPr>
    </w:p>
    <w:p w:rsidR="007218FA" w:rsidRDefault="007218FA" w:rsidP="00625B61">
      <w:pPr>
        <w:pStyle w:val="Nadpis3"/>
        <w:tabs>
          <w:tab w:val="clear" w:pos="2160"/>
        </w:tabs>
      </w:pPr>
      <w:bookmarkStart w:id="660" w:name="_Toc488763369"/>
      <w:r>
        <w:t>Povodňová kniha</w:t>
      </w:r>
      <w:bookmarkEnd w:id="660"/>
    </w:p>
    <w:p w:rsidR="007218FA" w:rsidRPr="009C074D" w:rsidRDefault="007218FA" w:rsidP="00625B61"/>
    <w:p w:rsidR="007218FA" w:rsidRDefault="007218FA" w:rsidP="00625B61">
      <w:pPr>
        <w:pStyle w:val="Default"/>
        <w:jc w:val="both"/>
        <w:rPr>
          <w:sz w:val="22"/>
          <w:szCs w:val="22"/>
        </w:rPr>
      </w:pPr>
      <w:r>
        <w:rPr>
          <w:sz w:val="22"/>
          <w:szCs w:val="22"/>
        </w:rPr>
        <w:t xml:space="preserve">Povodňová kniha je pracovní deník, který vedou povodňové orgány, další účastníci ochrany před povodněmi a subjekty, které mají tuto povinnost zakotvenou ve svých povodňových plánech. Zapisují se do ní zejména: </w:t>
      </w:r>
    </w:p>
    <w:p w:rsidR="007218FA" w:rsidRDefault="007218FA" w:rsidP="00F20D72">
      <w:pPr>
        <w:pStyle w:val="Default"/>
        <w:numPr>
          <w:ilvl w:val="0"/>
          <w:numId w:val="13"/>
        </w:numPr>
        <w:jc w:val="both"/>
        <w:rPr>
          <w:sz w:val="22"/>
          <w:szCs w:val="22"/>
        </w:rPr>
      </w:pPr>
      <w:r>
        <w:rPr>
          <w:sz w:val="22"/>
          <w:szCs w:val="22"/>
        </w:rPr>
        <w:lastRenderedPageBreak/>
        <w:t xml:space="preserve">doslovné znění přijatých zpráv s uvedením odesílatele, způsobu a doby převzetí, </w:t>
      </w:r>
    </w:p>
    <w:p w:rsidR="007218FA" w:rsidRPr="009C074D" w:rsidRDefault="007218FA" w:rsidP="00F20D72">
      <w:pPr>
        <w:pStyle w:val="Default"/>
        <w:numPr>
          <w:ilvl w:val="0"/>
          <w:numId w:val="13"/>
        </w:numPr>
        <w:jc w:val="both"/>
        <w:rPr>
          <w:sz w:val="22"/>
          <w:szCs w:val="22"/>
        </w:rPr>
      </w:pPr>
      <w:r>
        <w:rPr>
          <w:sz w:val="22"/>
          <w:szCs w:val="22"/>
        </w:rPr>
        <w:t xml:space="preserve">doslovné znění odeslaných zpráv s uvedením jejich pramene, způsobu a doby </w:t>
      </w:r>
      <w:r w:rsidRPr="009C074D">
        <w:rPr>
          <w:sz w:val="22"/>
          <w:szCs w:val="22"/>
        </w:rPr>
        <w:t xml:space="preserve">odeslání, </w:t>
      </w:r>
    </w:p>
    <w:p w:rsidR="007218FA" w:rsidRDefault="007218FA" w:rsidP="00F20D72">
      <w:pPr>
        <w:pStyle w:val="Default"/>
        <w:numPr>
          <w:ilvl w:val="0"/>
          <w:numId w:val="14"/>
        </w:numPr>
        <w:jc w:val="both"/>
        <w:rPr>
          <w:sz w:val="22"/>
          <w:szCs w:val="22"/>
        </w:rPr>
      </w:pPr>
      <w:r>
        <w:rPr>
          <w:sz w:val="22"/>
          <w:szCs w:val="22"/>
        </w:rPr>
        <w:t xml:space="preserve">datum a čas vyhlášení nebo odvolání SPA, </w:t>
      </w:r>
    </w:p>
    <w:p w:rsidR="007218FA" w:rsidRDefault="007218FA" w:rsidP="00F20D72">
      <w:pPr>
        <w:pStyle w:val="Default"/>
        <w:numPr>
          <w:ilvl w:val="0"/>
          <w:numId w:val="14"/>
        </w:numPr>
        <w:jc w:val="both"/>
        <w:rPr>
          <w:sz w:val="22"/>
          <w:szCs w:val="22"/>
        </w:rPr>
      </w:pPr>
      <w:r>
        <w:rPr>
          <w:sz w:val="22"/>
          <w:szCs w:val="22"/>
        </w:rPr>
        <w:t xml:space="preserve">datum a čas převzetí řízení ochrany před povodněmi povodňovým orgánem vyššího stupně, </w:t>
      </w:r>
    </w:p>
    <w:p w:rsidR="007218FA" w:rsidRDefault="007218FA" w:rsidP="00F20D72">
      <w:pPr>
        <w:pStyle w:val="Default"/>
        <w:numPr>
          <w:ilvl w:val="0"/>
          <w:numId w:val="14"/>
        </w:numPr>
        <w:jc w:val="both"/>
        <w:rPr>
          <w:sz w:val="22"/>
          <w:szCs w:val="22"/>
        </w:rPr>
      </w:pPr>
      <w:r>
        <w:rPr>
          <w:sz w:val="22"/>
          <w:szCs w:val="22"/>
        </w:rPr>
        <w:t xml:space="preserve">datum a čas ukončení řízení ochrany před povodněmi povodňovým orgánem vyššího stupně, </w:t>
      </w:r>
    </w:p>
    <w:p w:rsidR="007218FA" w:rsidRDefault="007218FA" w:rsidP="00F20D72">
      <w:pPr>
        <w:pStyle w:val="Default"/>
        <w:numPr>
          <w:ilvl w:val="0"/>
          <w:numId w:val="14"/>
        </w:numPr>
        <w:jc w:val="both"/>
        <w:rPr>
          <w:sz w:val="22"/>
          <w:szCs w:val="22"/>
        </w:rPr>
      </w:pPr>
      <w:r>
        <w:rPr>
          <w:sz w:val="22"/>
          <w:szCs w:val="22"/>
        </w:rPr>
        <w:t xml:space="preserve">doslovné znění příkazů povodňového orgánu, </w:t>
      </w:r>
    </w:p>
    <w:p w:rsidR="007218FA" w:rsidRDefault="007218FA" w:rsidP="00F20D72">
      <w:pPr>
        <w:pStyle w:val="Default"/>
        <w:numPr>
          <w:ilvl w:val="0"/>
          <w:numId w:val="14"/>
        </w:numPr>
        <w:rPr>
          <w:sz w:val="22"/>
          <w:szCs w:val="22"/>
        </w:rPr>
      </w:pPr>
      <w:r>
        <w:rPr>
          <w:sz w:val="22"/>
          <w:szCs w:val="22"/>
        </w:rPr>
        <w:t xml:space="preserve">popis provedených opatření, </w:t>
      </w:r>
    </w:p>
    <w:p w:rsidR="007218FA" w:rsidRDefault="007218FA" w:rsidP="00F20D72">
      <w:pPr>
        <w:pStyle w:val="Default"/>
        <w:numPr>
          <w:ilvl w:val="0"/>
          <w:numId w:val="14"/>
        </w:numPr>
        <w:rPr>
          <w:sz w:val="22"/>
          <w:szCs w:val="22"/>
        </w:rPr>
      </w:pPr>
      <w:r>
        <w:rPr>
          <w:sz w:val="22"/>
          <w:szCs w:val="22"/>
        </w:rPr>
        <w:t xml:space="preserve">výsledky povodňových prohlídek. </w:t>
      </w:r>
    </w:p>
    <w:p w:rsidR="007218FA" w:rsidRDefault="007218FA" w:rsidP="00625B61">
      <w:pPr>
        <w:pStyle w:val="Default"/>
        <w:rPr>
          <w:sz w:val="22"/>
          <w:szCs w:val="22"/>
        </w:rPr>
      </w:pPr>
    </w:p>
    <w:p w:rsidR="007218FA" w:rsidRDefault="007218FA" w:rsidP="00625B61">
      <w:pPr>
        <w:pStyle w:val="Default"/>
        <w:jc w:val="both"/>
        <w:rPr>
          <w:sz w:val="22"/>
          <w:szCs w:val="22"/>
        </w:rPr>
      </w:pPr>
      <w:r>
        <w:rPr>
          <w:sz w:val="22"/>
          <w:szCs w:val="22"/>
        </w:rPr>
        <w:t xml:space="preserve">Zápisy do Povodňové knihy provádějí jen osoby tím pověřené - zapisovatelky. Ty jsou povinny každý zápis podepsat. Zprávám se přiděluje Evidenční číslo a uvádí se, kde a jak je zpráva založena. </w:t>
      </w:r>
    </w:p>
    <w:p w:rsidR="007218FA" w:rsidRDefault="007218FA" w:rsidP="00625B61">
      <w:pPr>
        <w:pStyle w:val="Default"/>
        <w:jc w:val="both"/>
        <w:rPr>
          <w:b/>
          <w:bCs/>
        </w:rPr>
      </w:pPr>
    </w:p>
    <w:p w:rsidR="007218FA" w:rsidRDefault="007218FA" w:rsidP="00625B61">
      <w:pPr>
        <w:pStyle w:val="Default"/>
        <w:jc w:val="both"/>
        <w:rPr>
          <w:b/>
          <w:bCs/>
        </w:rPr>
      </w:pPr>
    </w:p>
    <w:p w:rsidR="007218FA" w:rsidRDefault="007218FA" w:rsidP="00625B61">
      <w:pPr>
        <w:pStyle w:val="Nadpis3"/>
        <w:tabs>
          <w:tab w:val="clear" w:pos="2160"/>
        </w:tabs>
      </w:pPr>
      <w:bookmarkStart w:id="661" w:name="_Toc488763370"/>
      <w:r>
        <w:t>Zpráva o povodni</w:t>
      </w:r>
      <w:bookmarkEnd w:id="661"/>
    </w:p>
    <w:p w:rsidR="007218FA" w:rsidRDefault="007218FA" w:rsidP="00625B61">
      <w:pPr>
        <w:pStyle w:val="Default"/>
        <w:jc w:val="both"/>
        <w:rPr>
          <w:sz w:val="22"/>
          <w:szCs w:val="22"/>
        </w:rPr>
      </w:pPr>
    </w:p>
    <w:p w:rsidR="007218FA" w:rsidRDefault="007218FA" w:rsidP="00625B61">
      <w:pPr>
        <w:pStyle w:val="Default"/>
        <w:jc w:val="both"/>
        <w:rPr>
          <w:sz w:val="22"/>
          <w:szCs w:val="22"/>
        </w:rPr>
      </w:pPr>
      <w:r>
        <w:rPr>
          <w:sz w:val="22"/>
          <w:szCs w:val="22"/>
        </w:rPr>
        <w:t xml:space="preserve">Povodňové orgány obcí a obcí s rozšířenou působností a účastníci ochrany před povodněmi, jimž je to zákonem uloženo, zpracovávají zprávu o povodni, při které byla vyhlášena povodňová aktivita, došlo k povodňovým škodám nebo byly prováděny povodňové zabezpečovací a záchranné práce. </w:t>
      </w:r>
    </w:p>
    <w:p w:rsidR="007218FA" w:rsidRDefault="007218FA" w:rsidP="00625B61">
      <w:pPr>
        <w:pStyle w:val="Default"/>
        <w:jc w:val="both"/>
        <w:rPr>
          <w:sz w:val="22"/>
          <w:szCs w:val="22"/>
        </w:rPr>
      </w:pPr>
    </w:p>
    <w:p w:rsidR="007218FA" w:rsidRDefault="007218FA" w:rsidP="00625B61">
      <w:pPr>
        <w:pStyle w:val="Default"/>
        <w:jc w:val="both"/>
        <w:rPr>
          <w:sz w:val="22"/>
          <w:szCs w:val="22"/>
        </w:rPr>
      </w:pPr>
      <w:r>
        <w:rPr>
          <w:sz w:val="22"/>
          <w:szCs w:val="22"/>
        </w:rPr>
        <w:t xml:space="preserve">Povodňové orgány provádějí vyhodnocení povodně, které obsahuje rozbor příčin a průběhu povodně, popis a posouzení účinnosti provedených opatření, věcný rozsah a odborný odhad výše povodňových škod a návrh opatření na odstranění následků povodně. </w:t>
      </w:r>
    </w:p>
    <w:p w:rsidR="007218FA" w:rsidRDefault="007218FA" w:rsidP="00625B61">
      <w:pPr>
        <w:pStyle w:val="Default"/>
        <w:jc w:val="both"/>
        <w:rPr>
          <w:sz w:val="22"/>
          <w:szCs w:val="22"/>
        </w:rPr>
      </w:pPr>
    </w:p>
    <w:p w:rsidR="007218FA" w:rsidRDefault="007218FA" w:rsidP="00625B61">
      <w:pPr>
        <w:pStyle w:val="Default"/>
        <w:jc w:val="both"/>
        <w:rPr>
          <w:sz w:val="22"/>
          <w:szCs w:val="22"/>
        </w:rPr>
      </w:pPr>
      <w:r>
        <w:rPr>
          <w:sz w:val="22"/>
          <w:szCs w:val="22"/>
        </w:rPr>
        <w:t xml:space="preserve">Zprávu zpracují do </w:t>
      </w:r>
      <w:r>
        <w:rPr>
          <w:b/>
          <w:bCs/>
          <w:sz w:val="22"/>
          <w:szCs w:val="22"/>
        </w:rPr>
        <w:t xml:space="preserve">3 měsíců </w:t>
      </w:r>
      <w:r>
        <w:rPr>
          <w:sz w:val="22"/>
          <w:szCs w:val="22"/>
        </w:rPr>
        <w:t xml:space="preserve">po ukončení povodně, v případě potřeby rozsáhlejších dokumentačních prací se provede doplňkové vyhodnocení do šesti měsíců po ukončení povodně. </w:t>
      </w:r>
    </w:p>
    <w:p w:rsidR="007218FA" w:rsidRDefault="007218FA" w:rsidP="00625B61">
      <w:pPr>
        <w:pStyle w:val="Default"/>
        <w:jc w:val="both"/>
        <w:rPr>
          <w:sz w:val="22"/>
          <w:szCs w:val="22"/>
        </w:rPr>
      </w:pPr>
    </w:p>
    <w:p w:rsidR="007218FA" w:rsidRDefault="007218FA" w:rsidP="00625B61">
      <w:pPr>
        <w:pStyle w:val="Default"/>
        <w:jc w:val="both"/>
        <w:rPr>
          <w:sz w:val="22"/>
          <w:szCs w:val="22"/>
        </w:rPr>
      </w:pPr>
      <w:r>
        <w:rPr>
          <w:sz w:val="22"/>
          <w:szCs w:val="22"/>
        </w:rPr>
        <w:t xml:space="preserve">Evidenci vyhodnocených povodní zajišťují správci povodí a z hlediska hydrologického Český hydrometeorologický ústav. Zprávy o povodni jsou předávány k využití vyššímu povodňovému orgánu a k evidenci správci povodí. </w:t>
      </w:r>
    </w:p>
    <w:p w:rsidR="007218FA" w:rsidRDefault="007218FA" w:rsidP="00625B61">
      <w:pPr>
        <w:pStyle w:val="Default"/>
        <w:jc w:val="both"/>
        <w:rPr>
          <w:sz w:val="22"/>
          <w:szCs w:val="22"/>
        </w:rPr>
      </w:pPr>
    </w:p>
    <w:tbl>
      <w:tblPr>
        <w:tblW w:w="0" w:type="auto"/>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ook w:val="00A0" w:firstRow="1" w:lastRow="0" w:firstColumn="1" w:lastColumn="0" w:noHBand="0" w:noVBand="0"/>
      </w:tblPr>
      <w:tblGrid>
        <w:gridCol w:w="8662"/>
      </w:tblGrid>
      <w:tr w:rsidR="007218FA" w:rsidRPr="007F1A74" w:rsidTr="004C2BA4">
        <w:tc>
          <w:tcPr>
            <w:tcW w:w="8822" w:type="dxa"/>
            <w:shd w:val="clear" w:color="auto" w:fill="FFC000"/>
          </w:tcPr>
          <w:p w:rsidR="007218FA" w:rsidRPr="004C2BA4" w:rsidRDefault="007218FA" w:rsidP="004C2BA4">
            <w:pPr>
              <w:pStyle w:val="Default"/>
              <w:jc w:val="center"/>
              <w:rPr>
                <w:b/>
                <w:bCs/>
                <w:sz w:val="22"/>
                <w:szCs w:val="22"/>
              </w:rPr>
            </w:pPr>
            <w:r w:rsidRPr="004C2BA4">
              <w:rPr>
                <w:b/>
                <w:bCs/>
                <w:sz w:val="22"/>
                <w:szCs w:val="22"/>
              </w:rPr>
              <w:t>Osnova zprávy po povodni je uvedena v příloze plánu</w:t>
            </w:r>
          </w:p>
        </w:tc>
      </w:tr>
    </w:tbl>
    <w:p w:rsidR="007218FA" w:rsidRDefault="007218FA" w:rsidP="00625B61">
      <w:pPr>
        <w:pStyle w:val="Default"/>
        <w:jc w:val="both"/>
        <w:rPr>
          <w:sz w:val="22"/>
          <w:szCs w:val="22"/>
        </w:rPr>
      </w:pPr>
    </w:p>
    <w:p w:rsidR="007218FA" w:rsidRPr="00C95496" w:rsidRDefault="007218FA" w:rsidP="00DE62EF">
      <w:bookmarkStart w:id="662" w:name="_Toc330465450"/>
      <w:bookmarkStart w:id="663" w:name="_Toc330465814"/>
      <w:bookmarkStart w:id="664" w:name="_Toc330466175"/>
      <w:bookmarkStart w:id="665" w:name="_Toc330466536"/>
      <w:bookmarkStart w:id="666" w:name="_Toc330466898"/>
      <w:bookmarkStart w:id="667" w:name="_Toc330467258"/>
      <w:bookmarkStart w:id="668" w:name="_Toc330465451"/>
      <w:bookmarkStart w:id="669" w:name="_Toc330465815"/>
      <w:bookmarkStart w:id="670" w:name="_Toc330466176"/>
      <w:bookmarkStart w:id="671" w:name="_Toc330466537"/>
      <w:bookmarkStart w:id="672" w:name="_Toc330466899"/>
      <w:bookmarkStart w:id="673" w:name="_Toc330467259"/>
      <w:bookmarkStart w:id="674" w:name="_Toc330465452"/>
      <w:bookmarkStart w:id="675" w:name="_Toc330465816"/>
      <w:bookmarkStart w:id="676" w:name="_Toc330466177"/>
      <w:bookmarkStart w:id="677" w:name="_Toc330466538"/>
      <w:bookmarkStart w:id="678" w:name="_Toc330466900"/>
      <w:bookmarkStart w:id="679" w:name="_Toc330467260"/>
      <w:bookmarkStart w:id="680" w:name="_Toc330465453"/>
      <w:bookmarkStart w:id="681" w:name="_Toc330465817"/>
      <w:bookmarkStart w:id="682" w:name="_Toc330466178"/>
      <w:bookmarkStart w:id="683" w:name="_Toc330466539"/>
      <w:bookmarkStart w:id="684" w:name="_Toc330466901"/>
      <w:bookmarkStart w:id="685" w:name="_Toc330467261"/>
      <w:bookmarkStart w:id="686" w:name="_Toc330465454"/>
      <w:bookmarkStart w:id="687" w:name="_Toc330465818"/>
      <w:bookmarkStart w:id="688" w:name="_Toc330466179"/>
      <w:bookmarkStart w:id="689" w:name="_Toc330466540"/>
      <w:bookmarkStart w:id="690" w:name="_Toc330466902"/>
      <w:bookmarkStart w:id="691" w:name="_Toc330467262"/>
      <w:bookmarkStart w:id="692" w:name="_Toc330465455"/>
      <w:bookmarkStart w:id="693" w:name="_Toc330465819"/>
      <w:bookmarkStart w:id="694" w:name="_Toc330466180"/>
      <w:bookmarkStart w:id="695" w:name="_Toc330466541"/>
      <w:bookmarkStart w:id="696" w:name="_Toc330466903"/>
      <w:bookmarkStart w:id="697" w:name="_Toc330467263"/>
      <w:bookmarkStart w:id="698" w:name="_Toc330465456"/>
      <w:bookmarkStart w:id="699" w:name="_Toc330465820"/>
      <w:bookmarkStart w:id="700" w:name="_Toc330466181"/>
      <w:bookmarkStart w:id="701" w:name="_Toc330466542"/>
      <w:bookmarkStart w:id="702" w:name="_Toc330466904"/>
      <w:bookmarkStart w:id="703" w:name="_Toc330467264"/>
      <w:bookmarkStart w:id="704" w:name="_Toc330465462"/>
      <w:bookmarkStart w:id="705" w:name="_Toc330465826"/>
      <w:bookmarkStart w:id="706" w:name="_Toc330466187"/>
      <w:bookmarkStart w:id="707" w:name="_Toc330466548"/>
      <w:bookmarkStart w:id="708" w:name="_Toc330466910"/>
      <w:bookmarkStart w:id="709" w:name="_Toc330467270"/>
      <w:bookmarkStart w:id="710" w:name="_Toc330465469"/>
      <w:bookmarkStart w:id="711" w:name="_Toc330465833"/>
      <w:bookmarkStart w:id="712" w:name="_Toc330466194"/>
      <w:bookmarkStart w:id="713" w:name="_Toc330466555"/>
      <w:bookmarkStart w:id="714" w:name="_Toc330466917"/>
      <w:bookmarkStart w:id="715" w:name="_Toc330467277"/>
      <w:bookmarkStart w:id="716" w:name="_Toc330465479"/>
      <w:bookmarkStart w:id="717" w:name="_Toc330465843"/>
      <w:bookmarkStart w:id="718" w:name="_Toc330466204"/>
      <w:bookmarkStart w:id="719" w:name="_Toc330466565"/>
      <w:bookmarkStart w:id="720" w:name="_Toc330466927"/>
      <w:bookmarkStart w:id="721" w:name="_Toc330467287"/>
      <w:bookmarkStart w:id="722" w:name="_Toc330465489"/>
      <w:bookmarkStart w:id="723" w:name="_Toc330465853"/>
      <w:bookmarkStart w:id="724" w:name="_Toc330466214"/>
      <w:bookmarkStart w:id="725" w:name="_Toc330466575"/>
      <w:bookmarkStart w:id="726" w:name="_Toc330466937"/>
      <w:bookmarkStart w:id="727" w:name="_Toc330467297"/>
      <w:bookmarkStart w:id="728" w:name="_Toc330465499"/>
      <w:bookmarkStart w:id="729" w:name="_Toc330465863"/>
      <w:bookmarkStart w:id="730" w:name="_Toc330466224"/>
      <w:bookmarkStart w:id="731" w:name="_Toc330466585"/>
      <w:bookmarkStart w:id="732" w:name="_Toc330466947"/>
      <w:bookmarkStart w:id="733" w:name="_Toc330467307"/>
      <w:bookmarkStart w:id="734" w:name="_Toc330465509"/>
      <w:bookmarkStart w:id="735" w:name="_Toc330465873"/>
      <w:bookmarkStart w:id="736" w:name="_Toc330466234"/>
      <w:bookmarkStart w:id="737" w:name="_Toc330466595"/>
      <w:bookmarkStart w:id="738" w:name="_Toc330466957"/>
      <w:bookmarkStart w:id="739" w:name="_Toc330467317"/>
      <w:bookmarkStart w:id="740" w:name="_Toc330465519"/>
      <w:bookmarkStart w:id="741" w:name="_Toc330465883"/>
      <w:bookmarkStart w:id="742" w:name="_Toc330466244"/>
      <w:bookmarkStart w:id="743" w:name="_Toc330466605"/>
      <w:bookmarkStart w:id="744" w:name="_Toc330466967"/>
      <w:bookmarkStart w:id="745" w:name="_Toc330467327"/>
      <w:bookmarkStart w:id="746" w:name="_Toc330465529"/>
      <w:bookmarkStart w:id="747" w:name="_Toc330465893"/>
      <w:bookmarkStart w:id="748" w:name="_Toc330466254"/>
      <w:bookmarkStart w:id="749" w:name="_Toc330466615"/>
      <w:bookmarkStart w:id="750" w:name="_Toc330466977"/>
      <w:bookmarkStart w:id="751" w:name="_Toc330467337"/>
      <w:bookmarkStart w:id="752" w:name="_Toc330465530"/>
      <w:bookmarkStart w:id="753" w:name="_Toc330465894"/>
      <w:bookmarkStart w:id="754" w:name="_Toc330466255"/>
      <w:bookmarkStart w:id="755" w:name="_Toc330466616"/>
      <w:bookmarkStart w:id="756" w:name="_Toc330466978"/>
      <w:bookmarkStart w:id="757" w:name="_Toc330467338"/>
      <w:bookmarkStart w:id="758" w:name="_Toc330465533"/>
      <w:bookmarkStart w:id="759" w:name="_Toc330465897"/>
      <w:bookmarkStart w:id="760" w:name="_Toc330466258"/>
      <w:bookmarkStart w:id="761" w:name="_Toc330466619"/>
      <w:bookmarkStart w:id="762" w:name="_Toc330466981"/>
      <w:bookmarkStart w:id="763" w:name="_Toc33046734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rsidR="007218FA" w:rsidRDefault="007218FA" w:rsidP="00DE62EF">
      <w:pPr>
        <w:pStyle w:val="Nadpis2"/>
      </w:pPr>
      <w:bookmarkStart w:id="764" w:name="_Toc488763371"/>
      <w:r>
        <w:t>Technické prostředky</w:t>
      </w:r>
      <w:bookmarkEnd w:id="764"/>
    </w:p>
    <w:p w:rsidR="007218FA" w:rsidRDefault="007218FA" w:rsidP="00923D7A">
      <w:pPr>
        <w:pStyle w:val="Default"/>
        <w:rPr>
          <w:sz w:val="22"/>
          <w:szCs w:val="22"/>
        </w:rPr>
      </w:pPr>
    </w:p>
    <w:p w:rsidR="007218FA" w:rsidRDefault="007218FA" w:rsidP="00923D7A">
      <w:pPr>
        <w:pStyle w:val="Default"/>
        <w:jc w:val="both"/>
        <w:rPr>
          <w:b/>
          <w:sz w:val="22"/>
          <w:szCs w:val="22"/>
        </w:rPr>
      </w:pPr>
      <w:r>
        <w:rPr>
          <w:sz w:val="22"/>
          <w:szCs w:val="22"/>
        </w:rPr>
        <w:t xml:space="preserve">Jde o prostředky </w:t>
      </w:r>
      <w:r w:rsidR="00377A15">
        <w:rPr>
          <w:sz w:val="22"/>
          <w:szCs w:val="22"/>
        </w:rPr>
        <w:t>obce</w:t>
      </w:r>
      <w:r>
        <w:rPr>
          <w:sz w:val="22"/>
          <w:szCs w:val="22"/>
        </w:rPr>
        <w:t xml:space="preserve">, případně o prostředky poskytnuté právnickými nebo fyzickými osobami na odstranění následků povodně a pro zmírnění škod způsobených povodní.  Prioritně budou nasazeny prostředky </w:t>
      </w:r>
      <w:r w:rsidR="00DB0A76">
        <w:rPr>
          <w:sz w:val="22"/>
          <w:szCs w:val="22"/>
        </w:rPr>
        <w:t>obce</w:t>
      </w:r>
      <w:r>
        <w:rPr>
          <w:sz w:val="22"/>
          <w:szCs w:val="22"/>
        </w:rPr>
        <w:t xml:space="preserve"> a bude vyžádána pomoc u soukromých firem.  </w:t>
      </w:r>
      <w:r w:rsidR="000C5757">
        <w:rPr>
          <w:sz w:val="22"/>
          <w:szCs w:val="22"/>
        </w:rPr>
        <w:t>Další</w:t>
      </w:r>
      <w:r>
        <w:rPr>
          <w:sz w:val="22"/>
          <w:szCs w:val="22"/>
        </w:rPr>
        <w:t xml:space="preserve"> technická pomoc bude vyžádána u  KOPIS HZS Karlovarského kraje</w:t>
      </w:r>
      <w:r w:rsidR="008B48CB">
        <w:rPr>
          <w:sz w:val="22"/>
          <w:szCs w:val="22"/>
        </w:rPr>
        <w:t xml:space="preserve"> prostřednictvím ORP, které koordinuje požadavky obcí ve svém správním území</w:t>
      </w:r>
      <w:r>
        <w:rPr>
          <w:sz w:val="22"/>
          <w:szCs w:val="22"/>
        </w:rPr>
        <w:t xml:space="preserve">. </w:t>
      </w:r>
      <w:r w:rsidRPr="0091699E">
        <w:rPr>
          <w:b/>
          <w:sz w:val="22"/>
          <w:szCs w:val="22"/>
        </w:rPr>
        <w:t xml:space="preserve">Seznam firem disponujících technikou je zaveden </w:t>
      </w:r>
      <w:r>
        <w:rPr>
          <w:b/>
          <w:sz w:val="22"/>
          <w:szCs w:val="22"/>
        </w:rPr>
        <w:t>d</w:t>
      </w:r>
      <w:r w:rsidRPr="0091699E">
        <w:rPr>
          <w:b/>
          <w:sz w:val="22"/>
          <w:szCs w:val="22"/>
        </w:rPr>
        <w:t xml:space="preserve">o POVIS pod kategorií Technické služby. </w:t>
      </w:r>
    </w:p>
    <w:p w:rsidR="00382740" w:rsidRDefault="00382740" w:rsidP="00382740">
      <w:pPr>
        <w:pStyle w:val="Default"/>
        <w:jc w:val="both"/>
        <w:rPr>
          <w:sz w:val="22"/>
          <w:szCs w:val="22"/>
        </w:rPr>
      </w:pPr>
    </w:p>
    <w:tbl>
      <w:tblPr>
        <w:tblW w:w="0" w:type="auto"/>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ook w:val="00A0" w:firstRow="1" w:lastRow="0" w:firstColumn="1" w:lastColumn="0" w:noHBand="0" w:noVBand="0"/>
      </w:tblPr>
      <w:tblGrid>
        <w:gridCol w:w="8662"/>
      </w:tblGrid>
      <w:tr w:rsidR="00382740" w:rsidRPr="007F1A74" w:rsidTr="006B5DCC">
        <w:tc>
          <w:tcPr>
            <w:tcW w:w="8822" w:type="dxa"/>
            <w:shd w:val="clear" w:color="auto" w:fill="FFC000"/>
          </w:tcPr>
          <w:p w:rsidR="00382740" w:rsidRPr="004C2BA4" w:rsidRDefault="00382740" w:rsidP="002E151A">
            <w:pPr>
              <w:pStyle w:val="Default"/>
              <w:jc w:val="center"/>
              <w:rPr>
                <w:b/>
                <w:bCs/>
                <w:sz w:val="22"/>
                <w:szCs w:val="22"/>
              </w:rPr>
            </w:pPr>
            <w:r>
              <w:rPr>
                <w:b/>
                <w:bCs/>
                <w:sz w:val="22"/>
                <w:szCs w:val="22"/>
              </w:rPr>
              <w:t xml:space="preserve">Seznam techniky </w:t>
            </w:r>
            <w:r w:rsidR="00377A15">
              <w:rPr>
                <w:b/>
                <w:bCs/>
                <w:sz w:val="22"/>
                <w:szCs w:val="22"/>
              </w:rPr>
              <w:t>obce</w:t>
            </w:r>
            <w:r>
              <w:rPr>
                <w:b/>
                <w:bCs/>
                <w:sz w:val="22"/>
                <w:szCs w:val="22"/>
              </w:rPr>
              <w:t xml:space="preserve"> </w:t>
            </w:r>
            <w:r w:rsidR="002E151A">
              <w:rPr>
                <w:b/>
                <w:bCs/>
                <w:sz w:val="22"/>
                <w:szCs w:val="22"/>
              </w:rPr>
              <w:t xml:space="preserve">je </w:t>
            </w:r>
            <w:r w:rsidRPr="004C2BA4">
              <w:rPr>
                <w:b/>
                <w:bCs/>
                <w:sz w:val="22"/>
                <w:szCs w:val="22"/>
              </w:rPr>
              <w:t xml:space="preserve">veden </w:t>
            </w:r>
            <w:r w:rsidR="002E151A">
              <w:rPr>
                <w:b/>
                <w:bCs/>
                <w:sz w:val="22"/>
                <w:szCs w:val="22"/>
              </w:rPr>
              <w:t>v rámci majetkové evidence obce.</w:t>
            </w:r>
          </w:p>
        </w:tc>
      </w:tr>
    </w:tbl>
    <w:p w:rsidR="007218FA" w:rsidRDefault="007218FA" w:rsidP="00DE62EF"/>
    <w:p w:rsidR="00EB6FB1" w:rsidRDefault="00EB6FB1" w:rsidP="00DE62EF"/>
    <w:p w:rsidR="00AA1186" w:rsidRPr="00C95496" w:rsidRDefault="00AA1186" w:rsidP="00DE62EF"/>
    <w:p w:rsidR="007218FA" w:rsidRPr="007B4251" w:rsidRDefault="007218FA" w:rsidP="00DE62EF">
      <w:pPr>
        <w:pStyle w:val="Nadpis2"/>
      </w:pPr>
      <w:bookmarkStart w:id="765" w:name="_Evakuace"/>
      <w:bookmarkStart w:id="766" w:name="_Toc287593344"/>
      <w:bookmarkStart w:id="767" w:name="_Toc488763372"/>
      <w:bookmarkEnd w:id="765"/>
      <w:r w:rsidRPr="007B4251">
        <w:t>Evakuace</w:t>
      </w:r>
      <w:bookmarkEnd w:id="766"/>
      <w:bookmarkEnd w:id="767"/>
    </w:p>
    <w:p w:rsidR="007218FA" w:rsidRPr="00C95496" w:rsidRDefault="007218FA" w:rsidP="00DE62EF"/>
    <w:p w:rsidR="007218FA" w:rsidRPr="00696075" w:rsidRDefault="007218FA" w:rsidP="00DE62EF">
      <w:pPr>
        <w:pStyle w:val="Nadpis3"/>
        <w:tabs>
          <w:tab w:val="clear" w:pos="2160"/>
        </w:tabs>
        <w:rPr>
          <w:rStyle w:val="Siln"/>
          <w:rFonts w:cs="Arial"/>
        </w:rPr>
      </w:pPr>
      <w:bookmarkStart w:id="768" w:name="_Toc287593346"/>
      <w:bookmarkStart w:id="769" w:name="_Toc488763373"/>
      <w:r w:rsidRPr="00696075">
        <w:rPr>
          <w:rStyle w:val="Siln"/>
          <w:rFonts w:cs="Arial"/>
        </w:rPr>
        <w:t xml:space="preserve">Evakuační </w:t>
      </w:r>
      <w:bookmarkEnd w:id="768"/>
      <w:r>
        <w:rPr>
          <w:rStyle w:val="Siln"/>
          <w:rFonts w:cs="Arial"/>
        </w:rPr>
        <w:t>místa</w:t>
      </w:r>
      <w:bookmarkEnd w:id="769"/>
    </w:p>
    <w:p w:rsidR="007218FA" w:rsidRPr="00C95496" w:rsidRDefault="007218FA" w:rsidP="00DE62EF"/>
    <w:p w:rsidR="007218FA" w:rsidRDefault="007218FA" w:rsidP="006D0382">
      <w:pPr>
        <w:pStyle w:val="Zkladntext"/>
        <w:jc w:val="both"/>
      </w:pPr>
      <w:r w:rsidRPr="00700103">
        <w:t>Evakuace při povodni se provádí podle aktuálního po</w:t>
      </w:r>
      <w:r>
        <w:t xml:space="preserve">souzení povodňové komise </w:t>
      </w:r>
      <w:r w:rsidR="00DB0A76">
        <w:t>obce</w:t>
      </w:r>
      <w:r>
        <w:t xml:space="preserve">, případně </w:t>
      </w:r>
      <w:r w:rsidRPr="00700103">
        <w:t xml:space="preserve">dle výpisu z Havarijního  plánu  </w:t>
      </w:r>
      <w:r>
        <w:t>Karlovarského</w:t>
      </w:r>
      <w:r w:rsidRPr="00700103">
        <w:t xml:space="preserve"> kraje pro o</w:t>
      </w:r>
      <w:r>
        <w:t xml:space="preserve">bec  s  rozšířenou  působností </w:t>
      </w:r>
      <w:r w:rsidRPr="00700103">
        <w:t xml:space="preserve"> </w:t>
      </w:r>
      <w:r w:rsidR="00377A15">
        <w:t>Sokolov</w:t>
      </w:r>
      <w:r w:rsidRPr="00700103">
        <w:t xml:space="preserve">, zpracovávaný složkami </w:t>
      </w:r>
      <w:r>
        <w:t xml:space="preserve">krizového řízení a </w:t>
      </w:r>
      <w:r w:rsidRPr="00700103">
        <w:t>integrova</w:t>
      </w:r>
      <w:r>
        <w:t>ného záchranného systému (IZS)</w:t>
      </w:r>
      <w:r w:rsidRPr="00700103">
        <w:t>.</w:t>
      </w:r>
    </w:p>
    <w:p w:rsidR="007218FA" w:rsidRDefault="007218FA" w:rsidP="00DE62EF">
      <w:pPr>
        <w:pStyle w:val="Zkladntext"/>
      </w:pPr>
    </w:p>
    <w:p w:rsidR="007218FA" w:rsidRPr="00465A67" w:rsidRDefault="007218FA" w:rsidP="006D0382">
      <w:pPr>
        <w:jc w:val="both"/>
        <w:rPr>
          <w:b/>
          <w:u w:val="single"/>
        </w:rPr>
      </w:pPr>
      <w:r w:rsidRPr="00465A67">
        <w:rPr>
          <w:b/>
          <w:u w:val="single"/>
        </w:rPr>
        <w:t>Hlavní evakuační</w:t>
      </w:r>
      <w:r>
        <w:rPr>
          <w:b/>
          <w:u w:val="single"/>
        </w:rPr>
        <w:t>m</w:t>
      </w:r>
      <w:r w:rsidRPr="00465A67">
        <w:rPr>
          <w:b/>
          <w:u w:val="single"/>
        </w:rPr>
        <w:t xml:space="preserve"> objekt</w:t>
      </w:r>
      <w:r>
        <w:rPr>
          <w:b/>
          <w:u w:val="single"/>
        </w:rPr>
        <w:t>em</w:t>
      </w:r>
      <w:r w:rsidRPr="00465A67">
        <w:rPr>
          <w:b/>
          <w:u w:val="single"/>
        </w:rPr>
        <w:t xml:space="preserve"> s dostatečným zázemím pro poskytnutí krátkodobého ubytování a stravování </w:t>
      </w:r>
      <w:r>
        <w:rPr>
          <w:b/>
          <w:u w:val="single"/>
        </w:rPr>
        <w:t>je</w:t>
      </w:r>
      <w:r w:rsidR="00826523">
        <w:rPr>
          <w:b/>
          <w:u w:val="single"/>
        </w:rPr>
        <w:t xml:space="preserve"> </w:t>
      </w:r>
      <w:r w:rsidR="00383593">
        <w:rPr>
          <w:b/>
          <w:u w:val="single"/>
        </w:rPr>
        <w:t>Základní škola Habartov</w:t>
      </w:r>
      <w:r>
        <w:rPr>
          <w:b/>
          <w:u w:val="single"/>
        </w:rPr>
        <w:t>.</w:t>
      </w:r>
      <w:r w:rsidR="001245B1">
        <w:rPr>
          <w:b/>
          <w:u w:val="single"/>
        </w:rPr>
        <w:t xml:space="preserve"> Umístění objektů</w:t>
      </w:r>
      <w:r w:rsidRPr="00465A67">
        <w:rPr>
          <w:b/>
          <w:u w:val="single"/>
        </w:rPr>
        <w:t xml:space="preserve"> umožňuje bezproblémové zásobování a poskytnutí adekvátní věcné pomoci. Pokyny pro občany jsou obsaženy v samostatném příručce. </w:t>
      </w:r>
    </w:p>
    <w:p w:rsidR="007218FA" w:rsidRDefault="007218FA" w:rsidP="00DE62EF"/>
    <w:p w:rsidR="007218FA" w:rsidRPr="00C95496" w:rsidRDefault="007218FA" w:rsidP="006D0382">
      <w:pPr>
        <w:jc w:val="both"/>
      </w:pPr>
      <w:r w:rsidRPr="00C95496">
        <w:t xml:space="preserve">Při vyhlášení evakuace bude na každé místo soustředění vyslán zástupce povodňového orgánu </w:t>
      </w:r>
      <w:r w:rsidR="00DB0A76">
        <w:t>obce</w:t>
      </w:r>
      <w:r w:rsidRPr="00C95496">
        <w:t xml:space="preserve">.  Na každém místě soustředění povede tato osoba evidenci evakuovaných. Tuto evidenci bude předávat vedoucímu </w:t>
      </w:r>
      <w:r>
        <w:t>evakuačního střediska</w:t>
      </w:r>
      <w:r w:rsidRPr="00C95496">
        <w:t>, který povede centrální evidenci evakuovaných osob. I evidenci osob, které se samostatně evakuovali do jiných prostorů (k příbuzným atd.)</w:t>
      </w:r>
    </w:p>
    <w:p w:rsidR="007218FA" w:rsidRPr="00C95496" w:rsidRDefault="007218FA" w:rsidP="00DE62EF">
      <w:pPr>
        <w:rPr>
          <w:highlight w:val="yellow"/>
        </w:rPr>
      </w:pPr>
    </w:p>
    <w:p w:rsidR="007218FA" w:rsidRPr="006D0382" w:rsidRDefault="007218FA" w:rsidP="00DE62EF">
      <w:pPr>
        <w:rPr>
          <w:b/>
        </w:rPr>
      </w:pPr>
      <w:r>
        <w:rPr>
          <w:b/>
        </w:rPr>
        <w:t>Přijímací</w:t>
      </w:r>
      <w:r w:rsidRPr="006D0382">
        <w:rPr>
          <w:b/>
        </w:rPr>
        <w:t xml:space="preserve"> </w:t>
      </w:r>
      <w:r>
        <w:rPr>
          <w:b/>
        </w:rPr>
        <w:t xml:space="preserve">(evakuační) středisko </w:t>
      </w:r>
      <w:r w:rsidRPr="006D0382">
        <w:rPr>
          <w:b/>
        </w:rPr>
        <w:t>zajišťuje:</w:t>
      </w:r>
    </w:p>
    <w:p w:rsidR="007218FA" w:rsidRPr="00C95496" w:rsidRDefault="007218FA" w:rsidP="00F20D72">
      <w:pPr>
        <w:pStyle w:val="Odstavecseseznamem"/>
        <w:numPr>
          <w:ilvl w:val="0"/>
          <w:numId w:val="35"/>
        </w:numPr>
        <w:ind w:left="567"/>
      </w:pPr>
      <w:r w:rsidRPr="00C95496">
        <w:t>Příjem evakuovaných osob</w:t>
      </w:r>
      <w:r>
        <w:t>.</w:t>
      </w:r>
    </w:p>
    <w:p w:rsidR="007218FA" w:rsidRPr="00C95496" w:rsidRDefault="007218FA" w:rsidP="00F20D72">
      <w:pPr>
        <w:pStyle w:val="Odstavecseseznamem"/>
        <w:numPr>
          <w:ilvl w:val="0"/>
          <w:numId w:val="35"/>
        </w:numPr>
        <w:ind w:left="567"/>
      </w:pPr>
      <w:r w:rsidRPr="00C95496">
        <w:t>Přerozdělení evakuovaných osob do předurčených cílových míst nouzového ubytování</w:t>
      </w:r>
      <w:r>
        <w:t>.</w:t>
      </w:r>
    </w:p>
    <w:p w:rsidR="007218FA" w:rsidRPr="00C95496" w:rsidRDefault="007218FA" w:rsidP="00F20D72">
      <w:pPr>
        <w:pStyle w:val="Odstavecseseznamem"/>
        <w:numPr>
          <w:ilvl w:val="0"/>
          <w:numId w:val="35"/>
        </w:numPr>
        <w:ind w:left="567"/>
      </w:pPr>
      <w:r w:rsidRPr="00C95496">
        <w:t>První zdravotnickou pomoc a případný odvoz nemocných do vyčleněných zdravotnických zařízení</w:t>
      </w:r>
      <w:r>
        <w:t>.</w:t>
      </w:r>
    </w:p>
    <w:p w:rsidR="007218FA" w:rsidRPr="00C95496" w:rsidRDefault="007218FA" w:rsidP="00F20D72">
      <w:pPr>
        <w:pStyle w:val="Odstavecseseznamem"/>
        <w:numPr>
          <w:ilvl w:val="0"/>
          <w:numId w:val="35"/>
        </w:numPr>
        <w:ind w:left="567"/>
      </w:pPr>
      <w:r w:rsidRPr="00C95496">
        <w:t>Informování všech orgánů o průběhu evakuace</w:t>
      </w:r>
      <w:r>
        <w:t>.</w:t>
      </w:r>
    </w:p>
    <w:p w:rsidR="007218FA" w:rsidRPr="006D0382" w:rsidRDefault="007218FA" w:rsidP="00F20D72">
      <w:pPr>
        <w:pStyle w:val="Odstavecseseznamem"/>
        <w:numPr>
          <w:ilvl w:val="0"/>
          <w:numId w:val="35"/>
        </w:numPr>
        <w:ind w:left="567"/>
        <w:rPr>
          <w:b/>
        </w:rPr>
      </w:pPr>
      <w:r w:rsidRPr="00C95496">
        <w:t xml:space="preserve">Informování evakuovaných osob zejména o podmínkách a zejména </w:t>
      </w:r>
      <w:r w:rsidRPr="006D0382">
        <w:rPr>
          <w:b/>
        </w:rPr>
        <w:t xml:space="preserve">pravidlech nouzového ubytování a stravování. </w:t>
      </w:r>
    </w:p>
    <w:p w:rsidR="007218FA" w:rsidRDefault="007218FA" w:rsidP="00DE62EF"/>
    <w:p w:rsidR="007218FA" w:rsidRDefault="007218FA" w:rsidP="00DE62EF"/>
    <w:p w:rsidR="007218FA" w:rsidRPr="00F71F15" w:rsidRDefault="007218FA" w:rsidP="00DE62EF">
      <w:pPr>
        <w:pStyle w:val="Nadpis3"/>
        <w:tabs>
          <w:tab w:val="clear" w:pos="2160"/>
        </w:tabs>
        <w:rPr>
          <w:rStyle w:val="Siln"/>
          <w:rFonts w:cs="Arial"/>
        </w:rPr>
      </w:pPr>
      <w:bookmarkStart w:id="770" w:name="_Toc330465540"/>
      <w:bookmarkStart w:id="771" w:name="_Toc330465904"/>
      <w:bookmarkStart w:id="772" w:name="_Toc330466265"/>
      <w:bookmarkStart w:id="773" w:name="_Toc330466626"/>
      <w:bookmarkStart w:id="774" w:name="_Toc330466988"/>
      <w:bookmarkStart w:id="775" w:name="_Toc330467348"/>
      <w:bookmarkStart w:id="776" w:name="_Toc330465541"/>
      <w:bookmarkStart w:id="777" w:name="_Toc330465905"/>
      <w:bookmarkStart w:id="778" w:name="_Toc330466266"/>
      <w:bookmarkStart w:id="779" w:name="_Toc330466627"/>
      <w:bookmarkStart w:id="780" w:name="_Toc330466989"/>
      <w:bookmarkStart w:id="781" w:name="_Toc330467349"/>
      <w:bookmarkStart w:id="782" w:name="_Toc330465542"/>
      <w:bookmarkStart w:id="783" w:name="_Toc330465906"/>
      <w:bookmarkStart w:id="784" w:name="_Toc330466267"/>
      <w:bookmarkStart w:id="785" w:name="_Toc330466628"/>
      <w:bookmarkStart w:id="786" w:name="_Toc330466990"/>
      <w:bookmarkStart w:id="787" w:name="_Toc330467350"/>
      <w:bookmarkStart w:id="788" w:name="_Toc330465543"/>
      <w:bookmarkStart w:id="789" w:name="_Toc330465907"/>
      <w:bookmarkStart w:id="790" w:name="_Toc330466268"/>
      <w:bookmarkStart w:id="791" w:name="_Toc330466629"/>
      <w:bookmarkStart w:id="792" w:name="_Toc330466991"/>
      <w:bookmarkStart w:id="793" w:name="_Toc330467351"/>
      <w:bookmarkStart w:id="794" w:name="_Toc330465544"/>
      <w:bookmarkStart w:id="795" w:name="_Toc330465908"/>
      <w:bookmarkStart w:id="796" w:name="_Toc330466269"/>
      <w:bookmarkStart w:id="797" w:name="_Toc330466630"/>
      <w:bookmarkStart w:id="798" w:name="_Toc330466992"/>
      <w:bookmarkStart w:id="799" w:name="_Toc330467352"/>
      <w:bookmarkStart w:id="800" w:name="_Toc330465545"/>
      <w:bookmarkStart w:id="801" w:name="_Toc330465909"/>
      <w:bookmarkStart w:id="802" w:name="_Toc330466270"/>
      <w:bookmarkStart w:id="803" w:name="_Toc330466631"/>
      <w:bookmarkStart w:id="804" w:name="_Toc330466993"/>
      <w:bookmarkStart w:id="805" w:name="_Toc330467353"/>
      <w:bookmarkStart w:id="806" w:name="_Toc330465546"/>
      <w:bookmarkStart w:id="807" w:name="_Toc330465910"/>
      <w:bookmarkStart w:id="808" w:name="_Toc330466271"/>
      <w:bookmarkStart w:id="809" w:name="_Toc330466632"/>
      <w:bookmarkStart w:id="810" w:name="_Toc330466994"/>
      <w:bookmarkStart w:id="811" w:name="_Toc330467354"/>
      <w:bookmarkStart w:id="812" w:name="_Toc330465547"/>
      <w:bookmarkStart w:id="813" w:name="_Toc330465911"/>
      <w:bookmarkStart w:id="814" w:name="_Toc330466272"/>
      <w:bookmarkStart w:id="815" w:name="_Toc330466633"/>
      <w:bookmarkStart w:id="816" w:name="_Toc330466995"/>
      <w:bookmarkStart w:id="817" w:name="_Toc330467355"/>
      <w:bookmarkStart w:id="818" w:name="_Toc330465548"/>
      <w:bookmarkStart w:id="819" w:name="_Toc330465912"/>
      <w:bookmarkStart w:id="820" w:name="_Toc330466273"/>
      <w:bookmarkStart w:id="821" w:name="_Toc330466634"/>
      <w:bookmarkStart w:id="822" w:name="_Toc330466996"/>
      <w:bookmarkStart w:id="823" w:name="_Toc330467356"/>
      <w:bookmarkStart w:id="824" w:name="_Toc330465549"/>
      <w:bookmarkStart w:id="825" w:name="_Toc330465913"/>
      <w:bookmarkStart w:id="826" w:name="_Toc330466274"/>
      <w:bookmarkStart w:id="827" w:name="_Toc330466635"/>
      <w:bookmarkStart w:id="828" w:name="_Toc330466997"/>
      <w:bookmarkStart w:id="829" w:name="_Toc330467357"/>
      <w:bookmarkStart w:id="830" w:name="_Toc330465550"/>
      <w:bookmarkStart w:id="831" w:name="_Toc330465914"/>
      <w:bookmarkStart w:id="832" w:name="_Toc330466275"/>
      <w:bookmarkStart w:id="833" w:name="_Toc330466636"/>
      <w:bookmarkStart w:id="834" w:name="_Toc330466998"/>
      <w:bookmarkStart w:id="835" w:name="_Toc330467358"/>
      <w:bookmarkStart w:id="836" w:name="_Toc330465551"/>
      <w:bookmarkStart w:id="837" w:name="_Toc330465915"/>
      <w:bookmarkStart w:id="838" w:name="_Toc330466276"/>
      <w:bookmarkStart w:id="839" w:name="_Toc330466637"/>
      <w:bookmarkStart w:id="840" w:name="_Toc330466999"/>
      <w:bookmarkStart w:id="841" w:name="_Toc330467359"/>
      <w:bookmarkStart w:id="842" w:name="_Toc330465552"/>
      <w:bookmarkStart w:id="843" w:name="_Toc330465916"/>
      <w:bookmarkStart w:id="844" w:name="_Toc330466277"/>
      <w:bookmarkStart w:id="845" w:name="_Toc330466638"/>
      <w:bookmarkStart w:id="846" w:name="_Toc330467000"/>
      <w:bookmarkStart w:id="847" w:name="_Toc330467360"/>
      <w:bookmarkStart w:id="848" w:name="_Toc330465553"/>
      <w:bookmarkStart w:id="849" w:name="_Toc330465917"/>
      <w:bookmarkStart w:id="850" w:name="_Toc330466278"/>
      <w:bookmarkStart w:id="851" w:name="_Toc330466639"/>
      <w:bookmarkStart w:id="852" w:name="_Toc330467001"/>
      <w:bookmarkStart w:id="853" w:name="_Toc330467361"/>
      <w:bookmarkStart w:id="854" w:name="_Toc330465554"/>
      <w:bookmarkStart w:id="855" w:name="_Toc330465918"/>
      <w:bookmarkStart w:id="856" w:name="_Toc330466279"/>
      <w:bookmarkStart w:id="857" w:name="_Toc330466640"/>
      <w:bookmarkStart w:id="858" w:name="_Toc330467002"/>
      <w:bookmarkStart w:id="859" w:name="_Toc330467362"/>
      <w:bookmarkStart w:id="860" w:name="_Toc330465555"/>
      <w:bookmarkStart w:id="861" w:name="_Toc330465919"/>
      <w:bookmarkStart w:id="862" w:name="_Toc330466280"/>
      <w:bookmarkStart w:id="863" w:name="_Toc330466641"/>
      <w:bookmarkStart w:id="864" w:name="_Toc330467003"/>
      <w:bookmarkStart w:id="865" w:name="_Toc330467363"/>
      <w:bookmarkStart w:id="866" w:name="_Toc330465556"/>
      <w:bookmarkStart w:id="867" w:name="_Toc330465920"/>
      <w:bookmarkStart w:id="868" w:name="_Toc330466281"/>
      <w:bookmarkStart w:id="869" w:name="_Toc330466642"/>
      <w:bookmarkStart w:id="870" w:name="_Toc330467004"/>
      <w:bookmarkStart w:id="871" w:name="_Toc330467364"/>
      <w:bookmarkStart w:id="872" w:name="_Toc330465557"/>
      <w:bookmarkStart w:id="873" w:name="_Toc330465921"/>
      <w:bookmarkStart w:id="874" w:name="_Toc330466282"/>
      <w:bookmarkStart w:id="875" w:name="_Toc330466643"/>
      <w:bookmarkStart w:id="876" w:name="_Toc330467005"/>
      <w:bookmarkStart w:id="877" w:name="_Toc330467365"/>
      <w:bookmarkStart w:id="878" w:name="_Toc330465558"/>
      <w:bookmarkStart w:id="879" w:name="_Toc330465922"/>
      <w:bookmarkStart w:id="880" w:name="_Toc330466283"/>
      <w:bookmarkStart w:id="881" w:name="_Toc330466644"/>
      <w:bookmarkStart w:id="882" w:name="_Toc330467006"/>
      <w:bookmarkStart w:id="883" w:name="_Toc330467366"/>
      <w:bookmarkStart w:id="884" w:name="_Toc330465559"/>
      <w:bookmarkStart w:id="885" w:name="_Toc330465923"/>
      <w:bookmarkStart w:id="886" w:name="_Toc330466284"/>
      <w:bookmarkStart w:id="887" w:name="_Toc330466645"/>
      <w:bookmarkStart w:id="888" w:name="_Toc330467007"/>
      <w:bookmarkStart w:id="889" w:name="_Toc330467367"/>
      <w:bookmarkStart w:id="890" w:name="_Toc330465560"/>
      <w:bookmarkStart w:id="891" w:name="_Toc330465924"/>
      <w:bookmarkStart w:id="892" w:name="_Toc330466285"/>
      <w:bookmarkStart w:id="893" w:name="_Toc330466646"/>
      <w:bookmarkStart w:id="894" w:name="_Toc330467008"/>
      <w:bookmarkStart w:id="895" w:name="_Toc330467368"/>
      <w:bookmarkStart w:id="896" w:name="_Toc330465561"/>
      <w:bookmarkStart w:id="897" w:name="_Toc330465925"/>
      <w:bookmarkStart w:id="898" w:name="_Toc330466286"/>
      <w:bookmarkStart w:id="899" w:name="_Toc330466647"/>
      <w:bookmarkStart w:id="900" w:name="_Toc330467009"/>
      <w:bookmarkStart w:id="901" w:name="_Toc330467369"/>
      <w:bookmarkStart w:id="902" w:name="_Toc330465562"/>
      <w:bookmarkStart w:id="903" w:name="_Toc330465926"/>
      <w:bookmarkStart w:id="904" w:name="_Toc330466287"/>
      <w:bookmarkStart w:id="905" w:name="_Toc330466648"/>
      <w:bookmarkStart w:id="906" w:name="_Toc330467010"/>
      <w:bookmarkStart w:id="907" w:name="_Toc330467370"/>
      <w:bookmarkStart w:id="908" w:name="_Toc330465563"/>
      <w:bookmarkStart w:id="909" w:name="_Toc330465927"/>
      <w:bookmarkStart w:id="910" w:name="_Toc330466288"/>
      <w:bookmarkStart w:id="911" w:name="_Toc330466649"/>
      <w:bookmarkStart w:id="912" w:name="_Toc330467011"/>
      <w:bookmarkStart w:id="913" w:name="_Toc330467371"/>
      <w:bookmarkStart w:id="914" w:name="_Toc330465564"/>
      <w:bookmarkStart w:id="915" w:name="_Toc330465928"/>
      <w:bookmarkStart w:id="916" w:name="_Toc330466289"/>
      <w:bookmarkStart w:id="917" w:name="_Toc330466650"/>
      <w:bookmarkStart w:id="918" w:name="_Toc330467012"/>
      <w:bookmarkStart w:id="919" w:name="_Toc330467372"/>
      <w:bookmarkStart w:id="920" w:name="_Toc330465565"/>
      <w:bookmarkStart w:id="921" w:name="_Toc330465929"/>
      <w:bookmarkStart w:id="922" w:name="_Toc330466290"/>
      <w:bookmarkStart w:id="923" w:name="_Toc330466651"/>
      <w:bookmarkStart w:id="924" w:name="_Toc330467013"/>
      <w:bookmarkStart w:id="925" w:name="_Toc330467373"/>
      <w:bookmarkStart w:id="926" w:name="_Toc330465566"/>
      <w:bookmarkStart w:id="927" w:name="_Toc330465930"/>
      <w:bookmarkStart w:id="928" w:name="_Toc330466291"/>
      <w:bookmarkStart w:id="929" w:name="_Toc330466652"/>
      <w:bookmarkStart w:id="930" w:name="_Toc330467014"/>
      <w:bookmarkStart w:id="931" w:name="_Toc330467374"/>
      <w:bookmarkStart w:id="932" w:name="_Toc330465567"/>
      <w:bookmarkStart w:id="933" w:name="_Toc330465931"/>
      <w:bookmarkStart w:id="934" w:name="_Toc330466292"/>
      <w:bookmarkStart w:id="935" w:name="_Toc330466653"/>
      <w:bookmarkStart w:id="936" w:name="_Toc330467015"/>
      <w:bookmarkStart w:id="937" w:name="_Toc330467375"/>
      <w:bookmarkStart w:id="938" w:name="_Toc330465568"/>
      <w:bookmarkStart w:id="939" w:name="_Toc330465932"/>
      <w:bookmarkStart w:id="940" w:name="_Toc330466293"/>
      <w:bookmarkStart w:id="941" w:name="_Toc330466654"/>
      <w:bookmarkStart w:id="942" w:name="_Toc330467016"/>
      <w:bookmarkStart w:id="943" w:name="_Toc330467376"/>
      <w:bookmarkStart w:id="944" w:name="_Toc330465569"/>
      <w:bookmarkStart w:id="945" w:name="_Toc330465933"/>
      <w:bookmarkStart w:id="946" w:name="_Toc330466294"/>
      <w:bookmarkStart w:id="947" w:name="_Toc330466655"/>
      <w:bookmarkStart w:id="948" w:name="_Toc330467017"/>
      <w:bookmarkStart w:id="949" w:name="_Toc330467377"/>
      <w:bookmarkStart w:id="950" w:name="_Toc330465570"/>
      <w:bookmarkStart w:id="951" w:name="_Toc330465934"/>
      <w:bookmarkStart w:id="952" w:name="_Toc330466295"/>
      <w:bookmarkStart w:id="953" w:name="_Toc330466656"/>
      <w:bookmarkStart w:id="954" w:name="_Toc330467018"/>
      <w:bookmarkStart w:id="955" w:name="_Toc330467378"/>
      <w:bookmarkStart w:id="956" w:name="_Toc330465571"/>
      <w:bookmarkStart w:id="957" w:name="_Toc330465935"/>
      <w:bookmarkStart w:id="958" w:name="_Toc330466296"/>
      <w:bookmarkStart w:id="959" w:name="_Toc330466657"/>
      <w:bookmarkStart w:id="960" w:name="_Toc330467019"/>
      <w:bookmarkStart w:id="961" w:name="_Toc330467379"/>
      <w:bookmarkStart w:id="962" w:name="_Toc330465572"/>
      <w:bookmarkStart w:id="963" w:name="_Toc330465936"/>
      <w:bookmarkStart w:id="964" w:name="_Toc330466297"/>
      <w:bookmarkStart w:id="965" w:name="_Toc330466658"/>
      <w:bookmarkStart w:id="966" w:name="_Toc330467020"/>
      <w:bookmarkStart w:id="967" w:name="_Toc330467380"/>
      <w:bookmarkStart w:id="968" w:name="_Toc330465573"/>
      <w:bookmarkStart w:id="969" w:name="_Toc330465937"/>
      <w:bookmarkStart w:id="970" w:name="_Toc330466298"/>
      <w:bookmarkStart w:id="971" w:name="_Toc330466659"/>
      <w:bookmarkStart w:id="972" w:name="_Toc330467021"/>
      <w:bookmarkStart w:id="973" w:name="_Toc330467381"/>
      <w:bookmarkStart w:id="974" w:name="_Toc330465574"/>
      <w:bookmarkStart w:id="975" w:name="_Toc330465938"/>
      <w:bookmarkStart w:id="976" w:name="_Toc330466299"/>
      <w:bookmarkStart w:id="977" w:name="_Toc330466660"/>
      <w:bookmarkStart w:id="978" w:name="_Toc330467022"/>
      <w:bookmarkStart w:id="979" w:name="_Toc330467382"/>
      <w:bookmarkStart w:id="980" w:name="_Toc330465575"/>
      <w:bookmarkStart w:id="981" w:name="_Toc330465939"/>
      <w:bookmarkStart w:id="982" w:name="_Toc330466300"/>
      <w:bookmarkStart w:id="983" w:name="_Toc330466661"/>
      <w:bookmarkStart w:id="984" w:name="_Toc330467023"/>
      <w:bookmarkStart w:id="985" w:name="_Toc330467383"/>
      <w:bookmarkStart w:id="986" w:name="_Toc330465576"/>
      <w:bookmarkStart w:id="987" w:name="_Toc330465940"/>
      <w:bookmarkStart w:id="988" w:name="_Toc330466301"/>
      <w:bookmarkStart w:id="989" w:name="_Toc330466662"/>
      <w:bookmarkStart w:id="990" w:name="_Toc330467024"/>
      <w:bookmarkStart w:id="991" w:name="_Toc330467384"/>
      <w:bookmarkStart w:id="992" w:name="_Toc330465577"/>
      <w:bookmarkStart w:id="993" w:name="_Toc330465941"/>
      <w:bookmarkStart w:id="994" w:name="_Toc330466302"/>
      <w:bookmarkStart w:id="995" w:name="_Toc330466663"/>
      <w:bookmarkStart w:id="996" w:name="_Toc330467025"/>
      <w:bookmarkStart w:id="997" w:name="_Toc330467385"/>
      <w:bookmarkStart w:id="998" w:name="_Toc330465578"/>
      <w:bookmarkStart w:id="999" w:name="_Toc330465942"/>
      <w:bookmarkStart w:id="1000" w:name="_Toc330466303"/>
      <w:bookmarkStart w:id="1001" w:name="_Toc330466664"/>
      <w:bookmarkStart w:id="1002" w:name="_Toc330467026"/>
      <w:bookmarkStart w:id="1003" w:name="_Toc330467386"/>
      <w:bookmarkStart w:id="1004" w:name="_Toc330465579"/>
      <w:bookmarkStart w:id="1005" w:name="_Toc330465943"/>
      <w:bookmarkStart w:id="1006" w:name="_Toc330466304"/>
      <w:bookmarkStart w:id="1007" w:name="_Toc330466665"/>
      <w:bookmarkStart w:id="1008" w:name="_Toc330467027"/>
      <w:bookmarkStart w:id="1009" w:name="_Toc330467387"/>
      <w:bookmarkStart w:id="1010" w:name="_Toc330465580"/>
      <w:bookmarkStart w:id="1011" w:name="_Toc330465944"/>
      <w:bookmarkStart w:id="1012" w:name="_Toc330466305"/>
      <w:bookmarkStart w:id="1013" w:name="_Toc330466666"/>
      <w:bookmarkStart w:id="1014" w:name="_Toc330467028"/>
      <w:bookmarkStart w:id="1015" w:name="_Toc330467388"/>
      <w:bookmarkStart w:id="1016" w:name="_Toc330465581"/>
      <w:bookmarkStart w:id="1017" w:name="_Toc330465945"/>
      <w:bookmarkStart w:id="1018" w:name="_Toc330466306"/>
      <w:bookmarkStart w:id="1019" w:name="_Toc330466667"/>
      <w:bookmarkStart w:id="1020" w:name="_Toc330467029"/>
      <w:bookmarkStart w:id="1021" w:name="_Toc330467389"/>
      <w:bookmarkStart w:id="1022" w:name="_Toc330465582"/>
      <w:bookmarkStart w:id="1023" w:name="_Toc330465946"/>
      <w:bookmarkStart w:id="1024" w:name="_Toc330466307"/>
      <w:bookmarkStart w:id="1025" w:name="_Toc330466668"/>
      <w:bookmarkStart w:id="1026" w:name="_Toc330467030"/>
      <w:bookmarkStart w:id="1027" w:name="_Toc330467390"/>
      <w:bookmarkStart w:id="1028" w:name="_Toc330465583"/>
      <w:bookmarkStart w:id="1029" w:name="_Toc330465947"/>
      <w:bookmarkStart w:id="1030" w:name="_Toc330466308"/>
      <w:bookmarkStart w:id="1031" w:name="_Toc330466669"/>
      <w:bookmarkStart w:id="1032" w:name="_Toc330467031"/>
      <w:bookmarkStart w:id="1033" w:name="_Toc330467391"/>
      <w:bookmarkStart w:id="1034" w:name="_Toc330465584"/>
      <w:bookmarkStart w:id="1035" w:name="_Toc330465948"/>
      <w:bookmarkStart w:id="1036" w:name="_Toc330466309"/>
      <w:bookmarkStart w:id="1037" w:name="_Toc330466670"/>
      <w:bookmarkStart w:id="1038" w:name="_Toc330467032"/>
      <w:bookmarkStart w:id="1039" w:name="_Toc330467392"/>
      <w:bookmarkStart w:id="1040" w:name="_Toc330465585"/>
      <w:bookmarkStart w:id="1041" w:name="_Toc330465949"/>
      <w:bookmarkStart w:id="1042" w:name="_Toc330466310"/>
      <w:bookmarkStart w:id="1043" w:name="_Toc330466671"/>
      <w:bookmarkStart w:id="1044" w:name="_Toc330467033"/>
      <w:bookmarkStart w:id="1045" w:name="_Toc330467393"/>
      <w:bookmarkStart w:id="1046" w:name="_Toc330465586"/>
      <w:bookmarkStart w:id="1047" w:name="_Toc330465950"/>
      <w:bookmarkStart w:id="1048" w:name="_Toc330466311"/>
      <w:bookmarkStart w:id="1049" w:name="_Toc330466672"/>
      <w:bookmarkStart w:id="1050" w:name="_Toc330467034"/>
      <w:bookmarkStart w:id="1051" w:name="_Toc330467394"/>
      <w:bookmarkStart w:id="1052" w:name="_Toc330465587"/>
      <w:bookmarkStart w:id="1053" w:name="_Toc330465951"/>
      <w:bookmarkStart w:id="1054" w:name="_Toc330466312"/>
      <w:bookmarkStart w:id="1055" w:name="_Toc330466673"/>
      <w:bookmarkStart w:id="1056" w:name="_Toc330467035"/>
      <w:bookmarkStart w:id="1057" w:name="_Toc330467395"/>
      <w:bookmarkStart w:id="1058" w:name="_Toc330465588"/>
      <w:bookmarkStart w:id="1059" w:name="_Toc330465952"/>
      <w:bookmarkStart w:id="1060" w:name="_Toc330466313"/>
      <w:bookmarkStart w:id="1061" w:name="_Toc330466674"/>
      <w:bookmarkStart w:id="1062" w:name="_Toc330467036"/>
      <w:bookmarkStart w:id="1063" w:name="_Toc330467396"/>
      <w:bookmarkStart w:id="1064" w:name="_Toc330465589"/>
      <w:bookmarkStart w:id="1065" w:name="_Toc330465953"/>
      <w:bookmarkStart w:id="1066" w:name="_Toc330466314"/>
      <w:bookmarkStart w:id="1067" w:name="_Toc330466675"/>
      <w:bookmarkStart w:id="1068" w:name="_Toc330467037"/>
      <w:bookmarkStart w:id="1069" w:name="_Toc330467397"/>
      <w:bookmarkStart w:id="1070" w:name="_Toc330465590"/>
      <w:bookmarkStart w:id="1071" w:name="_Toc330465954"/>
      <w:bookmarkStart w:id="1072" w:name="_Toc330466315"/>
      <w:bookmarkStart w:id="1073" w:name="_Toc330466676"/>
      <w:bookmarkStart w:id="1074" w:name="_Toc330467038"/>
      <w:bookmarkStart w:id="1075" w:name="_Toc330467398"/>
      <w:bookmarkStart w:id="1076" w:name="_Toc330465591"/>
      <w:bookmarkStart w:id="1077" w:name="_Toc330465955"/>
      <w:bookmarkStart w:id="1078" w:name="_Toc330466316"/>
      <w:bookmarkStart w:id="1079" w:name="_Toc330466677"/>
      <w:bookmarkStart w:id="1080" w:name="_Toc330467039"/>
      <w:bookmarkStart w:id="1081" w:name="_Toc330467399"/>
      <w:bookmarkStart w:id="1082" w:name="_Toc330465592"/>
      <w:bookmarkStart w:id="1083" w:name="_Toc330465956"/>
      <w:bookmarkStart w:id="1084" w:name="_Toc330466317"/>
      <w:bookmarkStart w:id="1085" w:name="_Toc330466678"/>
      <w:bookmarkStart w:id="1086" w:name="_Toc330467040"/>
      <w:bookmarkStart w:id="1087" w:name="_Toc330467400"/>
      <w:bookmarkStart w:id="1088" w:name="_Toc330465593"/>
      <w:bookmarkStart w:id="1089" w:name="_Toc330465957"/>
      <w:bookmarkStart w:id="1090" w:name="_Toc330466318"/>
      <w:bookmarkStart w:id="1091" w:name="_Toc330466679"/>
      <w:bookmarkStart w:id="1092" w:name="_Toc330467041"/>
      <w:bookmarkStart w:id="1093" w:name="_Toc330467401"/>
      <w:bookmarkStart w:id="1094" w:name="_Toc330465594"/>
      <w:bookmarkStart w:id="1095" w:name="_Toc330465958"/>
      <w:bookmarkStart w:id="1096" w:name="_Toc330466319"/>
      <w:bookmarkStart w:id="1097" w:name="_Toc330466680"/>
      <w:bookmarkStart w:id="1098" w:name="_Toc330467042"/>
      <w:bookmarkStart w:id="1099" w:name="_Toc330467402"/>
      <w:bookmarkStart w:id="1100" w:name="_Toc330465595"/>
      <w:bookmarkStart w:id="1101" w:name="_Toc330465959"/>
      <w:bookmarkStart w:id="1102" w:name="_Toc330466320"/>
      <w:bookmarkStart w:id="1103" w:name="_Toc330466681"/>
      <w:bookmarkStart w:id="1104" w:name="_Toc330467043"/>
      <w:bookmarkStart w:id="1105" w:name="_Toc330467403"/>
      <w:bookmarkStart w:id="1106" w:name="_Toc330465596"/>
      <w:bookmarkStart w:id="1107" w:name="_Toc330465960"/>
      <w:bookmarkStart w:id="1108" w:name="_Toc330466321"/>
      <w:bookmarkStart w:id="1109" w:name="_Toc330466682"/>
      <w:bookmarkStart w:id="1110" w:name="_Toc330467044"/>
      <w:bookmarkStart w:id="1111" w:name="_Toc330467404"/>
      <w:bookmarkStart w:id="1112" w:name="_Toc330465597"/>
      <w:bookmarkStart w:id="1113" w:name="_Toc330465961"/>
      <w:bookmarkStart w:id="1114" w:name="_Toc330466322"/>
      <w:bookmarkStart w:id="1115" w:name="_Toc330466683"/>
      <w:bookmarkStart w:id="1116" w:name="_Toc330467045"/>
      <w:bookmarkStart w:id="1117" w:name="_Toc330467405"/>
      <w:bookmarkStart w:id="1118" w:name="_Toc330465598"/>
      <w:bookmarkStart w:id="1119" w:name="_Toc330465962"/>
      <w:bookmarkStart w:id="1120" w:name="_Toc330466323"/>
      <w:bookmarkStart w:id="1121" w:name="_Toc330466684"/>
      <w:bookmarkStart w:id="1122" w:name="_Toc330467046"/>
      <w:bookmarkStart w:id="1123" w:name="_Toc330467406"/>
      <w:bookmarkStart w:id="1124" w:name="_Toc330465599"/>
      <w:bookmarkStart w:id="1125" w:name="_Toc330465963"/>
      <w:bookmarkStart w:id="1126" w:name="_Toc330466324"/>
      <w:bookmarkStart w:id="1127" w:name="_Toc330466685"/>
      <w:bookmarkStart w:id="1128" w:name="_Toc330467047"/>
      <w:bookmarkStart w:id="1129" w:name="_Toc330467407"/>
      <w:bookmarkStart w:id="1130" w:name="_Toc330465600"/>
      <w:bookmarkStart w:id="1131" w:name="_Toc330465964"/>
      <w:bookmarkStart w:id="1132" w:name="_Toc330466325"/>
      <w:bookmarkStart w:id="1133" w:name="_Toc330466686"/>
      <w:bookmarkStart w:id="1134" w:name="_Toc330467048"/>
      <w:bookmarkStart w:id="1135" w:name="_Toc330467408"/>
      <w:bookmarkStart w:id="1136" w:name="_Toc330465601"/>
      <w:bookmarkStart w:id="1137" w:name="_Toc330465965"/>
      <w:bookmarkStart w:id="1138" w:name="_Toc330466326"/>
      <w:bookmarkStart w:id="1139" w:name="_Toc330466687"/>
      <w:bookmarkStart w:id="1140" w:name="_Toc330467049"/>
      <w:bookmarkStart w:id="1141" w:name="_Toc330467409"/>
      <w:bookmarkStart w:id="1142" w:name="_Toc287593351"/>
      <w:bookmarkStart w:id="1143" w:name="_Toc488763374"/>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r w:rsidRPr="00F71F15">
        <w:rPr>
          <w:rStyle w:val="Siln"/>
          <w:rFonts w:cs="Arial"/>
        </w:rPr>
        <w:t>Evakuace hospodářských zvířat</w:t>
      </w:r>
      <w:bookmarkEnd w:id="1142"/>
      <w:bookmarkEnd w:id="1143"/>
    </w:p>
    <w:p w:rsidR="007218FA" w:rsidRDefault="007218FA" w:rsidP="00DE62EF"/>
    <w:p w:rsidR="007218FA" w:rsidRPr="00C95496" w:rsidRDefault="007218FA" w:rsidP="006D0382">
      <w:pPr>
        <w:jc w:val="both"/>
      </w:pPr>
      <w:r>
        <w:t>H</w:t>
      </w:r>
      <w:r w:rsidRPr="00C95496">
        <w:t xml:space="preserve">ospodářská zvířata, jejichž chov se nachází v rozlivu </w:t>
      </w:r>
      <w:r>
        <w:t xml:space="preserve">toků, </w:t>
      </w:r>
      <w:r w:rsidRPr="00C95496">
        <w:t>musí jejich majitelé vyvézt mimo rozliv povodně.</w:t>
      </w:r>
      <w:r>
        <w:t xml:space="preserve"> Po domluvě je možno je evakuovat do objektů soukromých zemědělců.   </w:t>
      </w:r>
      <w:r w:rsidRPr="00D25F82">
        <w:rPr>
          <w:b/>
        </w:rPr>
        <w:t xml:space="preserve">S ohledem na omezené kapacity </w:t>
      </w:r>
      <w:r w:rsidR="00DB0A76">
        <w:rPr>
          <w:b/>
        </w:rPr>
        <w:t>obce</w:t>
      </w:r>
      <w:r>
        <w:rPr>
          <w:b/>
        </w:rPr>
        <w:t xml:space="preserve"> </w:t>
      </w:r>
      <w:r w:rsidRPr="00D25F82">
        <w:rPr>
          <w:b/>
        </w:rPr>
        <w:t>se doporučuje občanům, aby preventivně vyřešili umístění vlastních zvířat v době povodně dohodami s těmito zemědělci.</w:t>
      </w:r>
      <w:r>
        <w:t xml:space="preserve"> </w:t>
      </w:r>
      <w:r w:rsidRPr="00C95496">
        <w:t xml:space="preserve">  </w:t>
      </w:r>
    </w:p>
    <w:p w:rsidR="007218FA" w:rsidRDefault="007218FA" w:rsidP="00DE62EF"/>
    <w:p w:rsidR="007218FA" w:rsidRPr="00C95496" w:rsidRDefault="007218FA" w:rsidP="006D0382">
      <w:pPr>
        <w:jc w:val="both"/>
      </w:pPr>
      <w:r w:rsidRPr="00C95496">
        <w:t xml:space="preserve">Pokud vlastník zvířat není schopen zvířata včasně evakuovat (např. rychlý nástup povodně), doporučuje se vypustit zvířata z chovatelských objektů, aby sama mohla uniknout před povodní. Tímto krokem se zabrání jejich utopení a následnému vzniku kadáver a s tím spojeného šíření zápachu a infekcí. </w:t>
      </w:r>
    </w:p>
    <w:p w:rsidR="007218FA" w:rsidRPr="00C95496" w:rsidRDefault="007218FA" w:rsidP="00DE62EF"/>
    <w:p w:rsidR="007218FA" w:rsidRPr="006D0382" w:rsidRDefault="007218FA" w:rsidP="006D0382">
      <w:pPr>
        <w:jc w:val="both"/>
        <w:rPr>
          <w:b/>
        </w:rPr>
      </w:pPr>
      <w:r w:rsidRPr="006D0382">
        <w:rPr>
          <w:b/>
        </w:rPr>
        <w:t>Je vhodné zvířata označit (štítek, značka lihovým fixem apod.), aby bylo možno po povodni zvířata identifikovat a určit majitele.</w:t>
      </w:r>
    </w:p>
    <w:p w:rsidR="007218FA" w:rsidRDefault="007218FA" w:rsidP="00DE62EF"/>
    <w:p w:rsidR="00703DA7" w:rsidRDefault="00703DA7" w:rsidP="00DE62EF"/>
    <w:p w:rsidR="00703DA7" w:rsidRPr="00C95496" w:rsidRDefault="00703DA7" w:rsidP="00DE62EF"/>
    <w:p w:rsidR="00803EB8" w:rsidRPr="00C95496" w:rsidRDefault="00803EB8" w:rsidP="00DE62EF"/>
    <w:p w:rsidR="007218FA" w:rsidRPr="00C95496" w:rsidRDefault="007218FA" w:rsidP="00DE62EF">
      <w:pPr>
        <w:pStyle w:val="Nadpis3"/>
        <w:tabs>
          <w:tab w:val="clear" w:pos="2160"/>
        </w:tabs>
      </w:pPr>
      <w:bookmarkStart w:id="1144" w:name="_Toc287593352"/>
      <w:bookmarkStart w:id="1145" w:name="_Toc488763375"/>
      <w:r w:rsidRPr="00C95496">
        <w:lastRenderedPageBreak/>
        <w:t>Objízdné trasy</w:t>
      </w:r>
      <w:bookmarkEnd w:id="1144"/>
      <w:bookmarkEnd w:id="1145"/>
    </w:p>
    <w:p w:rsidR="007218FA" w:rsidRPr="00C95496" w:rsidRDefault="007218FA" w:rsidP="00DE62EF"/>
    <w:p w:rsidR="007218FA" w:rsidRPr="00383593" w:rsidRDefault="007218FA" w:rsidP="00452C98">
      <w:pPr>
        <w:pStyle w:val="Zkladntext"/>
        <w:jc w:val="both"/>
      </w:pPr>
      <w:r w:rsidRPr="00383593">
        <w:t xml:space="preserve">V případě povodně </w:t>
      </w:r>
      <w:r w:rsidR="00F26BF1" w:rsidRPr="00383593">
        <w:t>ne</w:t>
      </w:r>
      <w:r w:rsidRPr="00383593">
        <w:t xml:space="preserve">dojde </w:t>
      </w:r>
      <w:r w:rsidR="00F26BF1" w:rsidRPr="00383593">
        <w:t>pravděpodobně k zásadnímu omezení dopravy</w:t>
      </w:r>
      <w:r w:rsidRPr="00383593">
        <w:t xml:space="preserve">. </w:t>
      </w:r>
      <w:r w:rsidR="00C67A2F" w:rsidRPr="00383593">
        <w:t xml:space="preserve">Ke krátkodobému zalití komunikací může dojít </w:t>
      </w:r>
      <w:r w:rsidR="00383593" w:rsidRPr="00383593">
        <w:t>v Radvanově</w:t>
      </w:r>
      <w:r w:rsidR="00382740" w:rsidRPr="00383593">
        <w:t xml:space="preserve">. </w:t>
      </w:r>
    </w:p>
    <w:p w:rsidR="007218FA" w:rsidRDefault="007218FA" w:rsidP="00452C98">
      <w:pPr>
        <w:pStyle w:val="Zkladntext"/>
        <w:jc w:val="both"/>
      </w:pPr>
    </w:p>
    <w:p w:rsidR="007218FA" w:rsidRPr="00C95496" w:rsidRDefault="007218FA" w:rsidP="00452C98">
      <w:pPr>
        <w:pStyle w:val="Zkladntext"/>
        <w:jc w:val="both"/>
      </w:pPr>
      <w:r w:rsidRPr="00AF0C68">
        <w:t xml:space="preserve">Je nutné sledovat stav </w:t>
      </w:r>
      <w:r>
        <w:t xml:space="preserve">všech kritických </w:t>
      </w:r>
      <w:r w:rsidRPr="00AF0C68">
        <w:t xml:space="preserve">mostních objektů </w:t>
      </w:r>
      <w:r>
        <w:t xml:space="preserve">a propustků </w:t>
      </w:r>
      <w:r w:rsidRPr="00AF0C68">
        <w:t xml:space="preserve">a v případě hromadění spláví toto odstranit těžkou technikou. </w:t>
      </w:r>
      <w:r w:rsidR="00826523">
        <w:t>Obec</w:t>
      </w:r>
      <w:r>
        <w:t xml:space="preserve"> nemá</w:t>
      </w:r>
      <w:r w:rsidRPr="00AF0C68">
        <w:t xml:space="preserve"> k dispoz</w:t>
      </w:r>
      <w:r>
        <w:t xml:space="preserve">ici vlastní techniku typu UDS, nebo jiné techniky </w:t>
      </w:r>
      <w:r w:rsidRPr="00AF0C68">
        <w:t xml:space="preserve">s větším dosahem ramene. Pomoc bude </w:t>
      </w:r>
      <w:r>
        <w:t>vyžádána u KOPIS HZS Z</w:t>
      </w:r>
      <w:r w:rsidRPr="00AF0C68">
        <w:t>K</w:t>
      </w:r>
      <w:r w:rsidR="008B48CB">
        <w:t xml:space="preserve"> prostřednictvím ORP </w:t>
      </w:r>
      <w:r w:rsidR="00377A15">
        <w:t>Sokolov</w:t>
      </w:r>
      <w:r w:rsidRPr="00AF0C68">
        <w:t>.</w:t>
      </w:r>
    </w:p>
    <w:p w:rsidR="007218FA" w:rsidRPr="00C95496" w:rsidRDefault="007218FA" w:rsidP="006D0382">
      <w:pPr>
        <w:jc w:val="both"/>
      </w:pPr>
    </w:p>
    <w:p w:rsidR="007218FA" w:rsidRPr="00452C98" w:rsidRDefault="007218FA" w:rsidP="006D0382">
      <w:pPr>
        <w:jc w:val="both"/>
        <w:rPr>
          <w:b/>
        </w:rPr>
      </w:pPr>
      <w:r w:rsidRPr="00452C98">
        <w:rPr>
          <w:b/>
        </w:rPr>
        <w:t>K lokálnímu zaplavení cest, případně jejich destrukci může dojít u drobných přítoků z</w:t>
      </w:r>
      <w:r w:rsidR="00A4514E">
        <w:rPr>
          <w:b/>
        </w:rPr>
        <w:t>e zemědělský</w:t>
      </w:r>
      <w:r w:rsidR="00382740">
        <w:rPr>
          <w:b/>
        </w:rPr>
        <w:t>c</w:t>
      </w:r>
      <w:r w:rsidR="00A4514E">
        <w:rPr>
          <w:b/>
        </w:rPr>
        <w:t>h</w:t>
      </w:r>
      <w:r>
        <w:rPr>
          <w:b/>
        </w:rPr>
        <w:t xml:space="preserve"> </w:t>
      </w:r>
      <w:r w:rsidRPr="00452C98">
        <w:rPr>
          <w:b/>
        </w:rPr>
        <w:t xml:space="preserve">ploch v povodí. Z tohoto důvodu je prvotně nutné tyto cesty využít jen vhodnou technikou – traktor, LKT, UKT apod. a prověřit jejich sjízdnost i pro další vozidla. </w:t>
      </w:r>
      <w:r>
        <w:rPr>
          <w:b/>
        </w:rPr>
        <w:t xml:space="preserve">S ohledem na hrozící svahové sesuvy je zakázán vjezd osobních vozidel na účelové cesty bez předchozího ověření sjízdnosti a bezpečnosti pohybu vozidel.  </w:t>
      </w:r>
    </w:p>
    <w:p w:rsidR="007218FA" w:rsidRPr="00C95496" w:rsidRDefault="007218FA" w:rsidP="00DE62EF"/>
    <w:p w:rsidR="00AA1186" w:rsidRDefault="00AA1186" w:rsidP="00AA1186">
      <w:pPr>
        <w:pStyle w:val="Default"/>
        <w:jc w:val="both"/>
        <w:rPr>
          <w:sz w:val="22"/>
          <w:szCs w:val="22"/>
        </w:rPr>
      </w:pPr>
    </w:p>
    <w:p w:rsidR="002E151A" w:rsidRDefault="002E151A" w:rsidP="00AA1186">
      <w:pPr>
        <w:pStyle w:val="Default"/>
        <w:jc w:val="both"/>
        <w:rPr>
          <w:sz w:val="22"/>
          <w:szCs w:val="22"/>
        </w:rPr>
      </w:pPr>
    </w:p>
    <w:p w:rsidR="00AA1186" w:rsidRPr="00D25F82" w:rsidRDefault="00AA1186" w:rsidP="00AA1186">
      <w:pPr>
        <w:pStyle w:val="Nadpis2"/>
      </w:pPr>
      <w:bookmarkStart w:id="1146" w:name="_Toc488763376"/>
      <w:r w:rsidRPr="00D25F82">
        <w:t>Převzetí řízení ochrany před povodněmi</w:t>
      </w:r>
      <w:bookmarkEnd w:id="1146"/>
    </w:p>
    <w:p w:rsidR="00AA1186" w:rsidRPr="00D25F82" w:rsidRDefault="00AA1186" w:rsidP="00AA1186">
      <w:pPr>
        <w:widowControl w:val="0"/>
        <w:autoSpaceDE w:val="0"/>
        <w:autoSpaceDN w:val="0"/>
        <w:adjustRightInd w:val="0"/>
        <w:jc w:val="both"/>
      </w:pPr>
    </w:p>
    <w:p w:rsidR="00AA1186" w:rsidRPr="00D25F82" w:rsidRDefault="00AA1186" w:rsidP="00AA1186">
      <w:pPr>
        <w:widowControl w:val="0"/>
        <w:autoSpaceDE w:val="0"/>
        <w:autoSpaceDN w:val="0"/>
        <w:adjustRightInd w:val="0"/>
        <w:jc w:val="both"/>
      </w:pPr>
      <w:r w:rsidRPr="00D25F82">
        <w:t xml:space="preserve">Povodňový orgán </w:t>
      </w:r>
      <w:r>
        <w:t>obce Josefov</w:t>
      </w:r>
      <w:r w:rsidRPr="00D25F82">
        <w:t xml:space="preserve"> může požádat povodňový orgán ORP </w:t>
      </w:r>
      <w:r>
        <w:t>Sokolov</w:t>
      </w:r>
      <w:r w:rsidRPr="00D25F82">
        <w:t xml:space="preserve"> o převzetí řízení ochrany před povodněmi v případě, že vlastními silami není schopen tuto ochranu zajistit.</w:t>
      </w:r>
    </w:p>
    <w:p w:rsidR="00AA1186" w:rsidRDefault="00AA1186" w:rsidP="00AA1186">
      <w:pPr>
        <w:widowControl w:val="0"/>
        <w:autoSpaceDE w:val="0"/>
        <w:autoSpaceDN w:val="0"/>
        <w:adjustRightInd w:val="0"/>
        <w:jc w:val="both"/>
        <w:rPr>
          <w:b/>
        </w:rPr>
      </w:pPr>
      <w:r w:rsidRPr="00D25F82">
        <w:t xml:space="preserve">Povodňový orgán ORP </w:t>
      </w:r>
      <w:r>
        <w:t>Sokolov</w:t>
      </w:r>
      <w:r w:rsidRPr="00D25F82">
        <w:t xml:space="preserve">, který převezme řízení ochrany před povodněmi na základě žádosti povodňového orgánu </w:t>
      </w:r>
      <w:r>
        <w:t>obce Josefov</w:t>
      </w:r>
      <w:r w:rsidRPr="00D25F82">
        <w:t xml:space="preserve"> nebo z vlastního rozhodnutí, je povinen oznámit příslušným nižším povodňovým orgánům datum a čas převzetí, rozsah spolupráce, ukončení řízení ochrany před povodněmi a provést o tom zápis v povodňové knize. </w:t>
      </w:r>
      <w:r w:rsidRPr="00F7179B">
        <w:rPr>
          <w:b/>
        </w:rPr>
        <w:t xml:space="preserve">Povodňový orgán </w:t>
      </w:r>
      <w:r>
        <w:rPr>
          <w:b/>
        </w:rPr>
        <w:t xml:space="preserve">obce Josefov </w:t>
      </w:r>
      <w:r w:rsidRPr="00F7179B">
        <w:rPr>
          <w:b/>
        </w:rPr>
        <w:t xml:space="preserve">zůstává dále činný, provádí ve své územní působnosti opatření podle svého povodňového plánů v koordinaci s povodňovým orgánem ORP </w:t>
      </w:r>
      <w:r>
        <w:rPr>
          <w:b/>
        </w:rPr>
        <w:t xml:space="preserve">Sokolov </w:t>
      </w:r>
      <w:r w:rsidRPr="00F7179B">
        <w:rPr>
          <w:b/>
        </w:rPr>
        <w:t>nebo podle jeho pokynů.</w:t>
      </w:r>
    </w:p>
    <w:p w:rsidR="00AA1186" w:rsidRDefault="00AA1186" w:rsidP="00AA1186">
      <w:pPr>
        <w:widowControl w:val="0"/>
        <w:autoSpaceDE w:val="0"/>
        <w:autoSpaceDN w:val="0"/>
        <w:adjustRightInd w:val="0"/>
        <w:jc w:val="both"/>
        <w:rPr>
          <w:b/>
        </w:rPr>
      </w:pPr>
    </w:p>
    <w:p w:rsidR="00AA1186" w:rsidRDefault="00AA1186" w:rsidP="00AA1186">
      <w:pPr>
        <w:widowControl w:val="0"/>
        <w:autoSpaceDE w:val="0"/>
        <w:autoSpaceDN w:val="0"/>
        <w:adjustRightInd w:val="0"/>
        <w:jc w:val="both"/>
        <w:rPr>
          <w:b/>
        </w:rPr>
      </w:pPr>
    </w:p>
    <w:p w:rsidR="00AA1186" w:rsidRPr="00F7179B" w:rsidRDefault="00AA1186" w:rsidP="00AA1186">
      <w:pPr>
        <w:widowControl w:val="0"/>
        <w:autoSpaceDE w:val="0"/>
        <w:autoSpaceDN w:val="0"/>
        <w:adjustRightInd w:val="0"/>
        <w:jc w:val="both"/>
        <w:rPr>
          <w:b/>
        </w:rPr>
      </w:pPr>
    </w:p>
    <w:p w:rsidR="00AA1186" w:rsidRPr="00C95496" w:rsidRDefault="00AA1186" w:rsidP="00AA1186">
      <w:pPr>
        <w:pStyle w:val="Nadpis2"/>
      </w:pPr>
      <w:bookmarkStart w:id="1147" w:name="_Toc287593342"/>
      <w:bookmarkStart w:id="1148" w:name="_Toc488763377"/>
      <w:r w:rsidRPr="00C95496">
        <w:t>Činnost občanů při povodni</w:t>
      </w:r>
      <w:bookmarkEnd w:id="1147"/>
      <w:bookmarkEnd w:id="1148"/>
    </w:p>
    <w:p w:rsidR="00AA1186" w:rsidRPr="00C95496" w:rsidRDefault="00AA1186" w:rsidP="00AA1186"/>
    <w:p w:rsidR="00AA1186" w:rsidRPr="00161CD3" w:rsidRDefault="00AA1186" w:rsidP="00AA1186">
      <w:pPr>
        <w:rPr>
          <w:b/>
        </w:rPr>
      </w:pPr>
      <w:r w:rsidRPr="00161CD3">
        <w:rPr>
          <w:b/>
          <w:highlight w:val="green"/>
        </w:rPr>
        <w:t>Při dosažení 1.SPA (1.SPA se nevyhlašuje)</w:t>
      </w:r>
    </w:p>
    <w:p w:rsidR="00AA1186" w:rsidRPr="00C95496" w:rsidRDefault="00AA1186" w:rsidP="00AA1186"/>
    <w:p w:rsidR="00AA1186" w:rsidRPr="00C95496" w:rsidRDefault="00AA1186" w:rsidP="00AA1186">
      <w:pPr>
        <w:numPr>
          <w:ilvl w:val="0"/>
          <w:numId w:val="32"/>
        </w:numPr>
      </w:pPr>
      <w:r w:rsidRPr="00C95496">
        <w:t xml:space="preserve">Zajistit si poslech hromadných sdělovacích prostředků, </w:t>
      </w:r>
      <w:r>
        <w:t>obecního</w:t>
      </w:r>
      <w:r w:rsidRPr="00C95496">
        <w:t xml:space="preserve"> rozhlasu, prověřit komunikaci se sousedy.</w:t>
      </w:r>
    </w:p>
    <w:p w:rsidR="00AA1186" w:rsidRPr="00C95496" w:rsidRDefault="00AA1186" w:rsidP="00AA1186">
      <w:pPr>
        <w:numPr>
          <w:ilvl w:val="0"/>
          <w:numId w:val="32"/>
        </w:numPr>
      </w:pPr>
      <w:r w:rsidRPr="00C95496">
        <w:t xml:space="preserve">Získat informace </w:t>
      </w:r>
      <w:r>
        <w:t>o</w:t>
      </w:r>
      <w:r w:rsidRPr="00C95496">
        <w:t xml:space="preserve"> srážkové a hydrologické prognóze.</w:t>
      </w:r>
    </w:p>
    <w:p w:rsidR="00AA1186" w:rsidRPr="00C95496" w:rsidRDefault="00AA1186" w:rsidP="00AA1186">
      <w:pPr>
        <w:numPr>
          <w:ilvl w:val="0"/>
          <w:numId w:val="32"/>
        </w:numPr>
      </w:pPr>
      <w:r w:rsidRPr="00C95496">
        <w:t>Sledovat vodní stavy v hlásných profilech.</w:t>
      </w:r>
    </w:p>
    <w:p w:rsidR="00AA1186" w:rsidRPr="00C95496" w:rsidRDefault="00AA1186" w:rsidP="00AA1186">
      <w:pPr>
        <w:numPr>
          <w:ilvl w:val="0"/>
          <w:numId w:val="32"/>
        </w:numPr>
      </w:pPr>
      <w:r w:rsidRPr="00C95496">
        <w:t xml:space="preserve">Provést prohlídku domů, zahrad a ploch ohrožených zátopu. Odklidit odplavitelný materiál.  Neodkliditelný materiál ukotvit. </w:t>
      </w:r>
    </w:p>
    <w:p w:rsidR="00AA1186" w:rsidRPr="00C95496" w:rsidRDefault="00AA1186" w:rsidP="00AA1186"/>
    <w:p w:rsidR="00AA1186" w:rsidRPr="00161CD3" w:rsidRDefault="00AA1186" w:rsidP="00AA1186">
      <w:pPr>
        <w:rPr>
          <w:b/>
        </w:rPr>
      </w:pPr>
      <w:r w:rsidRPr="00161CD3">
        <w:rPr>
          <w:b/>
          <w:highlight w:val="yellow"/>
        </w:rPr>
        <w:t>Při vyhlášení stavu pohotovosti -</w:t>
      </w:r>
      <w:r>
        <w:rPr>
          <w:b/>
          <w:highlight w:val="yellow"/>
        </w:rPr>
        <w:t xml:space="preserve"> </w:t>
      </w:r>
      <w:r w:rsidRPr="00161CD3">
        <w:rPr>
          <w:b/>
          <w:highlight w:val="yellow"/>
        </w:rPr>
        <w:t>2.SPA:</w:t>
      </w:r>
    </w:p>
    <w:p w:rsidR="00AA1186" w:rsidRPr="00C95496" w:rsidRDefault="00AA1186" w:rsidP="00AA1186"/>
    <w:p w:rsidR="00AA1186" w:rsidRPr="00C95496" w:rsidRDefault="00AA1186" w:rsidP="00AA1186">
      <w:pPr>
        <w:numPr>
          <w:ilvl w:val="0"/>
          <w:numId w:val="33"/>
        </w:numPr>
      </w:pPr>
      <w:r w:rsidRPr="00C95496">
        <w:t>Zajistit si poslech hromadných sdělovacích prostředků.</w:t>
      </w:r>
    </w:p>
    <w:p w:rsidR="00AA1186" w:rsidRPr="00C95496" w:rsidRDefault="00AA1186" w:rsidP="00AA1186">
      <w:pPr>
        <w:numPr>
          <w:ilvl w:val="0"/>
          <w:numId w:val="33"/>
        </w:numPr>
      </w:pPr>
      <w:r w:rsidRPr="00C95496">
        <w:t xml:space="preserve">Připravit cenné věci – </w:t>
      </w:r>
      <w:r>
        <w:t xml:space="preserve">doklady, důležité listiny, </w:t>
      </w:r>
      <w:r w:rsidRPr="00C95496">
        <w:t>elektronika apod. k přemístění do vyšších pater.</w:t>
      </w:r>
    </w:p>
    <w:p w:rsidR="00AA1186" w:rsidRPr="00C95496" w:rsidRDefault="00AA1186" w:rsidP="00AA1186">
      <w:pPr>
        <w:numPr>
          <w:ilvl w:val="0"/>
          <w:numId w:val="33"/>
        </w:numPr>
      </w:pPr>
      <w:r w:rsidRPr="00C95496">
        <w:t>Řídit se příkazy povodňových orgánů, policie a záchranářů.</w:t>
      </w:r>
    </w:p>
    <w:p w:rsidR="00AA1186" w:rsidRPr="00C95496" w:rsidRDefault="00AA1186" w:rsidP="00AA1186">
      <w:pPr>
        <w:numPr>
          <w:ilvl w:val="0"/>
          <w:numId w:val="33"/>
        </w:numPr>
      </w:pPr>
      <w:r w:rsidRPr="00C95496">
        <w:lastRenderedPageBreak/>
        <w:t>Aktivně se zapojit do ochrany před povodní, podle pokynů povodňových orgánů, policie a záchranářů.</w:t>
      </w:r>
    </w:p>
    <w:p w:rsidR="00AA1186" w:rsidRPr="00C95496" w:rsidRDefault="00AA1186" w:rsidP="00AA1186">
      <w:pPr>
        <w:numPr>
          <w:ilvl w:val="0"/>
          <w:numId w:val="33"/>
        </w:numPr>
      </w:pPr>
      <w:r w:rsidRPr="00C95496">
        <w:t xml:space="preserve">Informovat se o způsobu, místě soustředění evakuace a </w:t>
      </w:r>
      <w:r>
        <w:t>možnostech evakuačního a přijímacího střediska</w:t>
      </w:r>
      <w:r w:rsidRPr="00C95496">
        <w:t>.</w:t>
      </w:r>
    </w:p>
    <w:p w:rsidR="00AA1186" w:rsidRPr="00C95496" w:rsidRDefault="00AA1186" w:rsidP="00AA1186">
      <w:pPr>
        <w:numPr>
          <w:ilvl w:val="0"/>
          <w:numId w:val="33"/>
        </w:numPr>
      </w:pPr>
      <w:r w:rsidRPr="00C95496">
        <w:t>Připravit si pytle s pískem, montážní pěnu a další těsnící materiál na utěsnění nízko položených dveří, oken, odpadních potrubí atd.</w:t>
      </w:r>
    </w:p>
    <w:p w:rsidR="00AA1186" w:rsidRDefault="00AA1186" w:rsidP="00AA1186">
      <w:pPr>
        <w:numPr>
          <w:ilvl w:val="0"/>
          <w:numId w:val="33"/>
        </w:numPr>
      </w:pPr>
      <w:r w:rsidRPr="00C95496">
        <w:t>Odstranit nebo řádně zajistit snadno odplavitelný materiál</w:t>
      </w:r>
      <w:r>
        <w:t xml:space="preserve"> v širším rozlivu</w:t>
      </w:r>
      <w:r w:rsidRPr="00C95496">
        <w:t>.</w:t>
      </w:r>
    </w:p>
    <w:p w:rsidR="00AA1186" w:rsidRPr="00C95496" w:rsidRDefault="00AA1186" w:rsidP="00AA1186">
      <w:pPr>
        <w:numPr>
          <w:ilvl w:val="0"/>
          <w:numId w:val="33"/>
        </w:numPr>
      </w:pPr>
      <w:r>
        <w:t xml:space="preserve">Odstranit vlastní mobilní lávky přes drobné vodní toky. </w:t>
      </w:r>
    </w:p>
    <w:p w:rsidR="00AA1186" w:rsidRPr="00C95496" w:rsidRDefault="00AA1186" w:rsidP="00AA1186">
      <w:pPr>
        <w:numPr>
          <w:ilvl w:val="0"/>
          <w:numId w:val="33"/>
        </w:numPr>
      </w:pPr>
      <w:r w:rsidRPr="00C95496">
        <w:t>V případě pěší uvažované evakuace vyvézt vozidlo mimo zátopu.</w:t>
      </w:r>
    </w:p>
    <w:p w:rsidR="00AA1186" w:rsidRPr="00C95496" w:rsidRDefault="00AA1186" w:rsidP="00AA1186"/>
    <w:p w:rsidR="00AA1186" w:rsidRDefault="00AA1186" w:rsidP="00AA1186">
      <w:pPr>
        <w:rPr>
          <w:b/>
        </w:rPr>
      </w:pPr>
      <w:r w:rsidRPr="00161CD3">
        <w:rPr>
          <w:b/>
          <w:highlight w:val="red"/>
        </w:rPr>
        <w:t>Při vyhlášení stavu ohrožení -</w:t>
      </w:r>
      <w:r>
        <w:rPr>
          <w:b/>
          <w:highlight w:val="red"/>
        </w:rPr>
        <w:t xml:space="preserve"> </w:t>
      </w:r>
      <w:r w:rsidRPr="00161CD3">
        <w:rPr>
          <w:b/>
          <w:highlight w:val="red"/>
        </w:rPr>
        <w:t>3.SPA:</w:t>
      </w:r>
    </w:p>
    <w:p w:rsidR="00AA1186" w:rsidRPr="00161CD3" w:rsidRDefault="00AA1186" w:rsidP="00AA1186">
      <w:pPr>
        <w:rPr>
          <w:b/>
        </w:rPr>
      </w:pPr>
    </w:p>
    <w:p w:rsidR="00AA1186" w:rsidRPr="00161CD3" w:rsidRDefault="00AA1186" w:rsidP="00AA1186">
      <w:pPr>
        <w:numPr>
          <w:ilvl w:val="0"/>
          <w:numId w:val="34"/>
        </w:numPr>
      </w:pPr>
      <w:r w:rsidRPr="00161CD3">
        <w:t>Přemístit cenn</w:t>
      </w:r>
      <w:r>
        <w:t>é věci (listiny, doklady)</w:t>
      </w:r>
      <w:r w:rsidRPr="00161CD3">
        <w:t>, potraviny a nebezpečné látky (látky toxické, výbušné apod.) do vyšších pater.</w:t>
      </w:r>
    </w:p>
    <w:p w:rsidR="00AA1186" w:rsidRPr="00161CD3" w:rsidRDefault="00AA1186" w:rsidP="00AA1186">
      <w:pPr>
        <w:numPr>
          <w:ilvl w:val="0"/>
          <w:numId w:val="34"/>
        </w:numPr>
      </w:pPr>
      <w:r w:rsidRPr="00161CD3">
        <w:t>Připravit vyvedení hospodářských zvířat.</w:t>
      </w:r>
    </w:p>
    <w:p w:rsidR="00AA1186" w:rsidRPr="00161CD3" w:rsidRDefault="00AA1186" w:rsidP="00AA1186">
      <w:pPr>
        <w:numPr>
          <w:ilvl w:val="0"/>
          <w:numId w:val="34"/>
        </w:numPr>
      </w:pPr>
      <w:r w:rsidRPr="00161CD3">
        <w:t>Připravit rodinu a domácí zvířata k evakuaci – připravit evakuační zavazadlo, připravit vozidlo v</w:t>
      </w:r>
      <w:r>
        <w:t> </w:t>
      </w:r>
      <w:r w:rsidRPr="00161CD3">
        <w:t>případě</w:t>
      </w:r>
      <w:r>
        <w:t>,</w:t>
      </w:r>
      <w:r w:rsidRPr="00161CD3">
        <w:t xml:space="preserve"> že nebylo vyvezeno.</w:t>
      </w:r>
    </w:p>
    <w:p w:rsidR="00AA1186" w:rsidRPr="00161CD3" w:rsidRDefault="00AA1186" w:rsidP="00AA1186">
      <w:pPr>
        <w:numPr>
          <w:ilvl w:val="0"/>
          <w:numId w:val="34"/>
        </w:numPr>
      </w:pPr>
      <w:r w:rsidRPr="00161CD3">
        <w:t>Před případným zaplavováním domu odpojit přívod elektrického proudu k nebezpečným spotřebičům, uzavřít hlavní uzávěr plynu a vody a řídit se pokyny obsaženými v </w:t>
      </w:r>
      <w:r>
        <w:t>příručce</w:t>
      </w:r>
      <w:r w:rsidRPr="00161CD3">
        <w:t xml:space="preserve"> </w:t>
      </w:r>
      <w:r w:rsidRPr="006D0382">
        <w:t>Evakuace</w:t>
      </w:r>
      <w:r w:rsidRPr="00161CD3">
        <w:t xml:space="preserve">. Pokud je to technicky </w:t>
      </w:r>
      <w:r w:rsidR="00223024">
        <w:t>a staticky únosné</w:t>
      </w:r>
      <w:r w:rsidRPr="00161CD3">
        <w:t xml:space="preserve"> utěsnit </w:t>
      </w:r>
      <w:r>
        <w:t xml:space="preserve">zejména </w:t>
      </w:r>
      <w:r w:rsidRPr="00161CD3">
        <w:t xml:space="preserve">kanalizaci. </w:t>
      </w:r>
    </w:p>
    <w:p w:rsidR="00AA1186" w:rsidRDefault="00AA1186" w:rsidP="00AA1186"/>
    <w:p w:rsidR="00703DA7" w:rsidRDefault="00703DA7" w:rsidP="00AA1186"/>
    <w:p w:rsidR="007218FA" w:rsidRPr="00C95496" w:rsidRDefault="007218FA" w:rsidP="00DE62EF"/>
    <w:p w:rsidR="007218FA" w:rsidRPr="00C95496" w:rsidRDefault="007218FA" w:rsidP="00DE62EF">
      <w:pPr>
        <w:pStyle w:val="Nadpis2"/>
      </w:pPr>
      <w:bookmarkStart w:id="1149" w:name="_Toc287593353"/>
      <w:bookmarkStart w:id="1150" w:name="_Toc488763378"/>
      <w:r w:rsidRPr="00C95496">
        <w:t>Kontakty</w:t>
      </w:r>
      <w:bookmarkEnd w:id="1149"/>
      <w:r w:rsidRPr="00C95496">
        <w:t xml:space="preserve"> - POVIS</w:t>
      </w:r>
      <w:bookmarkEnd w:id="1150"/>
    </w:p>
    <w:p w:rsidR="007218FA" w:rsidRPr="00C95496" w:rsidRDefault="007218FA" w:rsidP="00DE62EF"/>
    <w:p w:rsidR="007218FA" w:rsidRPr="006D0382" w:rsidRDefault="007218FA" w:rsidP="00AD5759">
      <w:pPr>
        <w:jc w:val="both"/>
        <w:rPr>
          <w:b/>
        </w:rPr>
      </w:pPr>
      <w:r w:rsidRPr="006D0382">
        <w:rPr>
          <w:b/>
        </w:rPr>
        <w:t xml:space="preserve">Evidence kontaktů povodňového plánu využívá centrálně zavedenou technologii digitálního povodňového plánu a navazující evidence kontaktních údajů osob povodňových orgánů a subjektů zapojených do systému povodňové ochrany.  </w:t>
      </w:r>
    </w:p>
    <w:p w:rsidR="007218FA" w:rsidRPr="006D0382" w:rsidRDefault="007218FA" w:rsidP="00AD5759">
      <w:pPr>
        <w:jc w:val="both"/>
        <w:rPr>
          <w:b/>
        </w:rPr>
      </w:pPr>
    </w:p>
    <w:p w:rsidR="007218FA" w:rsidRPr="006D0382" w:rsidRDefault="007218FA" w:rsidP="00AD5759">
      <w:pPr>
        <w:jc w:val="both"/>
        <w:rPr>
          <w:b/>
        </w:rPr>
      </w:pPr>
      <w:r w:rsidRPr="006D0382">
        <w:rPr>
          <w:b/>
        </w:rPr>
        <w:t xml:space="preserve">Databáze je vedena na internetové adrese </w:t>
      </w:r>
      <w:hyperlink r:id="rId56" w:history="1">
        <w:r w:rsidR="00826523" w:rsidRPr="00826523">
          <w:rPr>
            <w:rStyle w:val="Hypertextovodkaz"/>
            <w:rFonts w:cs="Arial"/>
            <w:b/>
          </w:rPr>
          <w:t>http://editor.dppcr.cz/pk_edt/</w:t>
        </w:r>
      </w:hyperlink>
      <w:r w:rsidR="00826523" w:rsidRPr="00826523">
        <w:rPr>
          <w:b/>
        </w:rPr>
        <w:t xml:space="preserve">. </w:t>
      </w:r>
      <w:r w:rsidRPr="006D0382">
        <w:rPr>
          <w:b/>
        </w:rPr>
        <w:t xml:space="preserve">Běžnému návštěvníkovi jsou zpřístupněny pouze základní údaje k povodňovým komisím a dotčeným subjektům. Vzhledem k ochraně osobních údajů uvedených v databázi je detailní výpis zpřístupněn pouze povodňovým orgánům, složkám IZS a dalším specifikovaným subjektům. </w:t>
      </w:r>
    </w:p>
    <w:p w:rsidR="007218FA" w:rsidRPr="006D0382" w:rsidRDefault="007218FA" w:rsidP="00DE62EF">
      <w:pPr>
        <w:rPr>
          <w:b/>
        </w:rPr>
      </w:pPr>
    </w:p>
    <w:p w:rsidR="00716AD1" w:rsidRDefault="007218FA" w:rsidP="00826523">
      <w:pPr>
        <w:jc w:val="both"/>
      </w:pPr>
      <w:r w:rsidRPr="006D0382">
        <w:rPr>
          <w:b/>
        </w:rPr>
        <w:t xml:space="preserve">Pro zachování jednoduché aktualizace kontaktů jsou kontakty do </w:t>
      </w:r>
      <w:r>
        <w:rPr>
          <w:b/>
        </w:rPr>
        <w:t xml:space="preserve">tištěné verze </w:t>
      </w:r>
      <w:r w:rsidRPr="006D0382">
        <w:rPr>
          <w:b/>
        </w:rPr>
        <w:t xml:space="preserve">povodňového plánu </w:t>
      </w:r>
      <w:r w:rsidR="0011241C">
        <w:rPr>
          <w:b/>
        </w:rPr>
        <w:t xml:space="preserve">obce </w:t>
      </w:r>
      <w:r w:rsidR="004F151C">
        <w:rPr>
          <w:b/>
        </w:rPr>
        <w:t>Josefov</w:t>
      </w:r>
      <w:r w:rsidRPr="006D0382">
        <w:rPr>
          <w:b/>
        </w:rPr>
        <w:t xml:space="preserve"> doplňovány jako PDF výstup z databáze editoru dat dPP.</w:t>
      </w:r>
      <w:r>
        <w:rPr>
          <w:b/>
        </w:rPr>
        <w:t xml:space="preserve"> Tato data jsou přístupná pouze </w:t>
      </w:r>
      <w:bookmarkStart w:id="1151" w:name="_Toc330882673"/>
      <w:bookmarkStart w:id="1152" w:name="_Toc331051972"/>
      <w:bookmarkStart w:id="1153" w:name="_Toc330882674"/>
      <w:bookmarkStart w:id="1154" w:name="_Toc331051973"/>
      <w:bookmarkStart w:id="1155" w:name="_Toc330882675"/>
      <w:bookmarkStart w:id="1156" w:name="_Toc331051974"/>
      <w:bookmarkStart w:id="1157" w:name="_Toc330882676"/>
      <w:bookmarkStart w:id="1158" w:name="_Toc331051975"/>
      <w:bookmarkStart w:id="1159" w:name="_Toc330882677"/>
      <w:bookmarkStart w:id="1160" w:name="_Toc331051976"/>
      <w:bookmarkStart w:id="1161" w:name="_Toc330882678"/>
      <w:bookmarkStart w:id="1162" w:name="_Toc331051977"/>
      <w:bookmarkStart w:id="1163" w:name="_Toc330882679"/>
      <w:bookmarkStart w:id="1164" w:name="_Toc331051978"/>
      <w:bookmarkStart w:id="1165" w:name="_Toc330882680"/>
      <w:bookmarkStart w:id="1166" w:name="_Toc331051979"/>
      <w:bookmarkStart w:id="1167" w:name="_Toc330882681"/>
      <w:bookmarkStart w:id="1168" w:name="_Toc331051980"/>
      <w:bookmarkStart w:id="1169" w:name="_Toc330882682"/>
      <w:bookmarkStart w:id="1170" w:name="_Toc331051981"/>
      <w:bookmarkStart w:id="1171" w:name="_Toc330882683"/>
      <w:bookmarkStart w:id="1172" w:name="_Toc331051982"/>
      <w:bookmarkStart w:id="1173" w:name="_Toc330882684"/>
      <w:bookmarkStart w:id="1174" w:name="_Toc331051983"/>
      <w:bookmarkStart w:id="1175" w:name="_Toc330882685"/>
      <w:bookmarkStart w:id="1176" w:name="_Toc331051984"/>
      <w:bookmarkStart w:id="1177" w:name="_Toc330882686"/>
      <w:bookmarkStart w:id="1178" w:name="_Toc331051985"/>
      <w:bookmarkStart w:id="1179" w:name="_Toc330882687"/>
      <w:bookmarkStart w:id="1180" w:name="_Toc331051986"/>
      <w:bookmarkStart w:id="1181" w:name="_Toc330882688"/>
      <w:bookmarkStart w:id="1182" w:name="_Toc331051987"/>
      <w:bookmarkStart w:id="1183" w:name="_Toc330882689"/>
      <w:bookmarkStart w:id="1184" w:name="_Toc331051988"/>
      <w:bookmarkStart w:id="1185" w:name="_Toc330882690"/>
      <w:bookmarkStart w:id="1186" w:name="_Toc331051989"/>
      <w:bookmarkStart w:id="1187" w:name="_Toc330882691"/>
      <w:bookmarkStart w:id="1188" w:name="_Toc331051990"/>
      <w:bookmarkStart w:id="1189" w:name="_Toc330882692"/>
      <w:bookmarkStart w:id="1190" w:name="_Toc331051991"/>
      <w:bookmarkStart w:id="1191" w:name="_Toc330882693"/>
      <w:bookmarkStart w:id="1192" w:name="_Toc331051992"/>
      <w:bookmarkStart w:id="1193" w:name="_Toc330882694"/>
      <w:bookmarkStart w:id="1194" w:name="_Toc331051993"/>
      <w:bookmarkStart w:id="1195" w:name="_Toc330882695"/>
      <w:bookmarkStart w:id="1196" w:name="_Toc331051994"/>
      <w:bookmarkStart w:id="1197" w:name="_Toc330882696"/>
      <w:bookmarkStart w:id="1198" w:name="_Toc331051995"/>
      <w:bookmarkStart w:id="1199" w:name="_Toc330882697"/>
      <w:bookmarkStart w:id="1200" w:name="_Toc331051996"/>
      <w:bookmarkStart w:id="1201" w:name="_Toc330882698"/>
      <w:bookmarkStart w:id="1202" w:name="_Toc331051997"/>
      <w:bookmarkStart w:id="1203" w:name="_Toc330882699"/>
      <w:bookmarkStart w:id="1204" w:name="_Toc331051998"/>
      <w:bookmarkStart w:id="1205" w:name="_Toc330882700"/>
      <w:bookmarkStart w:id="1206" w:name="_Toc331051999"/>
      <w:bookmarkStart w:id="1207" w:name="_Toc330882701"/>
      <w:bookmarkStart w:id="1208" w:name="_Toc331052000"/>
      <w:bookmarkStart w:id="1209" w:name="_Toc330882702"/>
      <w:bookmarkStart w:id="1210" w:name="_Toc331052001"/>
      <w:bookmarkStart w:id="1211" w:name="_Toc330882703"/>
      <w:bookmarkStart w:id="1212" w:name="_Toc331052002"/>
      <w:bookmarkStart w:id="1213" w:name="_Toc330882704"/>
      <w:bookmarkStart w:id="1214" w:name="_Toc331052003"/>
      <w:bookmarkStart w:id="1215" w:name="_Toc330882705"/>
      <w:bookmarkStart w:id="1216" w:name="_Toc331052004"/>
      <w:bookmarkStart w:id="1217" w:name="_Toc330840941"/>
      <w:bookmarkStart w:id="1218" w:name="_Toc330878951"/>
      <w:bookmarkStart w:id="1219" w:name="_Toc330880955"/>
      <w:bookmarkStart w:id="1220" w:name="_Toc330882706"/>
      <w:bookmarkStart w:id="1221" w:name="_Toc331052005"/>
      <w:bookmarkStart w:id="1222" w:name="_Toc330840942"/>
      <w:bookmarkStart w:id="1223" w:name="_Toc330878952"/>
      <w:bookmarkStart w:id="1224" w:name="_Toc330880956"/>
      <w:bookmarkStart w:id="1225" w:name="_Toc330882707"/>
      <w:bookmarkStart w:id="1226" w:name="_Toc331052006"/>
      <w:bookmarkStart w:id="1227" w:name="_Toc330840943"/>
      <w:bookmarkStart w:id="1228" w:name="_Toc330878953"/>
      <w:bookmarkStart w:id="1229" w:name="_Toc330880957"/>
      <w:bookmarkStart w:id="1230" w:name="_Toc330882708"/>
      <w:bookmarkStart w:id="1231" w:name="_Toc331052007"/>
      <w:bookmarkStart w:id="1232" w:name="_Toc330840944"/>
      <w:bookmarkStart w:id="1233" w:name="_Toc330878954"/>
      <w:bookmarkStart w:id="1234" w:name="_Toc330880958"/>
      <w:bookmarkStart w:id="1235" w:name="_Toc330882709"/>
      <w:bookmarkStart w:id="1236" w:name="_Toc331052008"/>
      <w:bookmarkStart w:id="1237" w:name="_Toc330840945"/>
      <w:bookmarkStart w:id="1238" w:name="_Toc330878955"/>
      <w:bookmarkStart w:id="1239" w:name="_Toc330880959"/>
      <w:bookmarkStart w:id="1240" w:name="_Toc330882710"/>
      <w:bookmarkStart w:id="1241" w:name="_Toc331052009"/>
      <w:bookmarkStart w:id="1242" w:name="_Toc330840946"/>
      <w:bookmarkStart w:id="1243" w:name="_Toc330878956"/>
      <w:bookmarkStart w:id="1244" w:name="_Toc330880960"/>
      <w:bookmarkStart w:id="1245" w:name="_Toc330882711"/>
      <w:bookmarkStart w:id="1246" w:name="_Toc331052010"/>
      <w:bookmarkStart w:id="1247" w:name="_Toc172616011"/>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r w:rsidR="00826523">
        <w:rPr>
          <w:b/>
        </w:rPr>
        <w:t>přes heslo.</w:t>
      </w:r>
    </w:p>
    <w:p w:rsidR="00382740" w:rsidRDefault="00382740" w:rsidP="00716AD1"/>
    <w:p w:rsidR="00382740" w:rsidRDefault="00382740" w:rsidP="00716AD1"/>
    <w:p w:rsidR="00382740" w:rsidRDefault="00382740" w:rsidP="00716AD1"/>
    <w:p w:rsidR="00382740" w:rsidRDefault="00382740" w:rsidP="00716AD1"/>
    <w:p w:rsidR="00382740" w:rsidRDefault="00382740" w:rsidP="00716AD1"/>
    <w:p w:rsidR="00382740" w:rsidRDefault="00382740" w:rsidP="00716AD1"/>
    <w:p w:rsidR="00703DA7" w:rsidRDefault="00703DA7" w:rsidP="00716AD1"/>
    <w:p w:rsidR="00703DA7" w:rsidRDefault="00703DA7" w:rsidP="00716AD1"/>
    <w:p w:rsidR="00382740" w:rsidRDefault="00382740" w:rsidP="00716AD1"/>
    <w:p w:rsidR="002E151A" w:rsidRDefault="002E151A" w:rsidP="00716AD1"/>
    <w:p w:rsidR="00382740" w:rsidRDefault="00382740" w:rsidP="00716AD1"/>
    <w:p w:rsidR="007218FA" w:rsidRDefault="00FE7939" w:rsidP="00DE62EF">
      <w:pPr>
        <w:pStyle w:val="Nadpis1"/>
      </w:pPr>
      <w:bookmarkStart w:id="1248" w:name="_Toc488763379"/>
      <w:r>
        <w:lastRenderedPageBreak/>
        <w:t>Interní p</w:t>
      </w:r>
      <w:r w:rsidR="007218FA" w:rsidRPr="00C95496">
        <w:t>řílohy</w:t>
      </w:r>
      <w:bookmarkEnd w:id="1248"/>
      <w:r w:rsidR="007218FA">
        <w:t xml:space="preserve"> </w:t>
      </w:r>
    </w:p>
    <w:p w:rsidR="007218FA" w:rsidRPr="001E221C" w:rsidRDefault="007218FA" w:rsidP="001E221C"/>
    <w:tbl>
      <w:tblPr>
        <w:tblW w:w="0" w:type="auto"/>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ook w:val="00A0" w:firstRow="1" w:lastRow="0" w:firstColumn="1" w:lastColumn="0" w:noHBand="0" w:noVBand="0"/>
      </w:tblPr>
      <w:tblGrid>
        <w:gridCol w:w="8662"/>
      </w:tblGrid>
      <w:tr w:rsidR="007218FA" w:rsidRPr="001E221C" w:rsidTr="004C2BA4">
        <w:trPr>
          <w:trHeight w:val="53"/>
        </w:trPr>
        <w:tc>
          <w:tcPr>
            <w:tcW w:w="8822" w:type="dxa"/>
            <w:shd w:val="clear" w:color="auto" w:fill="FFC000"/>
          </w:tcPr>
          <w:p w:rsidR="007218FA" w:rsidRPr="004C2BA4" w:rsidRDefault="007218FA" w:rsidP="004C2BA4">
            <w:pPr>
              <w:jc w:val="center"/>
              <w:rPr>
                <w:b/>
                <w:bCs/>
              </w:rPr>
            </w:pPr>
            <w:r w:rsidRPr="004C2BA4">
              <w:rPr>
                <w:b/>
                <w:bCs/>
              </w:rPr>
              <w:t>Databáze veškerých objektů plánu zanesené do databáze POVIS</w:t>
            </w:r>
            <w:r w:rsidRPr="004C2BA4">
              <w:rPr>
                <w:b/>
                <w:bCs/>
              </w:rPr>
              <w:br/>
              <w:t xml:space="preserve"> lze on-line stáhnout na </w:t>
            </w:r>
            <w:hyperlink r:id="rId57" w:history="1">
              <w:r w:rsidRPr="004C2BA4">
                <w:rPr>
                  <w:rStyle w:val="Hypertextovodkaz"/>
                  <w:rFonts w:cs="Arial"/>
                  <w:b/>
                </w:rPr>
                <w:t>portálu dPP ČR</w:t>
              </w:r>
            </w:hyperlink>
          </w:p>
        </w:tc>
      </w:tr>
    </w:tbl>
    <w:p w:rsidR="007218FA" w:rsidRDefault="007218FA" w:rsidP="00DE62EF"/>
    <w:p w:rsidR="00C67A2F" w:rsidRPr="00826599" w:rsidRDefault="00C67A2F" w:rsidP="00DE62EF"/>
    <w:p w:rsidR="007218FA" w:rsidRDefault="007218FA" w:rsidP="00DE62EF">
      <w:pPr>
        <w:pStyle w:val="Nadpis2"/>
      </w:pPr>
      <w:bookmarkStart w:id="1249" w:name="_Příloha_č._1"/>
      <w:bookmarkStart w:id="1250" w:name="_Přílohy_Věcné_části"/>
      <w:bookmarkStart w:id="1251" w:name="_Toc488763380"/>
      <w:bookmarkEnd w:id="1247"/>
      <w:bookmarkEnd w:id="1249"/>
      <w:bookmarkEnd w:id="1250"/>
      <w:r>
        <w:t>Přílohy Věcné části</w:t>
      </w:r>
      <w:bookmarkEnd w:id="1251"/>
    </w:p>
    <w:p w:rsidR="007218FA" w:rsidRDefault="007218FA" w:rsidP="001E221C"/>
    <w:p w:rsidR="007218FA" w:rsidRDefault="007218FA" w:rsidP="00DE62EF">
      <w:pPr>
        <w:pStyle w:val="Nadpis3"/>
        <w:tabs>
          <w:tab w:val="clear" w:pos="2160"/>
        </w:tabs>
      </w:pPr>
      <w:bookmarkStart w:id="1252" w:name="_Toc488763381"/>
      <w:r>
        <w:t>Vzor zápisu do povodňové knihy</w:t>
      </w:r>
      <w:bookmarkEnd w:id="1252"/>
    </w:p>
    <w:p w:rsidR="007218FA" w:rsidRDefault="007218FA" w:rsidP="00DE62EF"/>
    <w:tbl>
      <w:tblPr>
        <w:tblW w:w="903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817"/>
        <w:gridCol w:w="1134"/>
        <w:gridCol w:w="1418"/>
        <w:gridCol w:w="1275"/>
        <w:gridCol w:w="1134"/>
        <w:gridCol w:w="1134"/>
        <w:gridCol w:w="1134"/>
        <w:gridCol w:w="993"/>
      </w:tblGrid>
      <w:tr w:rsidR="007218FA" w:rsidTr="00E867DA">
        <w:trPr>
          <w:trHeight w:val="1117"/>
        </w:trPr>
        <w:tc>
          <w:tcPr>
            <w:tcW w:w="817" w:type="dxa"/>
            <w:tcBorders>
              <w:top w:val="single" w:sz="18" w:space="0" w:color="auto"/>
            </w:tcBorders>
            <w:shd w:val="clear" w:color="auto" w:fill="B6DDE8" w:themeFill="accent5" w:themeFillTint="66"/>
            <w:vAlign w:val="center"/>
          </w:tcPr>
          <w:p w:rsidR="007218FA" w:rsidRDefault="007218FA" w:rsidP="00923D7A">
            <w:pPr>
              <w:pStyle w:val="Default"/>
              <w:jc w:val="center"/>
              <w:rPr>
                <w:sz w:val="20"/>
                <w:szCs w:val="20"/>
              </w:rPr>
            </w:pPr>
            <w:r>
              <w:rPr>
                <w:b/>
                <w:bCs/>
                <w:sz w:val="20"/>
                <w:szCs w:val="20"/>
              </w:rPr>
              <w:t>Evid. číslo</w:t>
            </w:r>
          </w:p>
        </w:tc>
        <w:tc>
          <w:tcPr>
            <w:tcW w:w="1134" w:type="dxa"/>
            <w:tcBorders>
              <w:top w:val="single" w:sz="18" w:space="0" w:color="auto"/>
            </w:tcBorders>
            <w:shd w:val="clear" w:color="auto" w:fill="B6DDE8" w:themeFill="accent5" w:themeFillTint="66"/>
            <w:vAlign w:val="center"/>
          </w:tcPr>
          <w:p w:rsidR="007218FA" w:rsidRDefault="007218FA" w:rsidP="00923D7A">
            <w:pPr>
              <w:pStyle w:val="Default"/>
              <w:jc w:val="center"/>
              <w:rPr>
                <w:sz w:val="20"/>
                <w:szCs w:val="20"/>
              </w:rPr>
            </w:pPr>
            <w:r>
              <w:rPr>
                <w:b/>
                <w:bCs/>
                <w:sz w:val="20"/>
                <w:szCs w:val="20"/>
              </w:rPr>
              <w:t>Datum a čas přijetí zprávy</w:t>
            </w:r>
          </w:p>
        </w:tc>
        <w:tc>
          <w:tcPr>
            <w:tcW w:w="1418" w:type="dxa"/>
            <w:tcBorders>
              <w:top w:val="single" w:sz="18" w:space="0" w:color="auto"/>
            </w:tcBorders>
            <w:shd w:val="clear" w:color="auto" w:fill="B6DDE8" w:themeFill="accent5" w:themeFillTint="66"/>
            <w:vAlign w:val="center"/>
          </w:tcPr>
          <w:p w:rsidR="007218FA" w:rsidRDefault="007218FA" w:rsidP="00923D7A">
            <w:pPr>
              <w:pStyle w:val="Default"/>
              <w:jc w:val="center"/>
              <w:rPr>
                <w:sz w:val="20"/>
                <w:szCs w:val="20"/>
              </w:rPr>
            </w:pPr>
            <w:r>
              <w:rPr>
                <w:b/>
                <w:bCs/>
                <w:sz w:val="20"/>
                <w:szCs w:val="20"/>
              </w:rPr>
              <w:t>Odesílatel zprávy</w:t>
            </w:r>
          </w:p>
        </w:tc>
        <w:tc>
          <w:tcPr>
            <w:tcW w:w="1275" w:type="dxa"/>
            <w:tcBorders>
              <w:top w:val="single" w:sz="18" w:space="0" w:color="auto"/>
            </w:tcBorders>
            <w:shd w:val="clear" w:color="auto" w:fill="B6DDE8" w:themeFill="accent5" w:themeFillTint="66"/>
            <w:vAlign w:val="center"/>
          </w:tcPr>
          <w:p w:rsidR="007218FA" w:rsidRDefault="007218FA" w:rsidP="00923D7A">
            <w:pPr>
              <w:pStyle w:val="Default"/>
              <w:jc w:val="center"/>
              <w:rPr>
                <w:sz w:val="20"/>
                <w:szCs w:val="20"/>
              </w:rPr>
            </w:pPr>
            <w:r>
              <w:rPr>
                <w:b/>
                <w:bCs/>
                <w:sz w:val="20"/>
                <w:szCs w:val="20"/>
              </w:rPr>
              <w:t>Název a obsah zprávy</w:t>
            </w:r>
          </w:p>
        </w:tc>
        <w:tc>
          <w:tcPr>
            <w:tcW w:w="1134" w:type="dxa"/>
            <w:tcBorders>
              <w:top w:val="single" w:sz="18" w:space="0" w:color="auto"/>
            </w:tcBorders>
            <w:shd w:val="clear" w:color="auto" w:fill="B6DDE8" w:themeFill="accent5" w:themeFillTint="66"/>
            <w:vAlign w:val="center"/>
          </w:tcPr>
          <w:p w:rsidR="007218FA" w:rsidRDefault="007218FA" w:rsidP="00923D7A">
            <w:pPr>
              <w:pStyle w:val="Default"/>
              <w:jc w:val="center"/>
              <w:rPr>
                <w:sz w:val="20"/>
                <w:szCs w:val="20"/>
              </w:rPr>
            </w:pPr>
            <w:r>
              <w:rPr>
                <w:b/>
                <w:bCs/>
                <w:sz w:val="20"/>
                <w:szCs w:val="20"/>
              </w:rPr>
              <w:t>Datum a čas odeslání zprávy, způsob odeslání</w:t>
            </w:r>
          </w:p>
        </w:tc>
        <w:tc>
          <w:tcPr>
            <w:tcW w:w="1134" w:type="dxa"/>
            <w:tcBorders>
              <w:top w:val="single" w:sz="18" w:space="0" w:color="auto"/>
            </w:tcBorders>
            <w:shd w:val="clear" w:color="auto" w:fill="B6DDE8" w:themeFill="accent5" w:themeFillTint="66"/>
            <w:vAlign w:val="center"/>
          </w:tcPr>
          <w:p w:rsidR="007218FA" w:rsidRDefault="007218FA" w:rsidP="00923D7A">
            <w:pPr>
              <w:pStyle w:val="Default"/>
              <w:jc w:val="center"/>
              <w:rPr>
                <w:sz w:val="20"/>
                <w:szCs w:val="20"/>
              </w:rPr>
            </w:pPr>
            <w:r>
              <w:rPr>
                <w:b/>
                <w:bCs/>
                <w:sz w:val="20"/>
                <w:szCs w:val="20"/>
              </w:rPr>
              <w:t>Komu byla zpráva odeslána</w:t>
            </w:r>
          </w:p>
        </w:tc>
        <w:tc>
          <w:tcPr>
            <w:tcW w:w="1134" w:type="dxa"/>
            <w:tcBorders>
              <w:top w:val="single" w:sz="18" w:space="0" w:color="auto"/>
            </w:tcBorders>
            <w:shd w:val="clear" w:color="auto" w:fill="B6DDE8" w:themeFill="accent5" w:themeFillTint="66"/>
            <w:vAlign w:val="center"/>
          </w:tcPr>
          <w:p w:rsidR="007218FA" w:rsidRDefault="007218FA" w:rsidP="00923D7A">
            <w:pPr>
              <w:pStyle w:val="Default"/>
              <w:jc w:val="center"/>
              <w:rPr>
                <w:sz w:val="20"/>
                <w:szCs w:val="20"/>
              </w:rPr>
            </w:pPr>
            <w:r>
              <w:rPr>
                <w:b/>
                <w:bCs/>
                <w:sz w:val="20"/>
                <w:szCs w:val="20"/>
              </w:rPr>
              <w:t>Kdo zprávu přijal</w:t>
            </w:r>
          </w:p>
        </w:tc>
        <w:tc>
          <w:tcPr>
            <w:tcW w:w="993" w:type="dxa"/>
            <w:tcBorders>
              <w:top w:val="single" w:sz="18" w:space="0" w:color="auto"/>
            </w:tcBorders>
            <w:shd w:val="clear" w:color="auto" w:fill="B6DDE8" w:themeFill="accent5" w:themeFillTint="66"/>
            <w:vAlign w:val="center"/>
          </w:tcPr>
          <w:p w:rsidR="007218FA" w:rsidRDefault="007218FA" w:rsidP="00923D7A">
            <w:pPr>
              <w:pStyle w:val="Default"/>
              <w:jc w:val="center"/>
              <w:rPr>
                <w:sz w:val="20"/>
                <w:szCs w:val="20"/>
              </w:rPr>
            </w:pPr>
            <w:r>
              <w:rPr>
                <w:b/>
                <w:bCs/>
                <w:sz w:val="20"/>
                <w:szCs w:val="20"/>
              </w:rPr>
              <w:t>Podpis osoby, která zprávu zapsala</w:t>
            </w:r>
          </w:p>
        </w:tc>
      </w:tr>
      <w:tr w:rsidR="007218FA" w:rsidTr="003616B1">
        <w:trPr>
          <w:trHeight w:val="1356"/>
        </w:trPr>
        <w:tc>
          <w:tcPr>
            <w:tcW w:w="817" w:type="dxa"/>
          </w:tcPr>
          <w:p w:rsidR="007218FA" w:rsidRDefault="007218FA" w:rsidP="00923D7A">
            <w:pPr>
              <w:pStyle w:val="Default"/>
              <w:rPr>
                <w:sz w:val="20"/>
                <w:szCs w:val="20"/>
              </w:rPr>
            </w:pPr>
            <w:r>
              <w:rPr>
                <w:sz w:val="20"/>
                <w:szCs w:val="20"/>
              </w:rPr>
              <w:t xml:space="preserve">01/02 </w:t>
            </w:r>
          </w:p>
        </w:tc>
        <w:tc>
          <w:tcPr>
            <w:tcW w:w="1134" w:type="dxa"/>
          </w:tcPr>
          <w:p w:rsidR="007218FA" w:rsidRDefault="007D5E3B" w:rsidP="007D5E3B">
            <w:pPr>
              <w:pStyle w:val="Default"/>
              <w:rPr>
                <w:sz w:val="20"/>
                <w:szCs w:val="20"/>
              </w:rPr>
            </w:pPr>
            <w:r>
              <w:rPr>
                <w:sz w:val="20"/>
                <w:szCs w:val="20"/>
              </w:rPr>
              <w:t>7</w:t>
            </w:r>
            <w:r w:rsidR="007218FA">
              <w:rPr>
                <w:sz w:val="20"/>
                <w:szCs w:val="20"/>
              </w:rPr>
              <w:t>/</w:t>
            </w:r>
            <w:r>
              <w:rPr>
                <w:sz w:val="20"/>
                <w:szCs w:val="20"/>
              </w:rPr>
              <w:t>8</w:t>
            </w:r>
            <w:r w:rsidR="007218FA">
              <w:rPr>
                <w:sz w:val="20"/>
                <w:szCs w:val="20"/>
              </w:rPr>
              <w:t xml:space="preserve">/2002 </w:t>
            </w:r>
          </w:p>
        </w:tc>
        <w:tc>
          <w:tcPr>
            <w:tcW w:w="1418" w:type="dxa"/>
          </w:tcPr>
          <w:p w:rsidR="007218FA" w:rsidRDefault="007218FA" w:rsidP="00923D7A">
            <w:pPr>
              <w:pStyle w:val="Default"/>
              <w:rPr>
                <w:sz w:val="20"/>
                <w:szCs w:val="20"/>
              </w:rPr>
            </w:pPr>
            <w:r>
              <w:rPr>
                <w:sz w:val="20"/>
                <w:szCs w:val="20"/>
              </w:rPr>
              <w:t xml:space="preserve">p. Nováková </w:t>
            </w:r>
          </w:p>
        </w:tc>
        <w:tc>
          <w:tcPr>
            <w:tcW w:w="1275" w:type="dxa"/>
          </w:tcPr>
          <w:p w:rsidR="00C67A2F" w:rsidRDefault="007218FA" w:rsidP="003616B1">
            <w:pPr>
              <w:pStyle w:val="Default"/>
              <w:rPr>
                <w:sz w:val="20"/>
                <w:szCs w:val="20"/>
              </w:rPr>
            </w:pPr>
            <w:r>
              <w:rPr>
                <w:sz w:val="20"/>
                <w:szCs w:val="20"/>
              </w:rPr>
              <w:t xml:space="preserve">přerušení kanalizace mezi šachtou objektu a hl. řádem </w:t>
            </w:r>
          </w:p>
        </w:tc>
        <w:tc>
          <w:tcPr>
            <w:tcW w:w="1134" w:type="dxa"/>
          </w:tcPr>
          <w:p w:rsidR="007218FA" w:rsidRDefault="007218FA" w:rsidP="00923D7A">
            <w:pPr>
              <w:pStyle w:val="Default"/>
              <w:rPr>
                <w:sz w:val="20"/>
                <w:szCs w:val="20"/>
              </w:rPr>
            </w:pPr>
            <w:r>
              <w:rPr>
                <w:sz w:val="20"/>
                <w:szCs w:val="20"/>
              </w:rPr>
              <w:t xml:space="preserve">7. 8. 1998 telefonem </w:t>
            </w:r>
          </w:p>
        </w:tc>
        <w:tc>
          <w:tcPr>
            <w:tcW w:w="1134" w:type="dxa"/>
          </w:tcPr>
          <w:p w:rsidR="007218FA" w:rsidRDefault="007218FA" w:rsidP="007D5E3B">
            <w:pPr>
              <w:pStyle w:val="Default"/>
              <w:rPr>
                <w:sz w:val="20"/>
                <w:szCs w:val="20"/>
              </w:rPr>
            </w:pPr>
            <w:r>
              <w:rPr>
                <w:sz w:val="20"/>
                <w:szCs w:val="20"/>
              </w:rPr>
              <w:t xml:space="preserve">dispečer </w:t>
            </w:r>
            <w:r w:rsidR="007D5E3B">
              <w:rPr>
                <w:sz w:val="20"/>
                <w:szCs w:val="20"/>
              </w:rPr>
              <w:t>VaK</w:t>
            </w:r>
          </w:p>
        </w:tc>
        <w:tc>
          <w:tcPr>
            <w:tcW w:w="1134" w:type="dxa"/>
          </w:tcPr>
          <w:p w:rsidR="007218FA" w:rsidRDefault="007218FA" w:rsidP="00923D7A">
            <w:pPr>
              <w:pStyle w:val="Default"/>
              <w:rPr>
                <w:sz w:val="20"/>
                <w:szCs w:val="20"/>
              </w:rPr>
            </w:pPr>
            <w:r>
              <w:rPr>
                <w:sz w:val="20"/>
                <w:szCs w:val="20"/>
              </w:rPr>
              <w:t xml:space="preserve">p. Sedlák </w:t>
            </w:r>
          </w:p>
        </w:tc>
        <w:tc>
          <w:tcPr>
            <w:tcW w:w="993" w:type="dxa"/>
          </w:tcPr>
          <w:p w:rsidR="007218FA" w:rsidRDefault="007218FA" w:rsidP="00923D7A">
            <w:pPr>
              <w:pStyle w:val="Default"/>
              <w:rPr>
                <w:sz w:val="20"/>
                <w:szCs w:val="20"/>
              </w:rPr>
            </w:pPr>
          </w:p>
        </w:tc>
      </w:tr>
      <w:tr w:rsidR="007218FA" w:rsidTr="00D637A5">
        <w:trPr>
          <w:trHeight w:val="645"/>
        </w:trPr>
        <w:tc>
          <w:tcPr>
            <w:tcW w:w="817" w:type="dxa"/>
            <w:tcBorders>
              <w:bottom w:val="single" w:sz="18" w:space="0" w:color="auto"/>
            </w:tcBorders>
          </w:tcPr>
          <w:p w:rsidR="007218FA" w:rsidRDefault="007218FA" w:rsidP="00923D7A">
            <w:pPr>
              <w:pStyle w:val="Default"/>
              <w:rPr>
                <w:sz w:val="20"/>
                <w:szCs w:val="20"/>
              </w:rPr>
            </w:pPr>
            <w:r>
              <w:rPr>
                <w:sz w:val="20"/>
                <w:szCs w:val="20"/>
              </w:rPr>
              <w:t>02/02</w:t>
            </w:r>
          </w:p>
        </w:tc>
        <w:tc>
          <w:tcPr>
            <w:tcW w:w="1134" w:type="dxa"/>
            <w:tcBorders>
              <w:bottom w:val="single" w:sz="18" w:space="0" w:color="auto"/>
            </w:tcBorders>
          </w:tcPr>
          <w:p w:rsidR="007218FA" w:rsidRDefault="007218FA" w:rsidP="00923D7A">
            <w:pPr>
              <w:pStyle w:val="Default"/>
              <w:rPr>
                <w:sz w:val="20"/>
                <w:szCs w:val="20"/>
              </w:rPr>
            </w:pPr>
            <w:r>
              <w:rPr>
                <w:sz w:val="20"/>
                <w:szCs w:val="20"/>
              </w:rPr>
              <w:t xml:space="preserve">8/8/2002 </w:t>
            </w:r>
          </w:p>
        </w:tc>
        <w:tc>
          <w:tcPr>
            <w:tcW w:w="1418" w:type="dxa"/>
            <w:tcBorders>
              <w:bottom w:val="single" w:sz="18" w:space="0" w:color="auto"/>
            </w:tcBorders>
          </w:tcPr>
          <w:p w:rsidR="007218FA" w:rsidRDefault="007218FA" w:rsidP="00923D7A">
            <w:pPr>
              <w:pStyle w:val="Default"/>
              <w:rPr>
                <w:sz w:val="20"/>
                <w:szCs w:val="20"/>
              </w:rPr>
            </w:pPr>
            <w:r>
              <w:rPr>
                <w:sz w:val="20"/>
                <w:szCs w:val="20"/>
              </w:rPr>
              <w:t xml:space="preserve">Ing. Kotyza </w:t>
            </w:r>
          </w:p>
        </w:tc>
        <w:tc>
          <w:tcPr>
            <w:tcW w:w="1275" w:type="dxa"/>
            <w:tcBorders>
              <w:bottom w:val="single" w:sz="18" w:space="0" w:color="auto"/>
            </w:tcBorders>
          </w:tcPr>
          <w:p w:rsidR="00C67A2F" w:rsidRDefault="007218FA" w:rsidP="003616B1">
            <w:pPr>
              <w:pStyle w:val="Default"/>
              <w:rPr>
                <w:sz w:val="20"/>
                <w:szCs w:val="20"/>
              </w:rPr>
            </w:pPr>
            <w:r>
              <w:rPr>
                <w:sz w:val="20"/>
                <w:szCs w:val="20"/>
              </w:rPr>
              <w:t xml:space="preserve">není obsluha bagru </w:t>
            </w:r>
          </w:p>
        </w:tc>
        <w:tc>
          <w:tcPr>
            <w:tcW w:w="1134" w:type="dxa"/>
            <w:tcBorders>
              <w:bottom w:val="single" w:sz="18" w:space="0" w:color="auto"/>
            </w:tcBorders>
          </w:tcPr>
          <w:p w:rsidR="007218FA" w:rsidRDefault="007218FA" w:rsidP="00923D7A">
            <w:pPr>
              <w:pStyle w:val="Default"/>
              <w:rPr>
                <w:sz w:val="20"/>
                <w:szCs w:val="20"/>
              </w:rPr>
            </w:pPr>
            <w:r>
              <w:rPr>
                <w:sz w:val="20"/>
                <w:szCs w:val="20"/>
              </w:rPr>
              <w:t xml:space="preserve">8. 8. 1998 telefonem </w:t>
            </w:r>
          </w:p>
        </w:tc>
        <w:tc>
          <w:tcPr>
            <w:tcW w:w="1134" w:type="dxa"/>
            <w:tcBorders>
              <w:bottom w:val="single" w:sz="18" w:space="0" w:color="auto"/>
            </w:tcBorders>
          </w:tcPr>
          <w:p w:rsidR="007218FA" w:rsidRDefault="007D5E3B" w:rsidP="00923D7A">
            <w:pPr>
              <w:pStyle w:val="Default"/>
              <w:rPr>
                <w:sz w:val="20"/>
                <w:szCs w:val="20"/>
              </w:rPr>
            </w:pPr>
            <w:r>
              <w:rPr>
                <w:sz w:val="20"/>
                <w:szCs w:val="20"/>
              </w:rPr>
              <w:t>STABAG</w:t>
            </w:r>
            <w:r w:rsidR="007218FA">
              <w:rPr>
                <w:sz w:val="20"/>
                <w:szCs w:val="20"/>
              </w:rPr>
              <w:t xml:space="preserve"> </w:t>
            </w:r>
          </w:p>
        </w:tc>
        <w:tc>
          <w:tcPr>
            <w:tcW w:w="1134" w:type="dxa"/>
            <w:tcBorders>
              <w:bottom w:val="single" w:sz="18" w:space="0" w:color="auto"/>
            </w:tcBorders>
          </w:tcPr>
          <w:p w:rsidR="007218FA" w:rsidRDefault="007218FA" w:rsidP="00923D7A">
            <w:pPr>
              <w:pStyle w:val="Default"/>
              <w:rPr>
                <w:sz w:val="20"/>
                <w:szCs w:val="20"/>
              </w:rPr>
            </w:pPr>
            <w:r>
              <w:rPr>
                <w:sz w:val="20"/>
                <w:szCs w:val="20"/>
              </w:rPr>
              <w:t xml:space="preserve">Ing. Nový </w:t>
            </w:r>
          </w:p>
        </w:tc>
        <w:tc>
          <w:tcPr>
            <w:tcW w:w="993" w:type="dxa"/>
            <w:tcBorders>
              <w:bottom w:val="single" w:sz="18" w:space="0" w:color="auto"/>
            </w:tcBorders>
          </w:tcPr>
          <w:p w:rsidR="007218FA" w:rsidRDefault="007218FA" w:rsidP="00923D7A">
            <w:pPr>
              <w:pStyle w:val="Default"/>
              <w:rPr>
                <w:sz w:val="20"/>
                <w:szCs w:val="20"/>
              </w:rPr>
            </w:pPr>
          </w:p>
        </w:tc>
      </w:tr>
    </w:tbl>
    <w:p w:rsidR="007218FA" w:rsidRDefault="007218FA" w:rsidP="00DE62EF"/>
    <w:p w:rsidR="007218FA" w:rsidRPr="00826599" w:rsidRDefault="007218FA" w:rsidP="00DE62EF"/>
    <w:p w:rsidR="007218FA" w:rsidRDefault="007218FA" w:rsidP="00DE62EF">
      <w:pPr>
        <w:pStyle w:val="Nadpis3"/>
        <w:tabs>
          <w:tab w:val="clear" w:pos="2160"/>
        </w:tabs>
      </w:pPr>
      <w:bookmarkStart w:id="1253" w:name="_Toc488763382"/>
      <w:r>
        <w:t>Pojmenované vodní toky správního území</w:t>
      </w:r>
      <w:r w:rsidR="003A2D70">
        <w:t xml:space="preserve"> - správa</w:t>
      </w:r>
      <w:bookmarkEnd w:id="1253"/>
    </w:p>
    <w:p w:rsidR="007218FA" w:rsidRDefault="007218FA" w:rsidP="00B40FCF"/>
    <w:tbl>
      <w:tblPr>
        <w:tblW w:w="8992" w:type="dxa"/>
        <w:tblInd w:w="5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1998"/>
        <w:gridCol w:w="1417"/>
        <w:gridCol w:w="1892"/>
        <w:gridCol w:w="2626"/>
        <w:gridCol w:w="1059"/>
      </w:tblGrid>
      <w:tr w:rsidR="00FF616B" w:rsidRPr="00FF616B" w:rsidTr="00FF616B">
        <w:trPr>
          <w:trHeight w:val="340"/>
        </w:trPr>
        <w:tc>
          <w:tcPr>
            <w:tcW w:w="1998" w:type="dxa"/>
            <w:tcBorders>
              <w:top w:val="single" w:sz="18" w:space="0" w:color="auto"/>
              <w:left w:val="single" w:sz="18" w:space="0" w:color="auto"/>
              <w:bottom w:val="single" w:sz="6" w:space="0" w:color="auto"/>
              <w:right w:val="single" w:sz="6" w:space="0" w:color="auto"/>
            </w:tcBorders>
            <w:shd w:val="clear" w:color="auto" w:fill="B6DDE8" w:themeFill="accent5" w:themeFillTint="66"/>
            <w:vAlign w:val="center"/>
          </w:tcPr>
          <w:p w:rsidR="00FF616B" w:rsidRPr="00FF616B" w:rsidRDefault="00FF616B" w:rsidP="00FF616B">
            <w:pPr>
              <w:jc w:val="center"/>
              <w:rPr>
                <w:b/>
                <w:sz w:val="20"/>
                <w:szCs w:val="20"/>
              </w:rPr>
            </w:pPr>
            <w:r w:rsidRPr="00FF616B">
              <w:rPr>
                <w:b/>
                <w:sz w:val="20"/>
                <w:szCs w:val="20"/>
              </w:rPr>
              <w:t>Vodní tok (pojmenovaný)</w:t>
            </w:r>
          </w:p>
        </w:tc>
        <w:tc>
          <w:tcPr>
            <w:tcW w:w="1417" w:type="dxa"/>
            <w:tcBorders>
              <w:top w:val="single" w:sz="18" w:space="0" w:color="auto"/>
              <w:left w:val="single" w:sz="6" w:space="0" w:color="auto"/>
              <w:bottom w:val="single" w:sz="6" w:space="0" w:color="auto"/>
              <w:right w:val="single" w:sz="6" w:space="0" w:color="auto"/>
            </w:tcBorders>
            <w:shd w:val="clear" w:color="auto" w:fill="B6DDE8" w:themeFill="accent5" w:themeFillTint="66"/>
            <w:vAlign w:val="center"/>
          </w:tcPr>
          <w:p w:rsidR="00FF616B" w:rsidRPr="00FF616B" w:rsidRDefault="00FF616B" w:rsidP="00FF616B">
            <w:pPr>
              <w:jc w:val="center"/>
              <w:rPr>
                <w:b/>
                <w:sz w:val="20"/>
                <w:szCs w:val="20"/>
              </w:rPr>
            </w:pPr>
            <w:r w:rsidRPr="00FF616B">
              <w:rPr>
                <w:b/>
                <w:sz w:val="20"/>
                <w:szCs w:val="20"/>
              </w:rPr>
              <w:t>ID CEVT</w:t>
            </w:r>
          </w:p>
        </w:tc>
        <w:tc>
          <w:tcPr>
            <w:tcW w:w="1892" w:type="dxa"/>
            <w:tcBorders>
              <w:top w:val="single" w:sz="18" w:space="0" w:color="auto"/>
              <w:left w:val="single" w:sz="6" w:space="0" w:color="auto"/>
              <w:bottom w:val="single" w:sz="6" w:space="0" w:color="auto"/>
              <w:right w:val="single" w:sz="6" w:space="0" w:color="auto"/>
            </w:tcBorders>
            <w:shd w:val="clear" w:color="auto" w:fill="B6DDE8" w:themeFill="accent5" w:themeFillTint="66"/>
            <w:vAlign w:val="center"/>
          </w:tcPr>
          <w:p w:rsidR="00FF616B" w:rsidRPr="00FF616B" w:rsidRDefault="00FF616B" w:rsidP="00FF616B">
            <w:pPr>
              <w:jc w:val="center"/>
              <w:rPr>
                <w:b/>
                <w:color w:val="000000"/>
                <w:spacing w:val="7"/>
                <w:sz w:val="20"/>
                <w:szCs w:val="20"/>
              </w:rPr>
            </w:pPr>
            <w:r w:rsidRPr="00FF616B">
              <w:rPr>
                <w:b/>
                <w:color w:val="000000"/>
                <w:spacing w:val="7"/>
                <w:sz w:val="20"/>
                <w:szCs w:val="20"/>
              </w:rPr>
              <w:t>Správce toku</w:t>
            </w:r>
          </w:p>
        </w:tc>
        <w:tc>
          <w:tcPr>
            <w:tcW w:w="2626" w:type="dxa"/>
            <w:tcBorders>
              <w:top w:val="single" w:sz="18" w:space="0" w:color="auto"/>
              <w:left w:val="single" w:sz="6" w:space="0" w:color="auto"/>
              <w:bottom w:val="single" w:sz="6" w:space="0" w:color="auto"/>
              <w:right w:val="single" w:sz="6" w:space="0" w:color="auto"/>
            </w:tcBorders>
            <w:shd w:val="clear" w:color="auto" w:fill="B6DDE8" w:themeFill="accent5" w:themeFillTint="66"/>
            <w:vAlign w:val="center"/>
          </w:tcPr>
          <w:p w:rsidR="00FF616B" w:rsidRPr="00FF616B" w:rsidRDefault="00FF616B" w:rsidP="00FF616B">
            <w:pPr>
              <w:jc w:val="center"/>
              <w:rPr>
                <w:b/>
                <w:color w:val="000000"/>
                <w:spacing w:val="7"/>
                <w:sz w:val="20"/>
                <w:szCs w:val="20"/>
              </w:rPr>
            </w:pPr>
            <w:r w:rsidRPr="00FF616B">
              <w:rPr>
                <w:b/>
                <w:color w:val="000000"/>
                <w:spacing w:val="7"/>
                <w:sz w:val="20"/>
                <w:szCs w:val="20"/>
              </w:rPr>
              <w:t>Určení správce</w:t>
            </w:r>
          </w:p>
        </w:tc>
        <w:tc>
          <w:tcPr>
            <w:tcW w:w="1059" w:type="dxa"/>
            <w:tcBorders>
              <w:top w:val="single" w:sz="18" w:space="0" w:color="auto"/>
              <w:left w:val="single" w:sz="6" w:space="0" w:color="auto"/>
              <w:bottom w:val="single" w:sz="6" w:space="0" w:color="auto"/>
              <w:right w:val="single" w:sz="18" w:space="0" w:color="auto"/>
            </w:tcBorders>
            <w:shd w:val="clear" w:color="auto" w:fill="B6DDE8" w:themeFill="accent5" w:themeFillTint="66"/>
            <w:vAlign w:val="center"/>
          </w:tcPr>
          <w:p w:rsidR="00FF616B" w:rsidRPr="00FF616B" w:rsidRDefault="00FF616B" w:rsidP="00FF616B">
            <w:pPr>
              <w:jc w:val="center"/>
              <w:rPr>
                <w:b/>
                <w:sz w:val="20"/>
                <w:szCs w:val="20"/>
              </w:rPr>
            </w:pPr>
            <w:r w:rsidRPr="00FF616B">
              <w:rPr>
                <w:b/>
                <w:sz w:val="20"/>
                <w:szCs w:val="20"/>
              </w:rPr>
              <w:t>Pozn.</w:t>
            </w:r>
          </w:p>
        </w:tc>
      </w:tr>
      <w:tr w:rsidR="00FF616B" w:rsidRPr="00716AD1" w:rsidTr="00FF616B">
        <w:trPr>
          <w:trHeight w:val="340"/>
        </w:trPr>
        <w:tc>
          <w:tcPr>
            <w:tcW w:w="1998" w:type="dxa"/>
            <w:shd w:val="clear" w:color="000000" w:fill="FFFFFF"/>
            <w:vAlign w:val="center"/>
          </w:tcPr>
          <w:p w:rsidR="00FF616B" w:rsidRPr="00303A6D" w:rsidRDefault="00FF616B" w:rsidP="00260E4D">
            <w:pPr>
              <w:rPr>
                <w:sz w:val="20"/>
                <w:szCs w:val="20"/>
              </w:rPr>
            </w:pPr>
            <w:r>
              <w:rPr>
                <w:sz w:val="20"/>
                <w:szCs w:val="20"/>
              </w:rPr>
              <w:t>Svatava</w:t>
            </w:r>
          </w:p>
        </w:tc>
        <w:tc>
          <w:tcPr>
            <w:tcW w:w="1417" w:type="dxa"/>
            <w:shd w:val="clear" w:color="000000" w:fill="FFFFFF"/>
            <w:vAlign w:val="center"/>
          </w:tcPr>
          <w:p w:rsidR="00FF616B" w:rsidRPr="00303A6D" w:rsidRDefault="00FF616B" w:rsidP="00260E4D">
            <w:pPr>
              <w:rPr>
                <w:sz w:val="20"/>
                <w:szCs w:val="20"/>
              </w:rPr>
            </w:pPr>
            <w:r w:rsidRPr="006923B5">
              <w:rPr>
                <w:sz w:val="20"/>
                <w:szCs w:val="20"/>
              </w:rPr>
              <w:t>10 100 091</w:t>
            </w:r>
          </w:p>
        </w:tc>
        <w:tc>
          <w:tcPr>
            <w:tcW w:w="1892" w:type="dxa"/>
            <w:shd w:val="clear" w:color="000000" w:fill="FFFFFF"/>
            <w:vAlign w:val="center"/>
          </w:tcPr>
          <w:p w:rsidR="00FF616B" w:rsidRPr="00303A6D" w:rsidRDefault="00FF616B" w:rsidP="00260E4D">
            <w:pPr>
              <w:rPr>
                <w:sz w:val="20"/>
                <w:szCs w:val="20"/>
              </w:rPr>
            </w:pPr>
            <w:r w:rsidRPr="00303A6D">
              <w:rPr>
                <w:color w:val="000000"/>
                <w:spacing w:val="7"/>
                <w:sz w:val="20"/>
                <w:szCs w:val="20"/>
              </w:rPr>
              <w:t>Povodí Ohře, s.p.</w:t>
            </w:r>
          </w:p>
        </w:tc>
        <w:tc>
          <w:tcPr>
            <w:tcW w:w="2626" w:type="dxa"/>
            <w:shd w:val="clear" w:color="000000" w:fill="FFFFFF"/>
            <w:vAlign w:val="center"/>
          </w:tcPr>
          <w:p w:rsidR="00FF616B" w:rsidRPr="00303A6D" w:rsidRDefault="00FF616B" w:rsidP="00260E4D">
            <w:pPr>
              <w:rPr>
                <w:sz w:val="20"/>
                <w:szCs w:val="20"/>
              </w:rPr>
            </w:pPr>
            <w:r w:rsidRPr="00303A6D">
              <w:rPr>
                <w:color w:val="000000"/>
                <w:spacing w:val="7"/>
                <w:sz w:val="20"/>
                <w:szCs w:val="20"/>
              </w:rPr>
              <w:t>podle určení §48 odst.2</w:t>
            </w:r>
          </w:p>
        </w:tc>
        <w:tc>
          <w:tcPr>
            <w:tcW w:w="1059" w:type="dxa"/>
            <w:shd w:val="clear" w:color="000000" w:fill="FFFFFF"/>
            <w:vAlign w:val="center"/>
          </w:tcPr>
          <w:p w:rsidR="00FF616B" w:rsidRPr="00303A6D" w:rsidRDefault="00FF616B" w:rsidP="00260E4D">
            <w:pPr>
              <w:rPr>
                <w:sz w:val="20"/>
                <w:szCs w:val="20"/>
              </w:rPr>
            </w:pPr>
          </w:p>
        </w:tc>
      </w:tr>
      <w:tr w:rsidR="00FF616B" w:rsidRPr="00716AD1" w:rsidTr="00FF616B">
        <w:trPr>
          <w:trHeight w:val="340"/>
        </w:trPr>
        <w:tc>
          <w:tcPr>
            <w:tcW w:w="1998" w:type="dxa"/>
            <w:shd w:val="clear" w:color="000000" w:fill="FFFFFF"/>
            <w:vAlign w:val="center"/>
          </w:tcPr>
          <w:p w:rsidR="00FF616B" w:rsidRPr="00303A6D" w:rsidRDefault="00FF616B" w:rsidP="00260E4D">
            <w:pPr>
              <w:rPr>
                <w:sz w:val="20"/>
                <w:szCs w:val="20"/>
              </w:rPr>
            </w:pPr>
            <w:r w:rsidRPr="00303A6D">
              <w:rPr>
                <w:sz w:val="20"/>
                <w:szCs w:val="20"/>
              </w:rPr>
              <w:t>Dolinský potok</w:t>
            </w:r>
          </w:p>
        </w:tc>
        <w:tc>
          <w:tcPr>
            <w:tcW w:w="1417" w:type="dxa"/>
            <w:shd w:val="clear" w:color="000000" w:fill="FFFFFF"/>
            <w:vAlign w:val="center"/>
          </w:tcPr>
          <w:p w:rsidR="00FF616B" w:rsidRPr="00303A6D" w:rsidRDefault="00FF616B" w:rsidP="00260E4D">
            <w:pPr>
              <w:rPr>
                <w:sz w:val="20"/>
                <w:szCs w:val="20"/>
              </w:rPr>
            </w:pPr>
            <w:r w:rsidRPr="00303A6D">
              <w:rPr>
                <w:color w:val="000000"/>
                <w:spacing w:val="7"/>
                <w:sz w:val="20"/>
                <w:szCs w:val="20"/>
              </w:rPr>
              <w:t>10 236 033</w:t>
            </w:r>
          </w:p>
        </w:tc>
        <w:tc>
          <w:tcPr>
            <w:tcW w:w="1892" w:type="dxa"/>
            <w:shd w:val="clear" w:color="000000" w:fill="FFFFFF"/>
            <w:vAlign w:val="center"/>
          </w:tcPr>
          <w:p w:rsidR="00FF616B" w:rsidRPr="00303A6D" w:rsidRDefault="00FF616B" w:rsidP="00260E4D">
            <w:pPr>
              <w:rPr>
                <w:sz w:val="20"/>
                <w:szCs w:val="20"/>
              </w:rPr>
            </w:pPr>
            <w:r w:rsidRPr="00303A6D">
              <w:rPr>
                <w:color w:val="000000"/>
                <w:spacing w:val="7"/>
                <w:sz w:val="20"/>
                <w:szCs w:val="20"/>
              </w:rPr>
              <w:t>Povodí Ohře, s.p.</w:t>
            </w:r>
          </w:p>
        </w:tc>
        <w:tc>
          <w:tcPr>
            <w:tcW w:w="2626" w:type="dxa"/>
            <w:shd w:val="clear" w:color="000000" w:fill="FFFFFF"/>
            <w:vAlign w:val="center"/>
          </w:tcPr>
          <w:p w:rsidR="00FF616B" w:rsidRPr="00303A6D" w:rsidRDefault="00FF616B" w:rsidP="00260E4D">
            <w:pPr>
              <w:rPr>
                <w:sz w:val="20"/>
                <w:szCs w:val="20"/>
              </w:rPr>
            </w:pPr>
            <w:r w:rsidRPr="00303A6D">
              <w:rPr>
                <w:color w:val="000000"/>
                <w:spacing w:val="7"/>
                <w:sz w:val="20"/>
                <w:szCs w:val="20"/>
              </w:rPr>
              <w:t>podle určení §48 odst.2</w:t>
            </w:r>
          </w:p>
        </w:tc>
        <w:tc>
          <w:tcPr>
            <w:tcW w:w="1059" w:type="dxa"/>
            <w:shd w:val="clear" w:color="000000" w:fill="FFFFFF"/>
            <w:vAlign w:val="center"/>
          </w:tcPr>
          <w:p w:rsidR="00FF616B" w:rsidRPr="00303A6D" w:rsidRDefault="00FF616B" w:rsidP="00260E4D">
            <w:pPr>
              <w:rPr>
                <w:sz w:val="20"/>
                <w:szCs w:val="20"/>
              </w:rPr>
            </w:pPr>
          </w:p>
        </w:tc>
      </w:tr>
      <w:tr w:rsidR="00FF616B" w:rsidRPr="00716AD1" w:rsidTr="00FF616B">
        <w:trPr>
          <w:trHeight w:val="340"/>
        </w:trPr>
        <w:tc>
          <w:tcPr>
            <w:tcW w:w="1998" w:type="dxa"/>
            <w:shd w:val="clear" w:color="000000" w:fill="FFFFFF"/>
            <w:vAlign w:val="center"/>
          </w:tcPr>
          <w:p w:rsidR="00FF616B" w:rsidRPr="00303A6D" w:rsidRDefault="00FF616B" w:rsidP="00260E4D">
            <w:pPr>
              <w:rPr>
                <w:sz w:val="20"/>
                <w:szCs w:val="20"/>
              </w:rPr>
            </w:pPr>
            <w:r w:rsidRPr="00303A6D">
              <w:rPr>
                <w:sz w:val="20"/>
                <w:szCs w:val="20"/>
              </w:rPr>
              <w:t>Radvanovský potok</w:t>
            </w:r>
          </w:p>
        </w:tc>
        <w:tc>
          <w:tcPr>
            <w:tcW w:w="1417" w:type="dxa"/>
            <w:shd w:val="clear" w:color="000000" w:fill="FFFFFF"/>
            <w:vAlign w:val="center"/>
          </w:tcPr>
          <w:p w:rsidR="00FF616B" w:rsidRPr="00303A6D" w:rsidRDefault="00FF616B" w:rsidP="00260E4D">
            <w:pPr>
              <w:rPr>
                <w:sz w:val="20"/>
                <w:szCs w:val="20"/>
              </w:rPr>
            </w:pPr>
            <w:r w:rsidRPr="00303A6D">
              <w:rPr>
                <w:color w:val="000000"/>
                <w:spacing w:val="7"/>
                <w:sz w:val="20"/>
                <w:szCs w:val="20"/>
              </w:rPr>
              <w:t>10 101 564</w:t>
            </w:r>
          </w:p>
        </w:tc>
        <w:tc>
          <w:tcPr>
            <w:tcW w:w="1892" w:type="dxa"/>
            <w:shd w:val="clear" w:color="000000" w:fill="FFFFFF"/>
            <w:vAlign w:val="center"/>
          </w:tcPr>
          <w:p w:rsidR="00FF616B" w:rsidRPr="00303A6D" w:rsidRDefault="00FF616B" w:rsidP="00260E4D">
            <w:pPr>
              <w:rPr>
                <w:sz w:val="20"/>
                <w:szCs w:val="20"/>
              </w:rPr>
            </w:pPr>
            <w:r w:rsidRPr="00303A6D">
              <w:rPr>
                <w:color w:val="000000"/>
                <w:spacing w:val="7"/>
                <w:sz w:val="20"/>
                <w:szCs w:val="20"/>
              </w:rPr>
              <w:t>Povodí Ohře, s.p.</w:t>
            </w:r>
          </w:p>
        </w:tc>
        <w:tc>
          <w:tcPr>
            <w:tcW w:w="2626" w:type="dxa"/>
            <w:shd w:val="clear" w:color="000000" w:fill="FFFFFF"/>
            <w:vAlign w:val="center"/>
          </w:tcPr>
          <w:p w:rsidR="00FF616B" w:rsidRPr="00303A6D" w:rsidRDefault="00FF616B" w:rsidP="00260E4D">
            <w:pPr>
              <w:rPr>
                <w:sz w:val="20"/>
                <w:szCs w:val="20"/>
              </w:rPr>
            </w:pPr>
            <w:r w:rsidRPr="00303A6D">
              <w:rPr>
                <w:color w:val="000000"/>
                <w:spacing w:val="7"/>
                <w:sz w:val="20"/>
                <w:szCs w:val="20"/>
              </w:rPr>
              <w:t>podle určení §48 odst.2</w:t>
            </w:r>
          </w:p>
        </w:tc>
        <w:tc>
          <w:tcPr>
            <w:tcW w:w="1059" w:type="dxa"/>
            <w:shd w:val="clear" w:color="000000" w:fill="FFFFFF"/>
            <w:vAlign w:val="center"/>
          </w:tcPr>
          <w:p w:rsidR="00FF616B" w:rsidRPr="00303A6D" w:rsidRDefault="00FF616B" w:rsidP="00260E4D">
            <w:pPr>
              <w:rPr>
                <w:sz w:val="20"/>
                <w:szCs w:val="20"/>
              </w:rPr>
            </w:pPr>
          </w:p>
        </w:tc>
      </w:tr>
    </w:tbl>
    <w:p w:rsidR="00260E4D" w:rsidRPr="00B40FCF" w:rsidRDefault="00260E4D" w:rsidP="00B40FCF"/>
    <w:p w:rsidR="00AB3E23" w:rsidRDefault="00AB3E23" w:rsidP="00F631CC"/>
    <w:p w:rsidR="00260E4D" w:rsidRDefault="001F7EB7" w:rsidP="00D052F7">
      <w:pPr>
        <w:pStyle w:val="Nadpis3"/>
        <w:tabs>
          <w:tab w:val="clear" w:pos="2160"/>
        </w:tabs>
      </w:pPr>
      <w:bookmarkStart w:id="1254" w:name="_Toc488763383"/>
      <w:r>
        <w:t>Vodní</w:t>
      </w:r>
      <w:r w:rsidR="007218FA">
        <w:t xml:space="preserve"> nádrže </w:t>
      </w:r>
      <w:r w:rsidR="00260E4D">
        <w:t>v povodí Radvanovského potoka</w:t>
      </w:r>
      <w:bookmarkEnd w:id="1254"/>
      <w:r w:rsidR="00260E4D">
        <w:t xml:space="preserve"> </w:t>
      </w:r>
    </w:p>
    <w:p w:rsidR="001D5719" w:rsidRPr="001D5719" w:rsidRDefault="001D5719" w:rsidP="001D5719"/>
    <w:tbl>
      <w:tblPr>
        <w:tblpPr w:leftFromText="141" w:rightFromText="141" w:vertAnchor="text" w:tblpY="1"/>
        <w:tblOverlap w:val="never"/>
        <w:tblW w:w="921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06"/>
        <w:gridCol w:w="1237"/>
        <w:gridCol w:w="425"/>
        <w:gridCol w:w="1560"/>
        <w:gridCol w:w="794"/>
        <w:gridCol w:w="919"/>
        <w:gridCol w:w="1547"/>
        <w:gridCol w:w="1276"/>
        <w:gridCol w:w="850"/>
      </w:tblGrid>
      <w:tr w:rsidR="00073C3D" w:rsidRPr="000F3AFC" w:rsidTr="005F2806">
        <w:trPr>
          <w:cantSplit/>
          <w:trHeight w:val="1134"/>
          <w:tblHeader/>
        </w:trPr>
        <w:tc>
          <w:tcPr>
            <w:tcW w:w="606" w:type="dxa"/>
            <w:shd w:val="clear" w:color="auto" w:fill="B6DDE8" w:themeFill="accent5" w:themeFillTint="66"/>
            <w:textDirection w:val="btLr"/>
            <w:vAlign w:val="center"/>
            <w:hideMark/>
          </w:tcPr>
          <w:p w:rsidR="000F3AFC" w:rsidRPr="000F3AFC" w:rsidRDefault="000F3AFC" w:rsidP="000F3AFC">
            <w:pPr>
              <w:ind w:left="113" w:right="113"/>
              <w:rPr>
                <w:b/>
                <w:color w:val="000000"/>
                <w:sz w:val="16"/>
                <w:szCs w:val="16"/>
              </w:rPr>
            </w:pPr>
            <w:r w:rsidRPr="000F3AFC">
              <w:rPr>
                <w:b/>
                <w:color w:val="000000"/>
                <w:sz w:val="16"/>
                <w:szCs w:val="16"/>
              </w:rPr>
              <w:t>Id.SVHB (DIBAVOD)</w:t>
            </w:r>
          </w:p>
        </w:tc>
        <w:tc>
          <w:tcPr>
            <w:tcW w:w="1237" w:type="dxa"/>
            <w:shd w:val="clear" w:color="auto" w:fill="B6DDE8" w:themeFill="accent5" w:themeFillTint="66"/>
            <w:vAlign w:val="center"/>
            <w:hideMark/>
          </w:tcPr>
          <w:p w:rsidR="000F3AFC" w:rsidRPr="000F3AFC" w:rsidRDefault="000F3AFC" w:rsidP="000F3AFC">
            <w:pPr>
              <w:jc w:val="center"/>
              <w:rPr>
                <w:b/>
                <w:color w:val="000000"/>
                <w:sz w:val="20"/>
                <w:szCs w:val="20"/>
              </w:rPr>
            </w:pPr>
            <w:r w:rsidRPr="000F3AFC">
              <w:rPr>
                <w:b/>
                <w:color w:val="000000"/>
                <w:sz w:val="20"/>
                <w:szCs w:val="20"/>
              </w:rPr>
              <w:t>Název</w:t>
            </w:r>
          </w:p>
        </w:tc>
        <w:tc>
          <w:tcPr>
            <w:tcW w:w="425" w:type="dxa"/>
            <w:shd w:val="clear" w:color="auto" w:fill="B6DDE8" w:themeFill="accent5" w:themeFillTint="66"/>
            <w:textDirection w:val="btLr"/>
            <w:vAlign w:val="center"/>
            <w:hideMark/>
          </w:tcPr>
          <w:p w:rsidR="000F3AFC" w:rsidRPr="000F3AFC" w:rsidRDefault="000F3AFC" w:rsidP="000F3AFC">
            <w:pPr>
              <w:ind w:left="113" w:right="113"/>
              <w:jc w:val="center"/>
              <w:rPr>
                <w:b/>
                <w:color w:val="000000"/>
                <w:sz w:val="20"/>
                <w:szCs w:val="20"/>
              </w:rPr>
            </w:pPr>
            <w:r w:rsidRPr="000F3AFC">
              <w:rPr>
                <w:b/>
                <w:color w:val="000000"/>
                <w:sz w:val="20"/>
                <w:szCs w:val="20"/>
              </w:rPr>
              <w:t>Kategorie</w:t>
            </w:r>
          </w:p>
        </w:tc>
        <w:tc>
          <w:tcPr>
            <w:tcW w:w="1560" w:type="dxa"/>
            <w:shd w:val="clear" w:color="auto" w:fill="B6DDE8" w:themeFill="accent5" w:themeFillTint="66"/>
            <w:vAlign w:val="center"/>
            <w:hideMark/>
          </w:tcPr>
          <w:p w:rsidR="000F3AFC" w:rsidRPr="000F3AFC" w:rsidRDefault="000F3AFC" w:rsidP="000F3AFC">
            <w:pPr>
              <w:jc w:val="center"/>
              <w:rPr>
                <w:b/>
                <w:color w:val="000000"/>
                <w:sz w:val="18"/>
                <w:szCs w:val="18"/>
              </w:rPr>
            </w:pPr>
            <w:r w:rsidRPr="000F3AFC">
              <w:rPr>
                <w:b/>
                <w:color w:val="000000"/>
                <w:sz w:val="18"/>
                <w:szCs w:val="18"/>
              </w:rPr>
              <w:t>Vodní tok</w:t>
            </w:r>
          </w:p>
        </w:tc>
        <w:tc>
          <w:tcPr>
            <w:tcW w:w="794" w:type="dxa"/>
            <w:shd w:val="clear" w:color="auto" w:fill="B6DDE8" w:themeFill="accent5" w:themeFillTint="66"/>
            <w:vAlign w:val="center"/>
            <w:hideMark/>
          </w:tcPr>
          <w:p w:rsidR="000F3AFC" w:rsidRPr="000F3AFC" w:rsidRDefault="000F3AFC" w:rsidP="000F3AFC">
            <w:pPr>
              <w:jc w:val="center"/>
              <w:rPr>
                <w:b/>
                <w:color w:val="000000"/>
                <w:sz w:val="20"/>
                <w:szCs w:val="20"/>
              </w:rPr>
            </w:pPr>
            <w:r w:rsidRPr="000F3AFC">
              <w:rPr>
                <w:b/>
                <w:color w:val="000000"/>
                <w:sz w:val="20"/>
                <w:szCs w:val="20"/>
              </w:rPr>
              <w:t>říční km</w:t>
            </w:r>
          </w:p>
        </w:tc>
        <w:tc>
          <w:tcPr>
            <w:tcW w:w="919" w:type="dxa"/>
            <w:shd w:val="clear" w:color="auto" w:fill="B6DDE8" w:themeFill="accent5" w:themeFillTint="66"/>
            <w:vAlign w:val="center"/>
            <w:hideMark/>
          </w:tcPr>
          <w:p w:rsidR="000F3AFC" w:rsidRPr="000F3AFC" w:rsidRDefault="000F3AFC" w:rsidP="000F3AFC">
            <w:pPr>
              <w:jc w:val="center"/>
              <w:rPr>
                <w:b/>
                <w:color w:val="000000"/>
                <w:sz w:val="20"/>
                <w:szCs w:val="20"/>
              </w:rPr>
            </w:pPr>
            <w:r w:rsidRPr="000F3AFC">
              <w:rPr>
                <w:b/>
                <w:color w:val="000000"/>
                <w:sz w:val="20"/>
                <w:szCs w:val="20"/>
              </w:rPr>
              <w:t>Katastr</w:t>
            </w:r>
          </w:p>
        </w:tc>
        <w:tc>
          <w:tcPr>
            <w:tcW w:w="1547" w:type="dxa"/>
            <w:shd w:val="clear" w:color="auto" w:fill="B6DDE8" w:themeFill="accent5" w:themeFillTint="66"/>
            <w:vAlign w:val="center"/>
            <w:hideMark/>
          </w:tcPr>
          <w:p w:rsidR="000F3AFC" w:rsidRPr="000F3AFC" w:rsidRDefault="000F3AFC" w:rsidP="000F3AFC">
            <w:pPr>
              <w:jc w:val="center"/>
              <w:rPr>
                <w:b/>
                <w:color w:val="000000"/>
                <w:sz w:val="20"/>
                <w:szCs w:val="20"/>
              </w:rPr>
            </w:pPr>
            <w:r w:rsidRPr="000F3AFC">
              <w:rPr>
                <w:b/>
                <w:color w:val="000000"/>
                <w:sz w:val="20"/>
                <w:szCs w:val="20"/>
              </w:rPr>
              <w:t>Vlastník</w:t>
            </w:r>
          </w:p>
        </w:tc>
        <w:tc>
          <w:tcPr>
            <w:tcW w:w="1276" w:type="dxa"/>
            <w:shd w:val="clear" w:color="auto" w:fill="B6DDE8" w:themeFill="accent5" w:themeFillTint="66"/>
            <w:vAlign w:val="center"/>
            <w:hideMark/>
          </w:tcPr>
          <w:p w:rsidR="000F3AFC" w:rsidRPr="000F3AFC" w:rsidRDefault="000F3AFC" w:rsidP="000F3AFC">
            <w:pPr>
              <w:jc w:val="center"/>
              <w:rPr>
                <w:b/>
                <w:color w:val="000000"/>
                <w:sz w:val="16"/>
                <w:szCs w:val="16"/>
              </w:rPr>
            </w:pPr>
            <w:r w:rsidRPr="000F3AFC">
              <w:rPr>
                <w:b/>
                <w:color w:val="000000"/>
                <w:sz w:val="16"/>
                <w:szCs w:val="16"/>
              </w:rPr>
              <w:t>Provozovatel</w:t>
            </w:r>
          </w:p>
        </w:tc>
        <w:tc>
          <w:tcPr>
            <w:tcW w:w="850" w:type="dxa"/>
            <w:shd w:val="clear" w:color="auto" w:fill="B6DDE8" w:themeFill="accent5" w:themeFillTint="66"/>
            <w:vAlign w:val="center"/>
            <w:hideMark/>
          </w:tcPr>
          <w:p w:rsidR="000F3AFC" w:rsidRPr="000F3AFC" w:rsidRDefault="000F3AFC" w:rsidP="000F3AFC">
            <w:pPr>
              <w:jc w:val="center"/>
              <w:rPr>
                <w:b/>
                <w:color w:val="000000"/>
                <w:sz w:val="20"/>
                <w:szCs w:val="20"/>
              </w:rPr>
            </w:pPr>
            <w:r w:rsidRPr="000F3AFC">
              <w:rPr>
                <w:b/>
                <w:color w:val="000000"/>
                <w:sz w:val="20"/>
                <w:szCs w:val="20"/>
              </w:rPr>
              <w:t>Plocha [ha]</w:t>
            </w:r>
          </w:p>
        </w:tc>
      </w:tr>
      <w:tr w:rsidR="007B5119" w:rsidRPr="000F3AFC" w:rsidTr="00FF616B">
        <w:trPr>
          <w:cantSplit/>
          <w:trHeight w:val="1503"/>
        </w:trPr>
        <w:tc>
          <w:tcPr>
            <w:tcW w:w="606" w:type="dxa"/>
            <w:shd w:val="clear" w:color="auto" w:fill="auto"/>
            <w:textDirection w:val="btLr"/>
            <w:vAlign w:val="center"/>
            <w:hideMark/>
          </w:tcPr>
          <w:p w:rsidR="007B5119" w:rsidRPr="000F3AFC" w:rsidRDefault="007B5119" w:rsidP="007B5119">
            <w:pPr>
              <w:ind w:left="113" w:right="113"/>
              <w:rPr>
                <w:color w:val="000000"/>
                <w:sz w:val="16"/>
                <w:szCs w:val="16"/>
              </w:rPr>
            </w:pPr>
            <w:r w:rsidRPr="000F3AFC">
              <w:rPr>
                <w:noProof/>
                <w:color w:val="000000"/>
                <w:sz w:val="16"/>
                <w:szCs w:val="16"/>
              </w:rPr>
              <w:drawing>
                <wp:anchor distT="0" distB="0" distL="114300" distR="114300" simplePos="0" relativeHeight="251809792" behindDoc="0" locked="0" layoutInCell="1" allowOverlap="1" wp14:anchorId="2CE5F79D" wp14:editId="0D591848">
                  <wp:simplePos x="0" y="0"/>
                  <wp:positionH relativeFrom="column">
                    <wp:posOffset>0</wp:posOffset>
                  </wp:positionH>
                  <wp:positionV relativeFrom="paragraph">
                    <wp:posOffset>-914400</wp:posOffset>
                  </wp:positionV>
                  <wp:extent cx="914400" cy="228600"/>
                  <wp:effectExtent l="0" t="0" r="0" b="0"/>
                  <wp:wrapNone/>
                  <wp:docPr id="76" name="Obrázek 76" hidden="1"/>
                  <wp:cNvGraphicFramePr/>
                  <a:graphic xmlns:a="http://schemas.openxmlformats.org/drawingml/2006/main">
                    <a:graphicData uri="http://schemas.openxmlformats.org/drawingml/2006/picture">
                      <pic:pic xmlns:pic="http://schemas.openxmlformats.org/drawingml/2006/picture">
                        <pic:nvPicPr>
                          <pic:cNvPr id="2" name="Control 26" hidden="1"/>
                          <pic:cNvPicPr>
                            <a:picLocks noChangeAspect="1"/>
                          </pic:cNvPicPr>
                        </pic:nvPicPr>
                        <pic:blipFill>
                          <a:blip r:embed="rId58"/>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0F3AFC">
              <w:rPr>
                <w:color w:val="000000"/>
                <w:sz w:val="16"/>
                <w:szCs w:val="16"/>
              </w:rPr>
              <w:t>113011200004</w:t>
            </w:r>
            <w:r>
              <w:rPr>
                <w:color w:val="000000"/>
                <w:sz w:val="16"/>
                <w:szCs w:val="16"/>
              </w:rPr>
              <w:t xml:space="preserve"> </w:t>
            </w:r>
            <w:r w:rsidRPr="000F3AFC">
              <w:rPr>
                <w:color w:val="000000"/>
                <w:sz w:val="16"/>
                <w:szCs w:val="16"/>
              </w:rPr>
              <w:t>(113011200016)</w:t>
            </w:r>
          </w:p>
        </w:tc>
        <w:tc>
          <w:tcPr>
            <w:tcW w:w="1237" w:type="dxa"/>
            <w:shd w:val="clear" w:color="auto" w:fill="auto"/>
            <w:vAlign w:val="center"/>
            <w:hideMark/>
          </w:tcPr>
          <w:p w:rsidR="007B5119" w:rsidRPr="000F3AFC" w:rsidRDefault="007B5119" w:rsidP="007B5119">
            <w:pPr>
              <w:rPr>
                <w:b/>
                <w:color w:val="000000"/>
                <w:sz w:val="20"/>
                <w:szCs w:val="20"/>
              </w:rPr>
            </w:pPr>
            <w:r w:rsidRPr="000F3AFC">
              <w:rPr>
                <w:b/>
                <w:noProof/>
                <w:color w:val="000000"/>
                <w:sz w:val="20"/>
                <w:szCs w:val="20"/>
              </w:rPr>
              <w:drawing>
                <wp:anchor distT="0" distB="0" distL="114300" distR="114300" simplePos="0" relativeHeight="251810816" behindDoc="0" locked="0" layoutInCell="1" allowOverlap="1" wp14:anchorId="2E053842" wp14:editId="194BF500">
                  <wp:simplePos x="0" y="0"/>
                  <wp:positionH relativeFrom="column">
                    <wp:posOffset>0</wp:posOffset>
                  </wp:positionH>
                  <wp:positionV relativeFrom="paragraph">
                    <wp:posOffset>0</wp:posOffset>
                  </wp:positionV>
                  <wp:extent cx="914400" cy="228600"/>
                  <wp:effectExtent l="0" t="0" r="0" b="0"/>
                  <wp:wrapNone/>
                  <wp:docPr id="77" name="Obrázek 77" hidden="1"/>
                  <wp:cNvGraphicFramePr/>
                  <a:graphic xmlns:a="http://schemas.openxmlformats.org/drawingml/2006/main">
                    <a:graphicData uri="http://schemas.openxmlformats.org/drawingml/2006/picture">
                      <pic:pic xmlns:pic="http://schemas.openxmlformats.org/drawingml/2006/picture">
                        <pic:nvPicPr>
                          <pic:cNvPr id="2" name="Control 27" hidden="1"/>
                          <pic:cNvPicPr>
                            <a:picLocks noChangeAspect="1"/>
                          </pic:cNvPicPr>
                        </pic:nvPicPr>
                        <pic:blipFill>
                          <a:blip r:embed="rId59"/>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Pr>
                <w:b/>
                <w:color w:val="000000"/>
                <w:sz w:val="20"/>
                <w:szCs w:val="20"/>
              </w:rPr>
              <w:t>Krajkovák</w:t>
            </w:r>
          </w:p>
        </w:tc>
        <w:tc>
          <w:tcPr>
            <w:tcW w:w="425" w:type="dxa"/>
            <w:shd w:val="clear" w:color="auto" w:fill="auto"/>
            <w:vAlign w:val="center"/>
            <w:hideMark/>
          </w:tcPr>
          <w:p w:rsidR="007B5119" w:rsidRPr="000F3AFC" w:rsidRDefault="007B5119" w:rsidP="007B5119">
            <w:pPr>
              <w:rPr>
                <w:color w:val="000000"/>
                <w:sz w:val="20"/>
                <w:szCs w:val="20"/>
              </w:rPr>
            </w:pPr>
            <w:r w:rsidRPr="000F3AFC">
              <w:rPr>
                <w:color w:val="000000"/>
                <w:sz w:val="20"/>
                <w:szCs w:val="20"/>
              </w:rPr>
              <w:t>IV</w:t>
            </w:r>
          </w:p>
        </w:tc>
        <w:tc>
          <w:tcPr>
            <w:tcW w:w="1560" w:type="dxa"/>
            <w:shd w:val="clear" w:color="auto" w:fill="auto"/>
            <w:vAlign w:val="center"/>
            <w:hideMark/>
          </w:tcPr>
          <w:p w:rsidR="007B5119" w:rsidRPr="000F3AFC" w:rsidRDefault="007B5119" w:rsidP="007B5119">
            <w:pPr>
              <w:rPr>
                <w:color w:val="000000"/>
                <w:sz w:val="18"/>
                <w:szCs w:val="18"/>
              </w:rPr>
            </w:pPr>
            <w:r>
              <w:rPr>
                <w:color w:val="000000"/>
                <w:sz w:val="18"/>
                <w:szCs w:val="18"/>
              </w:rPr>
              <w:t>140870002</w:t>
            </w:r>
            <w:r w:rsidRPr="00260E4D">
              <w:rPr>
                <w:color w:val="000000"/>
                <w:sz w:val="18"/>
                <w:szCs w:val="18"/>
              </w:rPr>
              <w:t>700</w:t>
            </w:r>
            <w:r>
              <w:rPr>
                <w:color w:val="000000"/>
                <w:sz w:val="18"/>
                <w:szCs w:val="18"/>
              </w:rPr>
              <w:t xml:space="preserve"> – přítok Radvanovského potoka</w:t>
            </w:r>
          </w:p>
        </w:tc>
        <w:tc>
          <w:tcPr>
            <w:tcW w:w="794" w:type="dxa"/>
            <w:shd w:val="clear" w:color="auto" w:fill="auto"/>
            <w:vAlign w:val="center"/>
            <w:hideMark/>
          </w:tcPr>
          <w:p w:rsidR="007B5119" w:rsidRPr="000F3AFC" w:rsidRDefault="007B5119" w:rsidP="007B5119">
            <w:pPr>
              <w:rPr>
                <w:color w:val="000000"/>
                <w:sz w:val="20"/>
                <w:szCs w:val="20"/>
              </w:rPr>
            </w:pPr>
            <w:r>
              <w:rPr>
                <w:color w:val="000000"/>
                <w:sz w:val="20"/>
                <w:szCs w:val="20"/>
              </w:rPr>
              <w:t>4,45</w:t>
            </w:r>
          </w:p>
        </w:tc>
        <w:tc>
          <w:tcPr>
            <w:tcW w:w="919" w:type="dxa"/>
            <w:shd w:val="clear" w:color="auto" w:fill="auto"/>
            <w:vAlign w:val="center"/>
            <w:hideMark/>
          </w:tcPr>
          <w:p w:rsidR="007B5119" w:rsidRPr="000F3AFC" w:rsidRDefault="007B5119" w:rsidP="007B5119">
            <w:pPr>
              <w:rPr>
                <w:color w:val="000000"/>
                <w:sz w:val="20"/>
                <w:szCs w:val="20"/>
              </w:rPr>
            </w:pPr>
            <w:r>
              <w:rPr>
                <w:color w:val="000000"/>
                <w:sz w:val="20"/>
                <w:szCs w:val="20"/>
              </w:rPr>
              <w:t>Josefov</w:t>
            </w:r>
          </w:p>
        </w:tc>
        <w:tc>
          <w:tcPr>
            <w:tcW w:w="1547" w:type="dxa"/>
            <w:shd w:val="clear" w:color="auto" w:fill="auto"/>
            <w:vAlign w:val="center"/>
            <w:hideMark/>
          </w:tcPr>
          <w:p w:rsidR="007B5119" w:rsidRPr="000F3AFC" w:rsidRDefault="007B5119" w:rsidP="007B5119">
            <w:pPr>
              <w:rPr>
                <w:color w:val="000000"/>
                <w:sz w:val="20"/>
                <w:szCs w:val="20"/>
              </w:rPr>
            </w:pPr>
            <w:r w:rsidRPr="00260E4D">
              <w:rPr>
                <w:color w:val="000000"/>
                <w:sz w:val="20"/>
                <w:szCs w:val="20"/>
              </w:rPr>
              <w:t>Český rybářský svaz, z. s., místní organizace Sokolov, Školní 1, 356 01 Sokolov</w:t>
            </w:r>
          </w:p>
        </w:tc>
        <w:tc>
          <w:tcPr>
            <w:tcW w:w="1276" w:type="dxa"/>
            <w:shd w:val="clear" w:color="auto" w:fill="auto"/>
            <w:vAlign w:val="center"/>
            <w:hideMark/>
          </w:tcPr>
          <w:p w:rsidR="007B5119" w:rsidRPr="000F3AFC" w:rsidRDefault="007B5119" w:rsidP="007B5119">
            <w:pPr>
              <w:rPr>
                <w:color w:val="000000"/>
                <w:sz w:val="20"/>
                <w:szCs w:val="20"/>
              </w:rPr>
            </w:pPr>
            <w:r w:rsidRPr="00260E4D">
              <w:rPr>
                <w:color w:val="000000"/>
                <w:sz w:val="20"/>
                <w:szCs w:val="20"/>
              </w:rPr>
              <w:t xml:space="preserve">792304319, </w:t>
            </w:r>
            <w:hyperlink r:id="rId60" w:history="1">
              <w:r w:rsidRPr="00E31CA9">
                <w:rPr>
                  <w:rStyle w:val="Hypertextovodkaz"/>
                  <w:rFonts w:cs="Arial"/>
                  <w:sz w:val="20"/>
                  <w:szCs w:val="20"/>
                </w:rPr>
                <w:t>sok_rybari@volny.cz</w:t>
              </w:r>
            </w:hyperlink>
            <w:r>
              <w:rPr>
                <w:color w:val="000000"/>
                <w:sz w:val="20"/>
                <w:szCs w:val="20"/>
              </w:rPr>
              <w:t xml:space="preserve"> </w:t>
            </w:r>
          </w:p>
        </w:tc>
        <w:tc>
          <w:tcPr>
            <w:tcW w:w="850" w:type="dxa"/>
            <w:shd w:val="clear" w:color="auto" w:fill="auto"/>
            <w:vAlign w:val="center"/>
            <w:hideMark/>
          </w:tcPr>
          <w:p w:rsidR="007B5119" w:rsidRPr="000F3AFC" w:rsidRDefault="007B5119" w:rsidP="007B5119">
            <w:pPr>
              <w:rPr>
                <w:color w:val="000000"/>
                <w:sz w:val="20"/>
                <w:szCs w:val="20"/>
              </w:rPr>
            </w:pPr>
            <w:r>
              <w:rPr>
                <w:color w:val="000000"/>
                <w:sz w:val="20"/>
                <w:szCs w:val="20"/>
              </w:rPr>
              <w:t>1,02</w:t>
            </w:r>
          </w:p>
        </w:tc>
      </w:tr>
      <w:tr w:rsidR="007B5119" w:rsidRPr="000F3AFC" w:rsidTr="00FF616B">
        <w:trPr>
          <w:cantSplit/>
          <w:trHeight w:val="1503"/>
        </w:trPr>
        <w:tc>
          <w:tcPr>
            <w:tcW w:w="606" w:type="dxa"/>
            <w:shd w:val="clear" w:color="auto" w:fill="auto"/>
            <w:textDirection w:val="btLr"/>
            <w:vAlign w:val="center"/>
          </w:tcPr>
          <w:p w:rsidR="007B5119" w:rsidRPr="000F3AFC" w:rsidRDefault="007B5119" w:rsidP="007B5119">
            <w:pPr>
              <w:ind w:left="113" w:right="113"/>
              <w:rPr>
                <w:noProof/>
                <w:color w:val="000000"/>
                <w:sz w:val="16"/>
                <w:szCs w:val="16"/>
              </w:rPr>
            </w:pPr>
          </w:p>
        </w:tc>
        <w:tc>
          <w:tcPr>
            <w:tcW w:w="1237" w:type="dxa"/>
            <w:shd w:val="clear" w:color="auto" w:fill="auto"/>
            <w:vAlign w:val="center"/>
          </w:tcPr>
          <w:p w:rsidR="007B5119" w:rsidRPr="000F3AFC" w:rsidRDefault="007B5119" w:rsidP="007B5119">
            <w:pPr>
              <w:rPr>
                <w:b/>
                <w:noProof/>
                <w:color w:val="000000"/>
                <w:sz w:val="20"/>
                <w:szCs w:val="20"/>
              </w:rPr>
            </w:pPr>
            <w:r>
              <w:rPr>
                <w:b/>
                <w:noProof/>
                <w:color w:val="000000"/>
                <w:sz w:val="20"/>
                <w:szCs w:val="20"/>
              </w:rPr>
              <w:t>Nový rybník</w:t>
            </w:r>
          </w:p>
        </w:tc>
        <w:tc>
          <w:tcPr>
            <w:tcW w:w="425" w:type="dxa"/>
            <w:shd w:val="clear" w:color="auto" w:fill="auto"/>
            <w:vAlign w:val="center"/>
          </w:tcPr>
          <w:p w:rsidR="007B5119" w:rsidRPr="000F3AFC" w:rsidRDefault="007B5119" w:rsidP="007B5119">
            <w:pPr>
              <w:rPr>
                <w:color w:val="000000"/>
                <w:sz w:val="20"/>
                <w:szCs w:val="20"/>
              </w:rPr>
            </w:pPr>
            <w:r>
              <w:rPr>
                <w:color w:val="000000"/>
                <w:sz w:val="20"/>
                <w:szCs w:val="20"/>
              </w:rPr>
              <w:t>IV</w:t>
            </w:r>
          </w:p>
        </w:tc>
        <w:tc>
          <w:tcPr>
            <w:tcW w:w="1560" w:type="dxa"/>
            <w:shd w:val="clear" w:color="auto" w:fill="auto"/>
            <w:vAlign w:val="center"/>
          </w:tcPr>
          <w:p w:rsidR="007B5119" w:rsidRDefault="007B5119" w:rsidP="007B5119">
            <w:pPr>
              <w:rPr>
                <w:color w:val="000000"/>
                <w:sz w:val="18"/>
                <w:szCs w:val="18"/>
              </w:rPr>
            </w:pPr>
            <w:r w:rsidRPr="007B5119">
              <w:rPr>
                <w:color w:val="000000"/>
                <w:sz w:val="18"/>
                <w:szCs w:val="18"/>
              </w:rPr>
              <w:t>140870002200</w:t>
            </w:r>
            <w:r>
              <w:rPr>
                <w:color w:val="000000"/>
                <w:sz w:val="18"/>
                <w:szCs w:val="18"/>
              </w:rPr>
              <w:t xml:space="preserve"> -  přítok Radvanovského potoka</w:t>
            </w:r>
          </w:p>
        </w:tc>
        <w:tc>
          <w:tcPr>
            <w:tcW w:w="794" w:type="dxa"/>
            <w:shd w:val="clear" w:color="auto" w:fill="auto"/>
            <w:vAlign w:val="center"/>
          </w:tcPr>
          <w:p w:rsidR="007B5119" w:rsidRDefault="007B5119" w:rsidP="007B5119">
            <w:pPr>
              <w:rPr>
                <w:color w:val="000000"/>
                <w:sz w:val="20"/>
                <w:szCs w:val="20"/>
              </w:rPr>
            </w:pPr>
            <w:r>
              <w:rPr>
                <w:color w:val="000000"/>
                <w:sz w:val="20"/>
                <w:szCs w:val="20"/>
              </w:rPr>
              <w:t>2,5</w:t>
            </w:r>
          </w:p>
        </w:tc>
        <w:tc>
          <w:tcPr>
            <w:tcW w:w="919" w:type="dxa"/>
            <w:shd w:val="clear" w:color="auto" w:fill="auto"/>
            <w:vAlign w:val="center"/>
          </w:tcPr>
          <w:p w:rsidR="007B5119" w:rsidRDefault="007B5119" w:rsidP="007B5119">
            <w:pPr>
              <w:rPr>
                <w:color w:val="000000"/>
                <w:sz w:val="20"/>
                <w:szCs w:val="20"/>
              </w:rPr>
            </w:pPr>
            <w:r>
              <w:rPr>
                <w:color w:val="000000"/>
                <w:sz w:val="20"/>
                <w:szCs w:val="20"/>
              </w:rPr>
              <w:t>Josefov</w:t>
            </w:r>
          </w:p>
        </w:tc>
        <w:tc>
          <w:tcPr>
            <w:tcW w:w="1547" w:type="dxa"/>
            <w:shd w:val="clear" w:color="auto" w:fill="auto"/>
            <w:vAlign w:val="center"/>
          </w:tcPr>
          <w:p w:rsidR="007B5119" w:rsidRPr="00260E4D" w:rsidRDefault="007B5119" w:rsidP="007B5119">
            <w:pPr>
              <w:rPr>
                <w:color w:val="000000"/>
                <w:sz w:val="20"/>
                <w:szCs w:val="20"/>
              </w:rPr>
            </w:pPr>
            <w:r w:rsidRPr="007B5119">
              <w:rPr>
                <w:color w:val="000000"/>
                <w:sz w:val="20"/>
                <w:szCs w:val="20"/>
              </w:rPr>
              <w:t>Křivka Jiří, Bukovanská 275, 35709 Habartov</w:t>
            </w:r>
          </w:p>
        </w:tc>
        <w:tc>
          <w:tcPr>
            <w:tcW w:w="1276" w:type="dxa"/>
            <w:shd w:val="clear" w:color="auto" w:fill="auto"/>
            <w:vAlign w:val="center"/>
          </w:tcPr>
          <w:p w:rsidR="007B5119" w:rsidRPr="00260E4D" w:rsidRDefault="007B5119" w:rsidP="007B5119">
            <w:pPr>
              <w:rPr>
                <w:color w:val="000000"/>
                <w:sz w:val="20"/>
                <w:szCs w:val="20"/>
              </w:rPr>
            </w:pPr>
          </w:p>
        </w:tc>
        <w:tc>
          <w:tcPr>
            <w:tcW w:w="850" w:type="dxa"/>
            <w:shd w:val="clear" w:color="auto" w:fill="auto"/>
            <w:vAlign w:val="center"/>
          </w:tcPr>
          <w:p w:rsidR="007B5119" w:rsidRDefault="007B5119" w:rsidP="007B5119">
            <w:pPr>
              <w:rPr>
                <w:color w:val="000000"/>
                <w:sz w:val="20"/>
                <w:szCs w:val="20"/>
              </w:rPr>
            </w:pPr>
            <w:r>
              <w:rPr>
                <w:color w:val="000000"/>
                <w:sz w:val="20"/>
                <w:szCs w:val="20"/>
              </w:rPr>
              <w:t>0,477</w:t>
            </w:r>
          </w:p>
        </w:tc>
      </w:tr>
    </w:tbl>
    <w:p w:rsidR="007B5119" w:rsidRDefault="007B5119" w:rsidP="007B5119">
      <w:pPr>
        <w:pStyle w:val="Nadpis3"/>
        <w:numPr>
          <w:ilvl w:val="0"/>
          <w:numId w:val="0"/>
        </w:numPr>
        <w:ind w:left="709"/>
      </w:pPr>
    </w:p>
    <w:p w:rsidR="007B5119" w:rsidRDefault="007B5119" w:rsidP="007B5119"/>
    <w:p w:rsidR="00260E4D" w:rsidRDefault="00260E4D" w:rsidP="00260E4D">
      <w:pPr>
        <w:pStyle w:val="Nadpis3"/>
        <w:tabs>
          <w:tab w:val="clear" w:pos="2160"/>
        </w:tabs>
      </w:pPr>
      <w:bookmarkStart w:id="1255" w:name="_Toc488763384"/>
      <w:r>
        <w:t>Vodní nádrže v povodí Dolinského potoka (řazeno sestupně dle výměry)</w:t>
      </w:r>
      <w:bookmarkEnd w:id="1255"/>
    </w:p>
    <w:p w:rsidR="00AB3E23" w:rsidRDefault="00AB3E23" w:rsidP="003616B1"/>
    <w:tbl>
      <w:tblPr>
        <w:tblW w:w="9214"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06"/>
        <w:gridCol w:w="1237"/>
        <w:gridCol w:w="425"/>
        <w:gridCol w:w="1560"/>
        <w:gridCol w:w="794"/>
        <w:gridCol w:w="919"/>
        <w:gridCol w:w="1547"/>
        <w:gridCol w:w="1276"/>
        <w:gridCol w:w="850"/>
      </w:tblGrid>
      <w:tr w:rsidR="00260E4D" w:rsidRPr="000F3AFC" w:rsidTr="00527D81">
        <w:trPr>
          <w:cantSplit/>
          <w:trHeight w:val="1503"/>
        </w:trPr>
        <w:tc>
          <w:tcPr>
            <w:tcW w:w="606" w:type="dxa"/>
            <w:shd w:val="clear" w:color="auto" w:fill="B6DDE8" w:themeFill="accent5" w:themeFillTint="66"/>
            <w:textDirection w:val="btLr"/>
            <w:vAlign w:val="center"/>
          </w:tcPr>
          <w:p w:rsidR="00260E4D" w:rsidRPr="000F3AFC" w:rsidRDefault="00260E4D" w:rsidP="00260E4D">
            <w:pPr>
              <w:ind w:left="113" w:right="113"/>
              <w:jc w:val="center"/>
              <w:rPr>
                <w:b/>
                <w:color w:val="000000"/>
                <w:sz w:val="16"/>
                <w:szCs w:val="16"/>
              </w:rPr>
            </w:pPr>
            <w:r w:rsidRPr="000F3AFC">
              <w:rPr>
                <w:b/>
                <w:color w:val="000000"/>
                <w:sz w:val="16"/>
                <w:szCs w:val="16"/>
              </w:rPr>
              <w:t>Id.SVHB (DIBAVOD)</w:t>
            </w:r>
          </w:p>
        </w:tc>
        <w:tc>
          <w:tcPr>
            <w:tcW w:w="1237" w:type="dxa"/>
            <w:shd w:val="clear" w:color="auto" w:fill="B6DDE8" w:themeFill="accent5" w:themeFillTint="66"/>
            <w:vAlign w:val="center"/>
          </w:tcPr>
          <w:p w:rsidR="00260E4D" w:rsidRPr="000F3AFC" w:rsidRDefault="00260E4D" w:rsidP="00260E4D">
            <w:pPr>
              <w:jc w:val="center"/>
              <w:rPr>
                <w:b/>
                <w:color w:val="000000"/>
                <w:sz w:val="20"/>
                <w:szCs w:val="20"/>
              </w:rPr>
            </w:pPr>
            <w:r w:rsidRPr="000F3AFC">
              <w:rPr>
                <w:b/>
                <w:color w:val="000000"/>
                <w:sz w:val="20"/>
                <w:szCs w:val="20"/>
              </w:rPr>
              <w:t>Název</w:t>
            </w:r>
          </w:p>
        </w:tc>
        <w:tc>
          <w:tcPr>
            <w:tcW w:w="425" w:type="dxa"/>
            <w:shd w:val="clear" w:color="auto" w:fill="B6DDE8" w:themeFill="accent5" w:themeFillTint="66"/>
            <w:textDirection w:val="btLr"/>
            <w:vAlign w:val="center"/>
          </w:tcPr>
          <w:p w:rsidR="00260E4D" w:rsidRPr="000F3AFC" w:rsidRDefault="00260E4D" w:rsidP="00260E4D">
            <w:pPr>
              <w:ind w:left="113" w:right="113"/>
              <w:jc w:val="center"/>
              <w:rPr>
                <w:b/>
                <w:color w:val="000000"/>
                <w:sz w:val="20"/>
                <w:szCs w:val="20"/>
              </w:rPr>
            </w:pPr>
            <w:r w:rsidRPr="000F3AFC">
              <w:rPr>
                <w:b/>
                <w:color w:val="000000"/>
                <w:sz w:val="20"/>
                <w:szCs w:val="20"/>
              </w:rPr>
              <w:t>Kategorie</w:t>
            </w:r>
          </w:p>
        </w:tc>
        <w:tc>
          <w:tcPr>
            <w:tcW w:w="1560" w:type="dxa"/>
            <w:shd w:val="clear" w:color="auto" w:fill="B6DDE8" w:themeFill="accent5" w:themeFillTint="66"/>
            <w:vAlign w:val="center"/>
          </w:tcPr>
          <w:p w:rsidR="00260E4D" w:rsidRPr="000F3AFC" w:rsidRDefault="00260E4D" w:rsidP="00260E4D">
            <w:pPr>
              <w:jc w:val="center"/>
              <w:rPr>
                <w:b/>
                <w:color w:val="000000"/>
                <w:sz w:val="18"/>
                <w:szCs w:val="18"/>
              </w:rPr>
            </w:pPr>
            <w:r w:rsidRPr="000F3AFC">
              <w:rPr>
                <w:b/>
                <w:color w:val="000000"/>
                <w:sz w:val="18"/>
                <w:szCs w:val="18"/>
              </w:rPr>
              <w:t>Vodní tok</w:t>
            </w:r>
          </w:p>
        </w:tc>
        <w:tc>
          <w:tcPr>
            <w:tcW w:w="794" w:type="dxa"/>
            <w:shd w:val="clear" w:color="auto" w:fill="B6DDE8" w:themeFill="accent5" w:themeFillTint="66"/>
            <w:vAlign w:val="center"/>
          </w:tcPr>
          <w:p w:rsidR="00260E4D" w:rsidRPr="000F3AFC" w:rsidRDefault="00260E4D" w:rsidP="00260E4D">
            <w:pPr>
              <w:jc w:val="center"/>
              <w:rPr>
                <w:b/>
                <w:color w:val="000000"/>
                <w:sz w:val="20"/>
                <w:szCs w:val="20"/>
              </w:rPr>
            </w:pPr>
            <w:r w:rsidRPr="000F3AFC">
              <w:rPr>
                <w:b/>
                <w:color w:val="000000"/>
                <w:sz w:val="20"/>
                <w:szCs w:val="20"/>
              </w:rPr>
              <w:t>říční km</w:t>
            </w:r>
          </w:p>
        </w:tc>
        <w:tc>
          <w:tcPr>
            <w:tcW w:w="919" w:type="dxa"/>
            <w:shd w:val="clear" w:color="auto" w:fill="B6DDE8" w:themeFill="accent5" w:themeFillTint="66"/>
            <w:vAlign w:val="center"/>
          </w:tcPr>
          <w:p w:rsidR="00260E4D" w:rsidRPr="000F3AFC" w:rsidRDefault="00260E4D" w:rsidP="00260E4D">
            <w:pPr>
              <w:jc w:val="center"/>
              <w:rPr>
                <w:b/>
                <w:color w:val="000000"/>
                <w:sz w:val="20"/>
                <w:szCs w:val="20"/>
              </w:rPr>
            </w:pPr>
            <w:r w:rsidRPr="000F3AFC">
              <w:rPr>
                <w:b/>
                <w:color w:val="000000"/>
                <w:sz w:val="20"/>
                <w:szCs w:val="20"/>
              </w:rPr>
              <w:t>Katastr</w:t>
            </w:r>
          </w:p>
        </w:tc>
        <w:tc>
          <w:tcPr>
            <w:tcW w:w="1547" w:type="dxa"/>
            <w:shd w:val="clear" w:color="auto" w:fill="B6DDE8" w:themeFill="accent5" w:themeFillTint="66"/>
            <w:vAlign w:val="center"/>
          </w:tcPr>
          <w:p w:rsidR="00260E4D" w:rsidRPr="000F3AFC" w:rsidRDefault="00260E4D" w:rsidP="00260E4D">
            <w:pPr>
              <w:jc w:val="center"/>
              <w:rPr>
                <w:b/>
                <w:color w:val="000000"/>
                <w:sz w:val="20"/>
                <w:szCs w:val="20"/>
              </w:rPr>
            </w:pPr>
            <w:r w:rsidRPr="000F3AFC">
              <w:rPr>
                <w:b/>
                <w:color w:val="000000"/>
                <w:sz w:val="20"/>
                <w:szCs w:val="20"/>
              </w:rPr>
              <w:t>Vlastník</w:t>
            </w:r>
          </w:p>
        </w:tc>
        <w:tc>
          <w:tcPr>
            <w:tcW w:w="1276" w:type="dxa"/>
            <w:shd w:val="clear" w:color="auto" w:fill="B6DDE8" w:themeFill="accent5" w:themeFillTint="66"/>
            <w:vAlign w:val="center"/>
          </w:tcPr>
          <w:p w:rsidR="00260E4D" w:rsidRPr="000F3AFC" w:rsidRDefault="00260E4D" w:rsidP="00260E4D">
            <w:pPr>
              <w:jc w:val="center"/>
              <w:rPr>
                <w:b/>
                <w:color w:val="000000"/>
                <w:sz w:val="16"/>
                <w:szCs w:val="16"/>
              </w:rPr>
            </w:pPr>
            <w:r w:rsidRPr="000F3AFC">
              <w:rPr>
                <w:b/>
                <w:color w:val="000000"/>
                <w:sz w:val="16"/>
                <w:szCs w:val="16"/>
              </w:rPr>
              <w:t>Provozovatel</w:t>
            </w:r>
          </w:p>
        </w:tc>
        <w:tc>
          <w:tcPr>
            <w:tcW w:w="850" w:type="dxa"/>
            <w:shd w:val="clear" w:color="auto" w:fill="B6DDE8" w:themeFill="accent5" w:themeFillTint="66"/>
            <w:vAlign w:val="center"/>
          </w:tcPr>
          <w:p w:rsidR="00260E4D" w:rsidRPr="000F3AFC" w:rsidRDefault="00260E4D" w:rsidP="00260E4D">
            <w:pPr>
              <w:jc w:val="center"/>
              <w:rPr>
                <w:b/>
                <w:color w:val="000000"/>
                <w:sz w:val="20"/>
                <w:szCs w:val="20"/>
              </w:rPr>
            </w:pPr>
            <w:r w:rsidRPr="000F3AFC">
              <w:rPr>
                <w:b/>
                <w:color w:val="000000"/>
                <w:sz w:val="20"/>
                <w:szCs w:val="20"/>
              </w:rPr>
              <w:t>Plocha [ha]</w:t>
            </w:r>
          </w:p>
        </w:tc>
      </w:tr>
      <w:tr w:rsidR="00260E4D" w:rsidRPr="000F3AFC" w:rsidTr="00260E4D">
        <w:trPr>
          <w:cantSplit/>
          <w:trHeight w:val="1503"/>
        </w:trPr>
        <w:tc>
          <w:tcPr>
            <w:tcW w:w="606" w:type="dxa"/>
            <w:shd w:val="clear" w:color="auto" w:fill="auto"/>
            <w:textDirection w:val="btLr"/>
            <w:vAlign w:val="center"/>
          </w:tcPr>
          <w:p w:rsidR="00260E4D" w:rsidRPr="000F3AFC" w:rsidRDefault="00260E4D" w:rsidP="00260E4D">
            <w:pPr>
              <w:ind w:left="113" w:right="113"/>
              <w:rPr>
                <w:color w:val="000000"/>
                <w:sz w:val="16"/>
                <w:szCs w:val="16"/>
              </w:rPr>
            </w:pPr>
            <w:r w:rsidRPr="000F3AFC">
              <w:rPr>
                <w:noProof/>
                <w:color w:val="000000"/>
                <w:sz w:val="16"/>
                <w:szCs w:val="16"/>
              </w:rPr>
              <w:drawing>
                <wp:anchor distT="0" distB="0" distL="114300" distR="114300" simplePos="0" relativeHeight="251803648" behindDoc="0" locked="0" layoutInCell="1" allowOverlap="1" wp14:anchorId="189DCE05" wp14:editId="78F54252">
                  <wp:simplePos x="0" y="0"/>
                  <wp:positionH relativeFrom="column">
                    <wp:posOffset>0</wp:posOffset>
                  </wp:positionH>
                  <wp:positionV relativeFrom="paragraph">
                    <wp:posOffset>-914400</wp:posOffset>
                  </wp:positionV>
                  <wp:extent cx="914400" cy="228600"/>
                  <wp:effectExtent l="0" t="0" r="0" b="0"/>
                  <wp:wrapNone/>
                  <wp:docPr id="70" name="Obrázek 70" hidden="1"/>
                  <wp:cNvGraphicFramePr/>
                  <a:graphic xmlns:a="http://schemas.openxmlformats.org/drawingml/2006/main">
                    <a:graphicData uri="http://schemas.openxmlformats.org/drawingml/2006/picture">
                      <pic:pic xmlns:pic="http://schemas.openxmlformats.org/drawingml/2006/picture">
                        <pic:nvPicPr>
                          <pic:cNvPr id="2" name="Control 26" hidden="1"/>
                          <pic:cNvPicPr>
                            <a:picLocks noChangeAspect="1"/>
                          </pic:cNvPicPr>
                        </pic:nvPicPr>
                        <pic:blipFill>
                          <a:blip r:embed="rId58"/>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0F3AFC">
              <w:rPr>
                <w:color w:val="000000"/>
                <w:sz w:val="16"/>
                <w:szCs w:val="16"/>
              </w:rPr>
              <w:t>113011200004</w:t>
            </w:r>
            <w:r>
              <w:rPr>
                <w:color w:val="000000"/>
                <w:sz w:val="16"/>
                <w:szCs w:val="16"/>
              </w:rPr>
              <w:t xml:space="preserve"> </w:t>
            </w:r>
            <w:r w:rsidRPr="000F3AFC">
              <w:rPr>
                <w:color w:val="000000"/>
                <w:sz w:val="16"/>
                <w:szCs w:val="16"/>
              </w:rPr>
              <w:t>(113011200016)</w:t>
            </w:r>
          </w:p>
        </w:tc>
        <w:tc>
          <w:tcPr>
            <w:tcW w:w="1237" w:type="dxa"/>
            <w:shd w:val="clear" w:color="auto" w:fill="auto"/>
            <w:vAlign w:val="center"/>
          </w:tcPr>
          <w:p w:rsidR="00260E4D" w:rsidRPr="000F3AFC" w:rsidRDefault="00260E4D" w:rsidP="00260E4D">
            <w:pPr>
              <w:rPr>
                <w:b/>
                <w:color w:val="000000"/>
                <w:sz w:val="20"/>
                <w:szCs w:val="20"/>
              </w:rPr>
            </w:pPr>
            <w:r w:rsidRPr="000F3AFC">
              <w:rPr>
                <w:b/>
                <w:noProof/>
                <w:color w:val="000000"/>
                <w:sz w:val="20"/>
                <w:szCs w:val="20"/>
              </w:rPr>
              <w:drawing>
                <wp:anchor distT="0" distB="0" distL="114300" distR="114300" simplePos="0" relativeHeight="251804672" behindDoc="0" locked="0" layoutInCell="1" allowOverlap="1" wp14:anchorId="73FE3FF1" wp14:editId="7BE80000">
                  <wp:simplePos x="0" y="0"/>
                  <wp:positionH relativeFrom="column">
                    <wp:posOffset>0</wp:posOffset>
                  </wp:positionH>
                  <wp:positionV relativeFrom="paragraph">
                    <wp:posOffset>0</wp:posOffset>
                  </wp:positionV>
                  <wp:extent cx="914400" cy="228600"/>
                  <wp:effectExtent l="0" t="0" r="0" b="0"/>
                  <wp:wrapNone/>
                  <wp:docPr id="69" name="Obrázek 69" hidden="1"/>
                  <wp:cNvGraphicFramePr/>
                  <a:graphic xmlns:a="http://schemas.openxmlformats.org/drawingml/2006/main">
                    <a:graphicData uri="http://schemas.openxmlformats.org/drawingml/2006/picture">
                      <pic:pic xmlns:pic="http://schemas.openxmlformats.org/drawingml/2006/picture">
                        <pic:nvPicPr>
                          <pic:cNvPr id="2" name="Control 27" hidden="1"/>
                          <pic:cNvPicPr>
                            <a:picLocks noChangeAspect="1"/>
                          </pic:cNvPicPr>
                        </pic:nvPicPr>
                        <pic:blipFill>
                          <a:blip r:embed="rId59"/>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0F3AFC">
              <w:rPr>
                <w:b/>
                <w:color w:val="000000"/>
                <w:sz w:val="20"/>
                <w:szCs w:val="20"/>
              </w:rPr>
              <w:t>Retenčák (Obecní r.)</w:t>
            </w:r>
          </w:p>
        </w:tc>
        <w:tc>
          <w:tcPr>
            <w:tcW w:w="425" w:type="dxa"/>
            <w:shd w:val="clear" w:color="auto" w:fill="auto"/>
            <w:vAlign w:val="center"/>
          </w:tcPr>
          <w:p w:rsidR="00260E4D" w:rsidRPr="000F3AFC" w:rsidRDefault="00260E4D" w:rsidP="00260E4D">
            <w:pPr>
              <w:rPr>
                <w:color w:val="000000"/>
                <w:sz w:val="20"/>
                <w:szCs w:val="20"/>
              </w:rPr>
            </w:pPr>
            <w:r w:rsidRPr="000F3AFC">
              <w:rPr>
                <w:color w:val="000000"/>
                <w:sz w:val="20"/>
                <w:szCs w:val="20"/>
              </w:rPr>
              <w:t>IV</w:t>
            </w:r>
          </w:p>
        </w:tc>
        <w:tc>
          <w:tcPr>
            <w:tcW w:w="1560" w:type="dxa"/>
            <w:shd w:val="clear" w:color="auto" w:fill="auto"/>
            <w:vAlign w:val="center"/>
          </w:tcPr>
          <w:p w:rsidR="00260E4D" w:rsidRPr="000F3AFC" w:rsidRDefault="00260E4D" w:rsidP="00260E4D">
            <w:pPr>
              <w:rPr>
                <w:color w:val="000000"/>
                <w:sz w:val="18"/>
                <w:szCs w:val="18"/>
              </w:rPr>
            </w:pPr>
            <w:r w:rsidRPr="000F3AFC">
              <w:rPr>
                <w:color w:val="000000"/>
                <w:sz w:val="18"/>
                <w:szCs w:val="18"/>
              </w:rPr>
              <w:t>Dolinský p. (140850000100)</w:t>
            </w:r>
          </w:p>
        </w:tc>
        <w:tc>
          <w:tcPr>
            <w:tcW w:w="794" w:type="dxa"/>
            <w:shd w:val="clear" w:color="auto" w:fill="auto"/>
            <w:vAlign w:val="center"/>
          </w:tcPr>
          <w:p w:rsidR="00260E4D" w:rsidRPr="000F3AFC" w:rsidRDefault="00260E4D" w:rsidP="00260E4D">
            <w:pPr>
              <w:rPr>
                <w:color w:val="000000"/>
                <w:sz w:val="20"/>
                <w:szCs w:val="20"/>
              </w:rPr>
            </w:pPr>
            <w:r>
              <w:rPr>
                <w:color w:val="000000"/>
                <w:sz w:val="20"/>
                <w:szCs w:val="20"/>
              </w:rPr>
              <w:t>4,45</w:t>
            </w:r>
          </w:p>
        </w:tc>
        <w:tc>
          <w:tcPr>
            <w:tcW w:w="919" w:type="dxa"/>
            <w:shd w:val="clear" w:color="auto" w:fill="auto"/>
            <w:vAlign w:val="center"/>
          </w:tcPr>
          <w:p w:rsidR="00260E4D" w:rsidRPr="000F3AFC" w:rsidRDefault="00260E4D" w:rsidP="00260E4D">
            <w:pPr>
              <w:rPr>
                <w:color w:val="000000"/>
                <w:sz w:val="20"/>
                <w:szCs w:val="20"/>
              </w:rPr>
            </w:pPr>
            <w:r>
              <w:rPr>
                <w:color w:val="000000"/>
                <w:sz w:val="20"/>
                <w:szCs w:val="20"/>
              </w:rPr>
              <w:t>Krajková</w:t>
            </w:r>
          </w:p>
        </w:tc>
        <w:tc>
          <w:tcPr>
            <w:tcW w:w="1547" w:type="dxa"/>
            <w:shd w:val="clear" w:color="auto" w:fill="auto"/>
            <w:vAlign w:val="center"/>
          </w:tcPr>
          <w:p w:rsidR="00260E4D" w:rsidRPr="000F3AFC" w:rsidRDefault="00260E4D" w:rsidP="00260E4D">
            <w:pPr>
              <w:rPr>
                <w:color w:val="000000"/>
                <w:sz w:val="20"/>
                <w:szCs w:val="20"/>
              </w:rPr>
            </w:pPr>
            <w:r w:rsidRPr="000F3AFC">
              <w:rPr>
                <w:color w:val="000000"/>
                <w:sz w:val="20"/>
                <w:szCs w:val="20"/>
              </w:rPr>
              <w:t xml:space="preserve">Obec </w:t>
            </w:r>
            <w:r>
              <w:rPr>
                <w:color w:val="000000"/>
                <w:sz w:val="20"/>
                <w:szCs w:val="20"/>
              </w:rPr>
              <w:t>Krajková</w:t>
            </w:r>
            <w:r w:rsidRPr="000F3AFC">
              <w:rPr>
                <w:color w:val="000000"/>
                <w:sz w:val="20"/>
                <w:szCs w:val="20"/>
              </w:rPr>
              <w:t xml:space="preserve">, č. p. 295, 35709 </w:t>
            </w:r>
            <w:r>
              <w:rPr>
                <w:color w:val="000000"/>
                <w:sz w:val="20"/>
                <w:szCs w:val="20"/>
              </w:rPr>
              <w:t>Krajková</w:t>
            </w:r>
          </w:p>
        </w:tc>
        <w:tc>
          <w:tcPr>
            <w:tcW w:w="1276" w:type="dxa"/>
            <w:shd w:val="clear" w:color="auto" w:fill="auto"/>
            <w:vAlign w:val="center"/>
          </w:tcPr>
          <w:p w:rsidR="00260E4D" w:rsidRPr="000F3AFC" w:rsidRDefault="00260E4D" w:rsidP="00260E4D">
            <w:pPr>
              <w:rPr>
                <w:color w:val="000000"/>
                <w:sz w:val="20"/>
                <w:szCs w:val="20"/>
              </w:rPr>
            </w:pPr>
            <w:r w:rsidRPr="000F3AFC">
              <w:rPr>
                <w:color w:val="000000"/>
                <w:sz w:val="20"/>
                <w:szCs w:val="20"/>
              </w:rPr>
              <w:t> </w:t>
            </w:r>
          </w:p>
        </w:tc>
        <w:tc>
          <w:tcPr>
            <w:tcW w:w="850" w:type="dxa"/>
            <w:shd w:val="clear" w:color="auto" w:fill="auto"/>
            <w:vAlign w:val="center"/>
          </w:tcPr>
          <w:p w:rsidR="00260E4D" w:rsidRPr="000F3AFC" w:rsidRDefault="00260E4D" w:rsidP="00260E4D">
            <w:pPr>
              <w:rPr>
                <w:color w:val="000000"/>
                <w:sz w:val="20"/>
                <w:szCs w:val="20"/>
              </w:rPr>
            </w:pPr>
            <w:r w:rsidRPr="000F3AFC">
              <w:rPr>
                <w:color w:val="000000"/>
                <w:sz w:val="20"/>
                <w:szCs w:val="20"/>
              </w:rPr>
              <w:t>1,14</w:t>
            </w:r>
          </w:p>
        </w:tc>
      </w:tr>
      <w:tr w:rsidR="00260E4D" w:rsidRPr="000F3AFC" w:rsidTr="00260E4D">
        <w:trPr>
          <w:cantSplit/>
          <w:trHeight w:val="1134"/>
        </w:trPr>
        <w:tc>
          <w:tcPr>
            <w:tcW w:w="606" w:type="dxa"/>
            <w:shd w:val="clear" w:color="auto" w:fill="auto"/>
            <w:textDirection w:val="btLr"/>
            <w:vAlign w:val="center"/>
            <w:hideMark/>
          </w:tcPr>
          <w:p w:rsidR="00260E4D" w:rsidRPr="000F3AFC" w:rsidRDefault="00260E4D" w:rsidP="00260E4D">
            <w:pPr>
              <w:ind w:left="113" w:right="113"/>
              <w:rPr>
                <w:color w:val="000000"/>
                <w:sz w:val="16"/>
                <w:szCs w:val="16"/>
              </w:rPr>
            </w:pPr>
            <w:r w:rsidRPr="000F3AFC">
              <w:rPr>
                <w:noProof/>
                <w:color w:val="000000"/>
                <w:sz w:val="16"/>
                <w:szCs w:val="16"/>
              </w:rPr>
              <w:drawing>
                <wp:anchor distT="0" distB="0" distL="114300" distR="114300" simplePos="0" relativeHeight="251787264" behindDoc="0" locked="0" layoutInCell="1" allowOverlap="1" wp14:anchorId="0E54FF28" wp14:editId="6DCD5E72">
                  <wp:simplePos x="0" y="0"/>
                  <wp:positionH relativeFrom="column">
                    <wp:posOffset>0</wp:posOffset>
                  </wp:positionH>
                  <wp:positionV relativeFrom="paragraph">
                    <wp:posOffset>-914400</wp:posOffset>
                  </wp:positionV>
                  <wp:extent cx="914400" cy="228600"/>
                  <wp:effectExtent l="0" t="0" r="0" b="0"/>
                  <wp:wrapNone/>
                  <wp:docPr id="68" name="Obrázek 68" hidden="1"/>
                  <wp:cNvGraphicFramePr/>
                  <a:graphic xmlns:a="http://schemas.openxmlformats.org/drawingml/2006/main">
                    <a:graphicData uri="http://schemas.openxmlformats.org/drawingml/2006/picture">
                      <pic:pic xmlns:pic="http://schemas.openxmlformats.org/drawingml/2006/picture">
                        <pic:nvPicPr>
                          <pic:cNvPr id="2" name="Control 36" hidden="1"/>
                          <pic:cNvPicPr>
                            <a:picLocks noChangeAspect="1"/>
                          </pic:cNvPicPr>
                        </pic:nvPicPr>
                        <pic:blipFill>
                          <a:blip r:embed="rId61"/>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0F3AFC">
              <w:rPr>
                <w:color w:val="000000"/>
                <w:sz w:val="16"/>
                <w:szCs w:val="16"/>
              </w:rPr>
              <w:t>OBC560456_02</w:t>
            </w:r>
          </w:p>
        </w:tc>
        <w:tc>
          <w:tcPr>
            <w:tcW w:w="1237" w:type="dxa"/>
            <w:shd w:val="clear" w:color="auto" w:fill="auto"/>
            <w:vAlign w:val="center"/>
            <w:hideMark/>
          </w:tcPr>
          <w:p w:rsidR="00260E4D" w:rsidRPr="000F3AFC" w:rsidRDefault="00260E4D" w:rsidP="00260E4D">
            <w:pPr>
              <w:rPr>
                <w:b/>
                <w:color w:val="000000"/>
                <w:sz w:val="20"/>
                <w:szCs w:val="20"/>
              </w:rPr>
            </w:pPr>
            <w:r w:rsidRPr="000F3AFC">
              <w:rPr>
                <w:b/>
                <w:noProof/>
                <w:color w:val="000000"/>
                <w:sz w:val="20"/>
                <w:szCs w:val="20"/>
              </w:rPr>
              <w:drawing>
                <wp:anchor distT="0" distB="0" distL="114300" distR="114300" simplePos="0" relativeHeight="251788288" behindDoc="0" locked="0" layoutInCell="1" allowOverlap="1" wp14:anchorId="7AAD2F1A" wp14:editId="60F4E3AB">
                  <wp:simplePos x="0" y="0"/>
                  <wp:positionH relativeFrom="column">
                    <wp:posOffset>0</wp:posOffset>
                  </wp:positionH>
                  <wp:positionV relativeFrom="paragraph">
                    <wp:posOffset>0</wp:posOffset>
                  </wp:positionV>
                  <wp:extent cx="914400" cy="228600"/>
                  <wp:effectExtent l="0" t="0" r="0" b="0"/>
                  <wp:wrapNone/>
                  <wp:docPr id="67" name="Obrázek 67" hidden="1"/>
                  <wp:cNvGraphicFramePr/>
                  <a:graphic xmlns:a="http://schemas.openxmlformats.org/drawingml/2006/main">
                    <a:graphicData uri="http://schemas.openxmlformats.org/drawingml/2006/picture">
                      <pic:pic xmlns:pic="http://schemas.openxmlformats.org/drawingml/2006/picture">
                        <pic:nvPicPr>
                          <pic:cNvPr id="2" name="Control 37" hidden="1"/>
                          <pic:cNvPicPr>
                            <a:picLocks noChangeAspect="1"/>
                          </pic:cNvPicPr>
                        </pic:nvPicPr>
                        <pic:blipFill>
                          <a:blip r:embed="rId62"/>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0F3AFC">
              <w:rPr>
                <w:b/>
                <w:color w:val="000000"/>
                <w:sz w:val="20"/>
                <w:szCs w:val="20"/>
              </w:rPr>
              <w:t>Skalický I.</w:t>
            </w:r>
          </w:p>
        </w:tc>
        <w:tc>
          <w:tcPr>
            <w:tcW w:w="425"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IV</w:t>
            </w:r>
          </w:p>
        </w:tc>
        <w:tc>
          <w:tcPr>
            <w:tcW w:w="1560" w:type="dxa"/>
            <w:shd w:val="clear" w:color="auto" w:fill="auto"/>
            <w:vAlign w:val="center"/>
            <w:hideMark/>
          </w:tcPr>
          <w:p w:rsidR="00260E4D" w:rsidRPr="000F3AFC" w:rsidRDefault="00260E4D" w:rsidP="00260E4D">
            <w:pPr>
              <w:rPr>
                <w:color w:val="000000"/>
                <w:sz w:val="18"/>
                <w:szCs w:val="18"/>
              </w:rPr>
            </w:pPr>
            <w:r w:rsidRPr="000F3AFC">
              <w:rPr>
                <w:color w:val="000000"/>
                <w:sz w:val="18"/>
                <w:szCs w:val="18"/>
              </w:rPr>
              <w:t>nepojmenovaný (140850002700) (140850002700)</w:t>
            </w:r>
          </w:p>
        </w:tc>
        <w:tc>
          <w:tcPr>
            <w:tcW w:w="794"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 </w:t>
            </w:r>
            <w:r>
              <w:rPr>
                <w:color w:val="000000"/>
                <w:sz w:val="20"/>
                <w:szCs w:val="20"/>
              </w:rPr>
              <w:t>1,2</w:t>
            </w:r>
          </w:p>
        </w:tc>
        <w:tc>
          <w:tcPr>
            <w:tcW w:w="919"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Libnov</w:t>
            </w:r>
          </w:p>
        </w:tc>
        <w:tc>
          <w:tcPr>
            <w:tcW w:w="1547"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 xml:space="preserve">Skalický Jiří, Libnov 85, 35709 </w:t>
            </w:r>
            <w:r>
              <w:rPr>
                <w:color w:val="000000"/>
                <w:sz w:val="20"/>
                <w:szCs w:val="20"/>
              </w:rPr>
              <w:t>Josefov</w:t>
            </w:r>
          </w:p>
        </w:tc>
        <w:tc>
          <w:tcPr>
            <w:tcW w:w="1276"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 </w:t>
            </w:r>
          </w:p>
        </w:tc>
        <w:tc>
          <w:tcPr>
            <w:tcW w:w="850"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0,70</w:t>
            </w:r>
          </w:p>
        </w:tc>
      </w:tr>
      <w:tr w:rsidR="00260E4D" w:rsidRPr="000F3AFC" w:rsidTr="00260E4D">
        <w:trPr>
          <w:cantSplit/>
          <w:trHeight w:val="1385"/>
        </w:trPr>
        <w:tc>
          <w:tcPr>
            <w:tcW w:w="606" w:type="dxa"/>
            <w:shd w:val="clear" w:color="auto" w:fill="auto"/>
            <w:textDirection w:val="btLr"/>
            <w:vAlign w:val="center"/>
            <w:hideMark/>
          </w:tcPr>
          <w:p w:rsidR="00260E4D" w:rsidRPr="000F3AFC" w:rsidRDefault="00260E4D" w:rsidP="00260E4D">
            <w:pPr>
              <w:ind w:left="113" w:right="113"/>
              <w:rPr>
                <w:color w:val="000000"/>
                <w:sz w:val="16"/>
                <w:szCs w:val="16"/>
              </w:rPr>
            </w:pPr>
            <w:r w:rsidRPr="000F3AFC">
              <w:rPr>
                <w:noProof/>
                <w:color w:val="000000"/>
                <w:sz w:val="16"/>
                <w:szCs w:val="16"/>
              </w:rPr>
              <w:drawing>
                <wp:anchor distT="0" distB="0" distL="114300" distR="114300" simplePos="0" relativeHeight="251793408" behindDoc="0" locked="0" layoutInCell="1" allowOverlap="1" wp14:anchorId="2DCEEE44" wp14:editId="769763B1">
                  <wp:simplePos x="0" y="0"/>
                  <wp:positionH relativeFrom="column">
                    <wp:posOffset>0</wp:posOffset>
                  </wp:positionH>
                  <wp:positionV relativeFrom="paragraph">
                    <wp:posOffset>-914400</wp:posOffset>
                  </wp:positionV>
                  <wp:extent cx="914400" cy="228600"/>
                  <wp:effectExtent l="0" t="0" r="0" b="0"/>
                  <wp:wrapNone/>
                  <wp:docPr id="66" name="Obrázek 66" hidden="1"/>
                  <wp:cNvGraphicFramePr/>
                  <a:graphic xmlns:a="http://schemas.openxmlformats.org/drawingml/2006/main">
                    <a:graphicData uri="http://schemas.openxmlformats.org/drawingml/2006/picture">
                      <pic:pic xmlns:pic="http://schemas.openxmlformats.org/drawingml/2006/picture">
                        <pic:nvPicPr>
                          <pic:cNvPr id="2" name="Control 54" hidden="1"/>
                          <pic:cNvPicPr>
                            <a:picLocks noChangeAspect="1"/>
                          </pic:cNvPicPr>
                        </pic:nvPicPr>
                        <pic:blipFill>
                          <a:blip r:embed="rId63"/>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0F3AFC">
              <w:rPr>
                <w:color w:val="000000"/>
                <w:sz w:val="16"/>
                <w:szCs w:val="16"/>
              </w:rPr>
              <w:t>113011200020</w:t>
            </w:r>
          </w:p>
        </w:tc>
        <w:tc>
          <w:tcPr>
            <w:tcW w:w="1237" w:type="dxa"/>
            <w:shd w:val="clear" w:color="auto" w:fill="auto"/>
            <w:vAlign w:val="center"/>
            <w:hideMark/>
          </w:tcPr>
          <w:p w:rsidR="00260E4D" w:rsidRPr="000F3AFC" w:rsidRDefault="00260E4D" w:rsidP="00260E4D">
            <w:pPr>
              <w:rPr>
                <w:b/>
                <w:color w:val="000000"/>
                <w:sz w:val="20"/>
                <w:szCs w:val="20"/>
              </w:rPr>
            </w:pPr>
            <w:r w:rsidRPr="000F3AFC">
              <w:rPr>
                <w:b/>
                <w:noProof/>
                <w:color w:val="000000"/>
                <w:sz w:val="20"/>
                <w:szCs w:val="20"/>
              </w:rPr>
              <w:drawing>
                <wp:anchor distT="0" distB="0" distL="114300" distR="114300" simplePos="0" relativeHeight="251794432" behindDoc="0" locked="0" layoutInCell="1" allowOverlap="1" wp14:anchorId="28D877F6" wp14:editId="137ED92F">
                  <wp:simplePos x="0" y="0"/>
                  <wp:positionH relativeFrom="column">
                    <wp:posOffset>0</wp:posOffset>
                  </wp:positionH>
                  <wp:positionV relativeFrom="paragraph">
                    <wp:posOffset>0</wp:posOffset>
                  </wp:positionV>
                  <wp:extent cx="914400" cy="228600"/>
                  <wp:effectExtent l="0" t="0" r="0" b="0"/>
                  <wp:wrapNone/>
                  <wp:docPr id="65" name="Obrázek 65" hidden="1"/>
                  <wp:cNvGraphicFramePr/>
                  <a:graphic xmlns:a="http://schemas.openxmlformats.org/drawingml/2006/main">
                    <a:graphicData uri="http://schemas.openxmlformats.org/drawingml/2006/picture">
                      <pic:pic xmlns:pic="http://schemas.openxmlformats.org/drawingml/2006/picture">
                        <pic:nvPicPr>
                          <pic:cNvPr id="2" name="Control 55" hidden="1"/>
                          <pic:cNvPicPr>
                            <a:picLocks noChangeAspect="1"/>
                          </pic:cNvPicPr>
                        </pic:nvPicPr>
                        <pic:blipFill>
                          <a:blip r:embed="rId62"/>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0F3AFC">
              <w:rPr>
                <w:b/>
                <w:color w:val="000000"/>
                <w:sz w:val="20"/>
                <w:szCs w:val="20"/>
              </w:rPr>
              <w:t>Statkový r.</w:t>
            </w:r>
          </w:p>
        </w:tc>
        <w:tc>
          <w:tcPr>
            <w:tcW w:w="425"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IV</w:t>
            </w:r>
          </w:p>
        </w:tc>
        <w:tc>
          <w:tcPr>
            <w:tcW w:w="1560" w:type="dxa"/>
            <w:shd w:val="clear" w:color="auto" w:fill="auto"/>
            <w:vAlign w:val="center"/>
            <w:hideMark/>
          </w:tcPr>
          <w:p w:rsidR="00260E4D" w:rsidRPr="000F3AFC" w:rsidRDefault="00260E4D" w:rsidP="00260E4D">
            <w:pPr>
              <w:rPr>
                <w:color w:val="000000"/>
                <w:sz w:val="18"/>
                <w:szCs w:val="18"/>
              </w:rPr>
            </w:pPr>
            <w:r w:rsidRPr="000F3AFC">
              <w:rPr>
                <w:color w:val="000000"/>
                <w:sz w:val="18"/>
                <w:szCs w:val="18"/>
              </w:rPr>
              <w:t>Dolinský p. (140850000100)</w:t>
            </w:r>
          </w:p>
        </w:tc>
        <w:tc>
          <w:tcPr>
            <w:tcW w:w="794" w:type="dxa"/>
            <w:shd w:val="clear" w:color="auto" w:fill="auto"/>
            <w:vAlign w:val="center"/>
            <w:hideMark/>
          </w:tcPr>
          <w:p w:rsidR="00260E4D" w:rsidRPr="000F3AFC" w:rsidRDefault="00260E4D" w:rsidP="00260E4D">
            <w:pPr>
              <w:rPr>
                <w:color w:val="000000"/>
                <w:sz w:val="20"/>
                <w:szCs w:val="20"/>
              </w:rPr>
            </w:pPr>
            <w:r>
              <w:rPr>
                <w:color w:val="000000"/>
                <w:sz w:val="20"/>
                <w:szCs w:val="20"/>
              </w:rPr>
              <w:t>3,85</w:t>
            </w:r>
          </w:p>
        </w:tc>
        <w:tc>
          <w:tcPr>
            <w:tcW w:w="919"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Dolina u Krajkové</w:t>
            </w:r>
          </w:p>
        </w:tc>
        <w:tc>
          <w:tcPr>
            <w:tcW w:w="1547"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Vrána Zdeněk, Česká 13, 35601 Lomnice</w:t>
            </w:r>
          </w:p>
        </w:tc>
        <w:tc>
          <w:tcPr>
            <w:tcW w:w="1276"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 </w:t>
            </w:r>
          </w:p>
        </w:tc>
        <w:tc>
          <w:tcPr>
            <w:tcW w:w="850"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0,70</w:t>
            </w:r>
          </w:p>
        </w:tc>
      </w:tr>
      <w:tr w:rsidR="00260E4D" w:rsidRPr="000F3AFC" w:rsidTr="00260E4D">
        <w:trPr>
          <w:cantSplit/>
          <w:trHeight w:val="1405"/>
        </w:trPr>
        <w:tc>
          <w:tcPr>
            <w:tcW w:w="606" w:type="dxa"/>
            <w:shd w:val="clear" w:color="auto" w:fill="auto"/>
            <w:textDirection w:val="btLr"/>
            <w:vAlign w:val="center"/>
            <w:hideMark/>
          </w:tcPr>
          <w:p w:rsidR="00260E4D" w:rsidRPr="000F3AFC" w:rsidRDefault="00260E4D" w:rsidP="00260E4D">
            <w:pPr>
              <w:ind w:left="113" w:right="113"/>
              <w:rPr>
                <w:color w:val="000000"/>
                <w:sz w:val="16"/>
                <w:szCs w:val="16"/>
              </w:rPr>
            </w:pPr>
            <w:r w:rsidRPr="000F3AFC">
              <w:rPr>
                <w:noProof/>
                <w:color w:val="000000"/>
                <w:sz w:val="16"/>
                <w:szCs w:val="16"/>
              </w:rPr>
              <w:drawing>
                <wp:anchor distT="0" distB="0" distL="114300" distR="114300" simplePos="0" relativeHeight="251785216" behindDoc="0" locked="0" layoutInCell="1" allowOverlap="1" wp14:anchorId="045E9820" wp14:editId="3BFEB202">
                  <wp:simplePos x="0" y="0"/>
                  <wp:positionH relativeFrom="column">
                    <wp:posOffset>0</wp:posOffset>
                  </wp:positionH>
                  <wp:positionV relativeFrom="paragraph">
                    <wp:posOffset>-914400</wp:posOffset>
                  </wp:positionV>
                  <wp:extent cx="914400" cy="228600"/>
                  <wp:effectExtent l="0" t="0" r="0" b="0"/>
                  <wp:wrapNone/>
                  <wp:docPr id="64" name="Obrázek 64" hidden="1"/>
                  <wp:cNvGraphicFramePr/>
                  <a:graphic xmlns:a="http://schemas.openxmlformats.org/drawingml/2006/main">
                    <a:graphicData uri="http://schemas.openxmlformats.org/drawingml/2006/picture">
                      <pic:pic xmlns:pic="http://schemas.openxmlformats.org/drawingml/2006/picture">
                        <pic:nvPicPr>
                          <pic:cNvPr id="2" name="Control 31" hidden="1"/>
                          <pic:cNvPicPr>
                            <a:picLocks noChangeAspect="1"/>
                          </pic:cNvPicPr>
                        </pic:nvPicPr>
                        <pic:blipFill>
                          <a:blip r:embed="rId64"/>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0F3AFC">
              <w:rPr>
                <w:color w:val="000000"/>
                <w:sz w:val="16"/>
                <w:szCs w:val="16"/>
              </w:rPr>
              <w:t>11301120008</w:t>
            </w:r>
          </w:p>
        </w:tc>
        <w:tc>
          <w:tcPr>
            <w:tcW w:w="1237" w:type="dxa"/>
            <w:shd w:val="clear" w:color="auto" w:fill="auto"/>
            <w:vAlign w:val="center"/>
            <w:hideMark/>
          </w:tcPr>
          <w:p w:rsidR="00260E4D" w:rsidRPr="000F3AFC" w:rsidRDefault="00260E4D" w:rsidP="00260E4D">
            <w:pPr>
              <w:rPr>
                <w:b/>
                <w:color w:val="000000"/>
                <w:sz w:val="20"/>
                <w:szCs w:val="20"/>
              </w:rPr>
            </w:pPr>
            <w:r w:rsidRPr="000F3AFC">
              <w:rPr>
                <w:b/>
                <w:noProof/>
                <w:color w:val="000000"/>
                <w:sz w:val="20"/>
                <w:szCs w:val="20"/>
              </w:rPr>
              <w:drawing>
                <wp:anchor distT="0" distB="0" distL="114300" distR="114300" simplePos="0" relativeHeight="251786240" behindDoc="0" locked="0" layoutInCell="1" allowOverlap="1" wp14:anchorId="34FFBAEA" wp14:editId="51B261B9">
                  <wp:simplePos x="0" y="0"/>
                  <wp:positionH relativeFrom="column">
                    <wp:posOffset>0</wp:posOffset>
                  </wp:positionH>
                  <wp:positionV relativeFrom="paragraph">
                    <wp:posOffset>0</wp:posOffset>
                  </wp:positionV>
                  <wp:extent cx="914400" cy="228600"/>
                  <wp:effectExtent l="0" t="0" r="0" b="0"/>
                  <wp:wrapNone/>
                  <wp:docPr id="63" name="Obrázek 63" hidden="1"/>
                  <wp:cNvGraphicFramePr/>
                  <a:graphic xmlns:a="http://schemas.openxmlformats.org/drawingml/2006/main">
                    <a:graphicData uri="http://schemas.openxmlformats.org/drawingml/2006/picture">
                      <pic:pic xmlns:pic="http://schemas.openxmlformats.org/drawingml/2006/picture">
                        <pic:nvPicPr>
                          <pic:cNvPr id="2" name="Control 32" hidden="1"/>
                          <pic:cNvPicPr>
                            <a:picLocks noChangeAspect="1"/>
                          </pic:cNvPicPr>
                        </pic:nvPicPr>
                        <pic:blipFill>
                          <a:blip r:embed="rId62"/>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0F3AFC">
              <w:rPr>
                <w:b/>
                <w:color w:val="000000"/>
                <w:sz w:val="20"/>
                <w:szCs w:val="20"/>
              </w:rPr>
              <w:t>Pod ČOV</w:t>
            </w:r>
          </w:p>
        </w:tc>
        <w:tc>
          <w:tcPr>
            <w:tcW w:w="425"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IV</w:t>
            </w:r>
          </w:p>
        </w:tc>
        <w:tc>
          <w:tcPr>
            <w:tcW w:w="1560" w:type="dxa"/>
            <w:shd w:val="clear" w:color="auto" w:fill="auto"/>
            <w:vAlign w:val="center"/>
            <w:hideMark/>
          </w:tcPr>
          <w:p w:rsidR="00260E4D" w:rsidRPr="000F3AFC" w:rsidRDefault="00260E4D" w:rsidP="00260E4D">
            <w:pPr>
              <w:rPr>
                <w:color w:val="000000"/>
                <w:sz w:val="18"/>
                <w:szCs w:val="18"/>
              </w:rPr>
            </w:pPr>
            <w:r w:rsidRPr="000F3AFC">
              <w:rPr>
                <w:color w:val="000000"/>
                <w:sz w:val="18"/>
                <w:szCs w:val="18"/>
              </w:rPr>
              <w:t>nepojmenovaný (140850000600) (140850000600)</w:t>
            </w:r>
          </w:p>
        </w:tc>
        <w:tc>
          <w:tcPr>
            <w:tcW w:w="794" w:type="dxa"/>
            <w:shd w:val="clear" w:color="auto" w:fill="auto"/>
            <w:vAlign w:val="center"/>
            <w:hideMark/>
          </w:tcPr>
          <w:p w:rsidR="00260E4D" w:rsidRPr="000F3AFC" w:rsidRDefault="00260E4D" w:rsidP="00260E4D">
            <w:pPr>
              <w:rPr>
                <w:color w:val="000000"/>
                <w:sz w:val="20"/>
                <w:szCs w:val="20"/>
              </w:rPr>
            </w:pPr>
            <w:r>
              <w:rPr>
                <w:color w:val="000000"/>
                <w:sz w:val="20"/>
                <w:szCs w:val="20"/>
              </w:rPr>
              <w:t>0,15</w:t>
            </w:r>
          </w:p>
        </w:tc>
        <w:tc>
          <w:tcPr>
            <w:tcW w:w="919" w:type="dxa"/>
            <w:shd w:val="clear" w:color="auto" w:fill="auto"/>
            <w:vAlign w:val="center"/>
            <w:hideMark/>
          </w:tcPr>
          <w:p w:rsidR="00260E4D" w:rsidRPr="000F3AFC" w:rsidRDefault="00260E4D" w:rsidP="00260E4D">
            <w:pPr>
              <w:rPr>
                <w:color w:val="000000"/>
                <w:sz w:val="20"/>
                <w:szCs w:val="20"/>
              </w:rPr>
            </w:pPr>
            <w:r>
              <w:rPr>
                <w:color w:val="000000"/>
                <w:sz w:val="20"/>
                <w:szCs w:val="20"/>
              </w:rPr>
              <w:t>Josefov</w:t>
            </w:r>
          </w:p>
        </w:tc>
        <w:tc>
          <w:tcPr>
            <w:tcW w:w="1547"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 xml:space="preserve">Sloboda Róbert, č. ev. 39, 35709 </w:t>
            </w:r>
            <w:r>
              <w:rPr>
                <w:color w:val="000000"/>
                <w:sz w:val="20"/>
                <w:szCs w:val="20"/>
              </w:rPr>
              <w:t>Josefov</w:t>
            </w:r>
          </w:p>
        </w:tc>
        <w:tc>
          <w:tcPr>
            <w:tcW w:w="1276"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 </w:t>
            </w:r>
          </w:p>
        </w:tc>
        <w:tc>
          <w:tcPr>
            <w:tcW w:w="850"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0,43</w:t>
            </w:r>
          </w:p>
        </w:tc>
      </w:tr>
      <w:tr w:rsidR="00260E4D" w:rsidRPr="000F3AFC" w:rsidTr="00260E4D">
        <w:trPr>
          <w:cantSplit/>
          <w:trHeight w:val="1539"/>
        </w:trPr>
        <w:tc>
          <w:tcPr>
            <w:tcW w:w="606" w:type="dxa"/>
            <w:shd w:val="clear" w:color="auto" w:fill="auto"/>
            <w:textDirection w:val="btLr"/>
            <w:vAlign w:val="center"/>
            <w:hideMark/>
          </w:tcPr>
          <w:p w:rsidR="00260E4D" w:rsidRPr="000F3AFC" w:rsidRDefault="00260E4D" w:rsidP="00260E4D">
            <w:pPr>
              <w:ind w:left="113" w:right="113"/>
              <w:rPr>
                <w:color w:val="000000"/>
                <w:sz w:val="16"/>
                <w:szCs w:val="16"/>
              </w:rPr>
            </w:pPr>
            <w:r w:rsidRPr="000F3AFC">
              <w:rPr>
                <w:noProof/>
                <w:color w:val="000000"/>
                <w:sz w:val="16"/>
                <w:szCs w:val="16"/>
              </w:rPr>
              <w:drawing>
                <wp:anchor distT="0" distB="0" distL="114300" distR="114300" simplePos="0" relativeHeight="251797504" behindDoc="0" locked="0" layoutInCell="1" allowOverlap="1" wp14:anchorId="435BD152" wp14:editId="347A0BD5">
                  <wp:simplePos x="0" y="0"/>
                  <wp:positionH relativeFrom="column">
                    <wp:posOffset>0</wp:posOffset>
                  </wp:positionH>
                  <wp:positionV relativeFrom="paragraph">
                    <wp:posOffset>-914400</wp:posOffset>
                  </wp:positionV>
                  <wp:extent cx="914400" cy="228600"/>
                  <wp:effectExtent l="0" t="0" r="0" b="0"/>
                  <wp:wrapNone/>
                  <wp:docPr id="62" name="Obrázek 62" hidden="1"/>
                  <wp:cNvGraphicFramePr/>
                  <a:graphic xmlns:a="http://schemas.openxmlformats.org/drawingml/2006/main">
                    <a:graphicData uri="http://schemas.openxmlformats.org/drawingml/2006/picture">
                      <pic:pic xmlns:pic="http://schemas.openxmlformats.org/drawingml/2006/picture">
                        <pic:nvPicPr>
                          <pic:cNvPr id="2" name="Control 69" hidden="1"/>
                          <pic:cNvPicPr>
                            <a:picLocks noChangeAspect="1"/>
                          </pic:cNvPicPr>
                        </pic:nvPicPr>
                        <pic:blipFill>
                          <a:blip r:embed="rId65"/>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0F3AFC">
              <w:rPr>
                <w:color w:val="000000"/>
                <w:sz w:val="16"/>
                <w:szCs w:val="16"/>
              </w:rPr>
              <w:t>113011200002</w:t>
            </w:r>
            <w:r>
              <w:rPr>
                <w:color w:val="000000"/>
                <w:sz w:val="16"/>
                <w:szCs w:val="16"/>
              </w:rPr>
              <w:t xml:space="preserve"> </w:t>
            </w:r>
            <w:r w:rsidRPr="000F3AFC">
              <w:rPr>
                <w:color w:val="000000"/>
                <w:sz w:val="16"/>
                <w:szCs w:val="16"/>
              </w:rPr>
              <w:t>(113011200010)</w:t>
            </w:r>
          </w:p>
        </w:tc>
        <w:tc>
          <w:tcPr>
            <w:tcW w:w="1237" w:type="dxa"/>
            <w:shd w:val="clear" w:color="auto" w:fill="auto"/>
            <w:vAlign w:val="center"/>
            <w:hideMark/>
          </w:tcPr>
          <w:p w:rsidR="00260E4D" w:rsidRPr="000F3AFC" w:rsidRDefault="00260E4D" w:rsidP="00260E4D">
            <w:pPr>
              <w:rPr>
                <w:b/>
                <w:color w:val="000000"/>
                <w:sz w:val="20"/>
                <w:szCs w:val="20"/>
              </w:rPr>
            </w:pPr>
            <w:r w:rsidRPr="000F3AFC">
              <w:rPr>
                <w:b/>
                <w:noProof/>
                <w:color w:val="000000"/>
                <w:sz w:val="20"/>
                <w:szCs w:val="20"/>
              </w:rPr>
              <w:drawing>
                <wp:anchor distT="0" distB="0" distL="114300" distR="114300" simplePos="0" relativeHeight="251798528" behindDoc="0" locked="0" layoutInCell="1" allowOverlap="1" wp14:anchorId="4924CA70" wp14:editId="2376FF49">
                  <wp:simplePos x="0" y="0"/>
                  <wp:positionH relativeFrom="column">
                    <wp:posOffset>0</wp:posOffset>
                  </wp:positionH>
                  <wp:positionV relativeFrom="paragraph">
                    <wp:posOffset>0</wp:posOffset>
                  </wp:positionV>
                  <wp:extent cx="914400" cy="228600"/>
                  <wp:effectExtent l="0" t="0" r="0" b="0"/>
                  <wp:wrapNone/>
                  <wp:docPr id="61" name="Obrázek 61" hidden="1"/>
                  <wp:cNvGraphicFramePr/>
                  <a:graphic xmlns:a="http://schemas.openxmlformats.org/drawingml/2006/main">
                    <a:graphicData uri="http://schemas.openxmlformats.org/drawingml/2006/picture">
                      <pic:pic xmlns:pic="http://schemas.openxmlformats.org/drawingml/2006/picture">
                        <pic:nvPicPr>
                          <pic:cNvPr id="2" name="Control 70" hidden="1"/>
                          <pic:cNvPicPr>
                            <a:picLocks noChangeAspect="1"/>
                          </pic:cNvPicPr>
                        </pic:nvPicPr>
                        <pic:blipFill>
                          <a:blip r:embed="rId62"/>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0F3AFC">
              <w:rPr>
                <w:b/>
                <w:color w:val="000000"/>
                <w:sz w:val="20"/>
                <w:szCs w:val="20"/>
              </w:rPr>
              <w:t>113 011 200 002</w:t>
            </w:r>
          </w:p>
        </w:tc>
        <w:tc>
          <w:tcPr>
            <w:tcW w:w="425"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IV</w:t>
            </w:r>
          </w:p>
        </w:tc>
        <w:tc>
          <w:tcPr>
            <w:tcW w:w="1560" w:type="dxa"/>
            <w:shd w:val="clear" w:color="auto" w:fill="auto"/>
            <w:vAlign w:val="center"/>
            <w:hideMark/>
          </w:tcPr>
          <w:p w:rsidR="00260E4D" w:rsidRPr="000F3AFC" w:rsidRDefault="00260E4D" w:rsidP="00260E4D">
            <w:pPr>
              <w:rPr>
                <w:color w:val="000000"/>
                <w:sz w:val="18"/>
                <w:szCs w:val="18"/>
              </w:rPr>
            </w:pPr>
            <w:r w:rsidRPr="000F3AFC">
              <w:rPr>
                <w:color w:val="000000"/>
                <w:sz w:val="18"/>
                <w:szCs w:val="18"/>
              </w:rPr>
              <w:t>Dolinský p. (140850000100)</w:t>
            </w:r>
          </w:p>
        </w:tc>
        <w:tc>
          <w:tcPr>
            <w:tcW w:w="794" w:type="dxa"/>
            <w:shd w:val="clear" w:color="auto" w:fill="auto"/>
            <w:vAlign w:val="center"/>
            <w:hideMark/>
          </w:tcPr>
          <w:p w:rsidR="00260E4D" w:rsidRPr="000F3AFC" w:rsidRDefault="00260E4D" w:rsidP="00260E4D">
            <w:pPr>
              <w:rPr>
                <w:color w:val="000000"/>
                <w:sz w:val="20"/>
                <w:szCs w:val="20"/>
              </w:rPr>
            </w:pPr>
            <w:r>
              <w:rPr>
                <w:color w:val="000000"/>
                <w:sz w:val="20"/>
                <w:szCs w:val="20"/>
              </w:rPr>
              <w:t>4,1</w:t>
            </w:r>
          </w:p>
        </w:tc>
        <w:tc>
          <w:tcPr>
            <w:tcW w:w="919" w:type="dxa"/>
            <w:shd w:val="clear" w:color="auto" w:fill="auto"/>
            <w:vAlign w:val="center"/>
            <w:hideMark/>
          </w:tcPr>
          <w:p w:rsidR="00260E4D" w:rsidRPr="000F3AFC" w:rsidRDefault="00260E4D" w:rsidP="00260E4D">
            <w:pPr>
              <w:rPr>
                <w:color w:val="000000"/>
                <w:sz w:val="20"/>
                <w:szCs w:val="20"/>
              </w:rPr>
            </w:pPr>
            <w:r>
              <w:rPr>
                <w:color w:val="000000"/>
                <w:sz w:val="20"/>
                <w:szCs w:val="20"/>
              </w:rPr>
              <w:t>Josefov</w:t>
            </w:r>
          </w:p>
        </w:tc>
        <w:tc>
          <w:tcPr>
            <w:tcW w:w="1547"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Vrána Zdeněk, Česká 13, 35601 Lomnice</w:t>
            </w:r>
          </w:p>
        </w:tc>
        <w:tc>
          <w:tcPr>
            <w:tcW w:w="1276"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 </w:t>
            </w:r>
          </w:p>
        </w:tc>
        <w:tc>
          <w:tcPr>
            <w:tcW w:w="850"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0,42</w:t>
            </w:r>
          </w:p>
        </w:tc>
      </w:tr>
      <w:tr w:rsidR="00260E4D" w:rsidRPr="000F3AFC" w:rsidTr="00260E4D">
        <w:trPr>
          <w:cantSplit/>
          <w:trHeight w:val="1134"/>
        </w:trPr>
        <w:tc>
          <w:tcPr>
            <w:tcW w:w="606" w:type="dxa"/>
            <w:shd w:val="clear" w:color="auto" w:fill="auto"/>
            <w:textDirection w:val="btLr"/>
            <w:vAlign w:val="center"/>
            <w:hideMark/>
          </w:tcPr>
          <w:p w:rsidR="00260E4D" w:rsidRPr="000F3AFC" w:rsidRDefault="00260E4D" w:rsidP="00260E4D">
            <w:pPr>
              <w:ind w:left="113" w:right="113"/>
              <w:rPr>
                <w:color w:val="000000"/>
                <w:sz w:val="16"/>
                <w:szCs w:val="16"/>
              </w:rPr>
            </w:pPr>
            <w:r w:rsidRPr="000F3AFC">
              <w:rPr>
                <w:noProof/>
                <w:color w:val="000000"/>
                <w:sz w:val="16"/>
                <w:szCs w:val="16"/>
              </w:rPr>
              <w:drawing>
                <wp:anchor distT="0" distB="0" distL="114300" distR="114300" simplePos="0" relativeHeight="251789312" behindDoc="0" locked="0" layoutInCell="1" allowOverlap="1" wp14:anchorId="272C49C5" wp14:editId="6916D185">
                  <wp:simplePos x="0" y="0"/>
                  <wp:positionH relativeFrom="column">
                    <wp:posOffset>0</wp:posOffset>
                  </wp:positionH>
                  <wp:positionV relativeFrom="paragraph">
                    <wp:posOffset>-914400</wp:posOffset>
                  </wp:positionV>
                  <wp:extent cx="914400" cy="228600"/>
                  <wp:effectExtent l="0" t="0" r="0" b="0"/>
                  <wp:wrapNone/>
                  <wp:docPr id="60" name="Obrázek 60" hidden="1"/>
                  <wp:cNvGraphicFramePr/>
                  <a:graphic xmlns:a="http://schemas.openxmlformats.org/drawingml/2006/main">
                    <a:graphicData uri="http://schemas.openxmlformats.org/drawingml/2006/picture">
                      <pic:pic xmlns:pic="http://schemas.openxmlformats.org/drawingml/2006/picture">
                        <pic:nvPicPr>
                          <pic:cNvPr id="2" name="Control 41" hidden="1"/>
                          <pic:cNvPicPr>
                            <a:picLocks noChangeAspect="1"/>
                          </pic:cNvPicPr>
                        </pic:nvPicPr>
                        <pic:blipFill>
                          <a:blip r:embed="rId66"/>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0F3AFC">
              <w:rPr>
                <w:color w:val="000000"/>
                <w:sz w:val="16"/>
                <w:szCs w:val="16"/>
              </w:rPr>
              <w:t>OBC560456_03</w:t>
            </w:r>
          </w:p>
        </w:tc>
        <w:tc>
          <w:tcPr>
            <w:tcW w:w="1237" w:type="dxa"/>
            <w:shd w:val="clear" w:color="auto" w:fill="auto"/>
            <w:vAlign w:val="center"/>
            <w:hideMark/>
          </w:tcPr>
          <w:p w:rsidR="00260E4D" w:rsidRPr="000F3AFC" w:rsidRDefault="00260E4D" w:rsidP="00260E4D">
            <w:pPr>
              <w:rPr>
                <w:b/>
                <w:color w:val="000000"/>
                <w:sz w:val="20"/>
                <w:szCs w:val="20"/>
              </w:rPr>
            </w:pPr>
            <w:r w:rsidRPr="000F3AFC">
              <w:rPr>
                <w:b/>
                <w:noProof/>
                <w:color w:val="000000"/>
                <w:sz w:val="20"/>
                <w:szCs w:val="20"/>
              </w:rPr>
              <w:drawing>
                <wp:anchor distT="0" distB="0" distL="114300" distR="114300" simplePos="0" relativeHeight="251790336" behindDoc="0" locked="0" layoutInCell="1" allowOverlap="1" wp14:anchorId="2B70DC0B" wp14:editId="23B66E16">
                  <wp:simplePos x="0" y="0"/>
                  <wp:positionH relativeFrom="column">
                    <wp:posOffset>0</wp:posOffset>
                  </wp:positionH>
                  <wp:positionV relativeFrom="paragraph">
                    <wp:posOffset>0</wp:posOffset>
                  </wp:positionV>
                  <wp:extent cx="914400" cy="228600"/>
                  <wp:effectExtent l="0" t="0" r="0" b="0"/>
                  <wp:wrapNone/>
                  <wp:docPr id="59" name="Obrázek 59" hidden="1"/>
                  <wp:cNvGraphicFramePr/>
                  <a:graphic xmlns:a="http://schemas.openxmlformats.org/drawingml/2006/main">
                    <a:graphicData uri="http://schemas.openxmlformats.org/drawingml/2006/picture">
                      <pic:pic xmlns:pic="http://schemas.openxmlformats.org/drawingml/2006/picture">
                        <pic:nvPicPr>
                          <pic:cNvPr id="2" name="Control 42" hidden="1"/>
                          <pic:cNvPicPr>
                            <a:picLocks noChangeAspect="1"/>
                          </pic:cNvPicPr>
                        </pic:nvPicPr>
                        <pic:blipFill>
                          <a:blip r:embed="rId62"/>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0F3AFC">
              <w:rPr>
                <w:b/>
                <w:color w:val="000000"/>
                <w:sz w:val="20"/>
                <w:szCs w:val="20"/>
              </w:rPr>
              <w:t>Skalický II.</w:t>
            </w:r>
          </w:p>
        </w:tc>
        <w:tc>
          <w:tcPr>
            <w:tcW w:w="425"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IV</w:t>
            </w:r>
          </w:p>
        </w:tc>
        <w:tc>
          <w:tcPr>
            <w:tcW w:w="1560" w:type="dxa"/>
            <w:shd w:val="clear" w:color="auto" w:fill="auto"/>
            <w:vAlign w:val="center"/>
            <w:hideMark/>
          </w:tcPr>
          <w:p w:rsidR="00260E4D" w:rsidRPr="000F3AFC" w:rsidRDefault="00260E4D" w:rsidP="00260E4D">
            <w:pPr>
              <w:rPr>
                <w:color w:val="000000"/>
                <w:sz w:val="18"/>
                <w:szCs w:val="18"/>
              </w:rPr>
            </w:pPr>
            <w:r w:rsidRPr="000F3AFC">
              <w:rPr>
                <w:color w:val="000000"/>
                <w:sz w:val="18"/>
                <w:szCs w:val="18"/>
              </w:rPr>
              <w:t>nepojmenovaný (140850002700) (140850002700)</w:t>
            </w:r>
          </w:p>
        </w:tc>
        <w:tc>
          <w:tcPr>
            <w:tcW w:w="794" w:type="dxa"/>
            <w:shd w:val="clear" w:color="auto" w:fill="auto"/>
            <w:vAlign w:val="center"/>
            <w:hideMark/>
          </w:tcPr>
          <w:p w:rsidR="00260E4D" w:rsidRPr="000F3AFC" w:rsidRDefault="00260E4D" w:rsidP="00260E4D">
            <w:pPr>
              <w:rPr>
                <w:color w:val="000000"/>
                <w:sz w:val="20"/>
                <w:szCs w:val="20"/>
              </w:rPr>
            </w:pPr>
            <w:r>
              <w:rPr>
                <w:color w:val="000000"/>
                <w:sz w:val="20"/>
                <w:szCs w:val="20"/>
              </w:rPr>
              <w:t>0,9</w:t>
            </w:r>
          </w:p>
        </w:tc>
        <w:tc>
          <w:tcPr>
            <w:tcW w:w="919"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Libnov</w:t>
            </w:r>
          </w:p>
        </w:tc>
        <w:tc>
          <w:tcPr>
            <w:tcW w:w="1547"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 xml:space="preserve">Skalický Jiří, Libnov 85, 35709 </w:t>
            </w:r>
            <w:r>
              <w:rPr>
                <w:color w:val="000000"/>
                <w:sz w:val="20"/>
                <w:szCs w:val="20"/>
              </w:rPr>
              <w:t>Josefov</w:t>
            </w:r>
          </w:p>
        </w:tc>
        <w:tc>
          <w:tcPr>
            <w:tcW w:w="1276"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 </w:t>
            </w:r>
          </w:p>
        </w:tc>
        <w:tc>
          <w:tcPr>
            <w:tcW w:w="850"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0,38</w:t>
            </w:r>
          </w:p>
        </w:tc>
      </w:tr>
      <w:tr w:rsidR="00260E4D" w:rsidRPr="000F3AFC" w:rsidTr="00260E4D">
        <w:trPr>
          <w:cantSplit/>
          <w:trHeight w:val="1407"/>
        </w:trPr>
        <w:tc>
          <w:tcPr>
            <w:tcW w:w="606" w:type="dxa"/>
            <w:shd w:val="clear" w:color="auto" w:fill="auto"/>
            <w:textDirection w:val="btLr"/>
            <w:vAlign w:val="center"/>
            <w:hideMark/>
          </w:tcPr>
          <w:p w:rsidR="00260E4D" w:rsidRPr="000F3AFC" w:rsidRDefault="00260E4D" w:rsidP="00260E4D">
            <w:pPr>
              <w:ind w:left="113" w:right="113"/>
              <w:rPr>
                <w:color w:val="000000"/>
                <w:sz w:val="16"/>
                <w:szCs w:val="16"/>
              </w:rPr>
            </w:pPr>
            <w:r w:rsidRPr="000F3AFC">
              <w:rPr>
                <w:noProof/>
                <w:color w:val="000000"/>
                <w:sz w:val="16"/>
                <w:szCs w:val="16"/>
              </w:rPr>
              <w:lastRenderedPageBreak/>
              <w:drawing>
                <wp:anchor distT="0" distB="0" distL="114300" distR="114300" simplePos="0" relativeHeight="251801600" behindDoc="0" locked="0" layoutInCell="1" allowOverlap="1" wp14:anchorId="28A9FE89" wp14:editId="1C969E9F">
                  <wp:simplePos x="0" y="0"/>
                  <wp:positionH relativeFrom="column">
                    <wp:posOffset>0</wp:posOffset>
                  </wp:positionH>
                  <wp:positionV relativeFrom="paragraph">
                    <wp:posOffset>-914400</wp:posOffset>
                  </wp:positionV>
                  <wp:extent cx="914400" cy="228600"/>
                  <wp:effectExtent l="0" t="0" r="0" b="0"/>
                  <wp:wrapNone/>
                  <wp:docPr id="58" name="Obrázek 58" hidden="1"/>
                  <wp:cNvGraphicFramePr/>
                  <a:graphic xmlns:a="http://schemas.openxmlformats.org/drawingml/2006/main">
                    <a:graphicData uri="http://schemas.openxmlformats.org/drawingml/2006/picture">
                      <pic:pic xmlns:pic="http://schemas.openxmlformats.org/drawingml/2006/picture">
                        <pic:nvPicPr>
                          <pic:cNvPr id="2" name="Control 79" hidden="1"/>
                          <pic:cNvPicPr>
                            <a:picLocks noChangeAspect="1"/>
                          </pic:cNvPicPr>
                        </pic:nvPicPr>
                        <pic:blipFill>
                          <a:blip r:embed="rId67"/>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0F3AFC">
              <w:rPr>
                <w:color w:val="000000"/>
                <w:sz w:val="16"/>
                <w:szCs w:val="16"/>
              </w:rPr>
              <w:t>113011200008</w:t>
            </w:r>
            <w:r>
              <w:rPr>
                <w:color w:val="000000"/>
                <w:sz w:val="16"/>
                <w:szCs w:val="16"/>
              </w:rPr>
              <w:t xml:space="preserve"> </w:t>
            </w:r>
            <w:r w:rsidRPr="000F3AFC">
              <w:rPr>
                <w:color w:val="000000"/>
                <w:sz w:val="16"/>
                <w:szCs w:val="16"/>
              </w:rPr>
              <w:t>(113011200015)</w:t>
            </w:r>
          </w:p>
        </w:tc>
        <w:tc>
          <w:tcPr>
            <w:tcW w:w="1237" w:type="dxa"/>
            <w:shd w:val="clear" w:color="auto" w:fill="auto"/>
            <w:vAlign w:val="center"/>
            <w:hideMark/>
          </w:tcPr>
          <w:p w:rsidR="00260E4D" w:rsidRPr="000F3AFC" w:rsidRDefault="00260E4D" w:rsidP="00260E4D">
            <w:pPr>
              <w:rPr>
                <w:b/>
                <w:color w:val="000000"/>
                <w:sz w:val="20"/>
                <w:szCs w:val="20"/>
              </w:rPr>
            </w:pPr>
            <w:r w:rsidRPr="000F3AFC">
              <w:rPr>
                <w:b/>
                <w:noProof/>
                <w:color w:val="000000"/>
                <w:sz w:val="20"/>
                <w:szCs w:val="20"/>
              </w:rPr>
              <w:drawing>
                <wp:anchor distT="0" distB="0" distL="114300" distR="114300" simplePos="0" relativeHeight="251802624" behindDoc="0" locked="0" layoutInCell="1" allowOverlap="1" wp14:anchorId="594FECDD" wp14:editId="6A3EAF7A">
                  <wp:simplePos x="0" y="0"/>
                  <wp:positionH relativeFrom="column">
                    <wp:posOffset>0</wp:posOffset>
                  </wp:positionH>
                  <wp:positionV relativeFrom="paragraph">
                    <wp:posOffset>0</wp:posOffset>
                  </wp:positionV>
                  <wp:extent cx="914400" cy="228600"/>
                  <wp:effectExtent l="0" t="0" r="0" b="0"/>
                  <wp:wrapNone/>
                  <wp:docPr id="57" name="Obrázek 57" hidden="1"/>
                  <wp:cNvGraphicFramePr/>
                  <a:graphic xmlns:a="http://schemas.openxmlformats.org/drawingml/2006/main">
                    <a:graphicData uri="http://schemas.openxmlformats.org/drawingml/2006/picture">
                      <pic:pic xmlns:pic="http://schemas.openxmlformats.org/drawingml/2006/picture">
                        <pic:nvPicPr>
                          <pic:cNvPr id="2" name="Control 80" hidden="1"/>
                          <pic:cNvPicPr>
                            <a:picLocks noChangeAspect="1"/>
                          </pic:cNvPicPr>
                        </pic:nvPicPr>
                        <pic:blipFill>
                          <a:blip r:embed="rId62"/>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0F3AFC">
              <w:rPr>
                <w:b/>
                <w:color w:val="000000"/>
                <w:sz w:val="20"/>
                <w:szCs w:val="20"/>
              </w:rPr>
              <w:t>113 011 200 008</w:t>
            </w:r>
          </w:p>
        </w:tc>
        <w:tc>
          <w:tcPr>
            <w:tcW w:w="425"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IV</w:t>
            </w:r>
          </w:p>
        </w:tc>
        <w:tc>
          <w:tcPr>
            <w:tcW w:w="1560" w:type="dxa"/>
            <w:shd w:val="clear" w:color="auto" w:fill="auto"/>
            <w:vAlign w:val="center"/>
            <w:hideMark/>
          </w:tcPr>
          <w:p w:rsidR="00260E4D" w:rsidRPr="000F3AFC" w:rsidRDefault="00260E4D" w:rsidP="00260E4D">
            <w:pPr>
              <w:rPr>
                <w:color w:val="000000"/>
                <w:sz w:val="18"/>
                <w:szCs w:val="18"/>
              </w:rPr>
            </w:pPr>
            <w:r w:rsidRPr="000F3AFC">
              <w:rPr>
                <w:color w:val="000000"/>
                <w:sz w:val="18"/>
                <w:szCs w:val="18"/>
              </w:rPr>
              <w:t>nepojmenovaný (140850001900) (140850001900)</w:t>
            </w:r>
          </w:p>
        </w:tc>
        <w:tc>
          <w:tcPr>
            <w:tcW w:w="794" w:type="dxa"/>
            <w:shd w:val="clear" w:color="auto" w:fill="auto"/>
            <w:vAlign w:val="center"/>
            <w:hideMark/>
          </w:tcPr>
          <w:p w:rsidR="00260E4D" w:rsidRPr="000F3AFC" w:rsidRDefault="00260E4D" w:rsidP="00260E4D">
            <w:pPr>
              <w:rPr>
                <w:color w:val="000000"/>
                <w:sz w:val="20"/>
                <w:szCs w:val="20"/>
              </w:rPr>
            </w:pPr>
            <w:r>
              <w:rPr>
                <w:color w:val="000000"/>
                <w:sz w:val="20"/>
                <w:szCs w:val="20"/>
              </w:rPr>
              <w:t>1,5</w:t>
            </w:r>
          </w:p>
        </w:tc>
        <w:tc>
          <w:tcPr>
            <w:tcW w:w="919"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Libnov</w:t>
            </w:r>
          </w:p>
        </w:tc>
        <w:tc>
          <w:tcPr>
            <w:tcW w:w="1547"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Drenka Jan, Gagarinova 45, 35709 Habartov</w:t>
            </w:r>
          </w:p>
        </w:tc>
        <w:tc>
          <w:tcPr>
            <w:tcW w:w="1276"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 </w:t>
            </w:r>
          </w:p>
        </w:tc>
        <w:tc>
          <w:tcPr>
            <w:tcW w:w="850"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0,36</w:t>
            </w:r>
          </w:p>
        </w:tc>
      </w:tr>
      <w:tr w:rsidR="00260E4D" w:rsidRPr="000F3AFC" w:rsidTr="00260E4D">
        <w:trPr>
          <w:cantSplit/>
          <w:trHeight w:val="1404"/>
        </w:trPr>
        <w:tc>
          <w:tcPr>
            <w:tcW w:w="606" w:type="dxa"/>
            <w:shd w:val="clear" w:color="auto" w:fill="auto"/>
            <w:textDirection w:val="btLr"/>
            <w:vAlign w:val="center"/>
            <w:hideMark/>
          </w:tcPr>
          <w:p w:rsidR="00260E4D" w:rsidRPr="000F3AFC" w:rsidRDefault="00260E4D" w:rsidP="00260E4D">
            <w:pPr>
              <w:ind w:left="113" w:right="113"/>
              <w:rPr>
                <w:color w:val="000000"/>
                <w:sz w:val="16"/>
                <w:szCs w:val="16"/>
              </w:rPr>
            </w:pPr>
            <w:r w:rsidRPr="000F3AFC">
              <w:rPr>
                <w:noProof/>
                <w:color w:val="000000"/>
                <w:sz w:val="16"/>
                <w:szCs w:val="16"/>
              </w:rPr>
              <w:drawing>
                <wp:anchor distT="0" distB="0" distL="114300" distR="114300" simplePos="0" relativeHeight="251799552" behindDoc="0" locked="0" layoutInCell="1" allowOverlap="1" wp14:anchorId="01DEC952" wp14:editId="5ADDF4C7">
                  <wp:simplePos x="0" y="0"/>
                  <wp:positionH relativeFrom="column">
                    <wp:posOffset>0</wp:posOffset>
                  </wp:positionH>
                  <wp:positionV relativeFrom="paragraph">
                    <wp:posOffset>-914400</wp:posOffset>
                  </wp:positionV>
                  <wp:extent cx="914400" cy="228600"/>
                  <wp:effectExtent l="0" t="0" r="0" b="0"/>
                  <wp:wrapNone/>
                  <wp:docPr id="54" name="Obrázek 54" hidden="1"/>
                  <wp:cNvGraphicFramePr/>
                  <a:graphic xmlns:a="http://schemas.openxmlformats.org/drawingml/2006/main">
                    <a:graphicData uri="http://schemas.openxmlformats.org/drawingml/2006/picture">
                      <pic:pic xmlns:pic="http://schemas.openxmlformats.org/drawingml/2006/picture">
                        <pic:nvPicPr>
                          <pic:cNvPr id="2" name="Control 74" hidden="1"/>
                          <pic:cNvPicPr>
                            <a:picLocks noChangeAspect="1"/>
                          </pic:cNvPicPr>
                        </pic:nvPicPr>
                        <pic:blipFill>
                          <a:blip r:embed="rId68"/>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0F3AFC">
              <w:rPr>
                <w:color w:val="000000"/>
                <w:sz w:val="16"/>
                <w:szCs w:val="16"/>
              </w:rPr>
              <w:t>113011200005</w:t>
            </w:r>
            <w:r>
              <w:rPr>
                <w:color w:val="000000"/>
                <w:sz w:val="16"/>
                <w:szCs w:val="16"/>
              </w:rPr>
              <w:t xml:space="preserve"> </w:t>
            </w:r>
            <w:r w:rsidRPr="000F3AFC">
              <w:rPr>
                <w:color w:val="000000"/>
                <w:sz w:val="16"/>
                <w:szCs w:val="16"/>
              </w:rPr>
              <w:t>(113011200013)</w:t>
            </w:r>
          </w:p>
        </w:tc>
        <w:tc>
          <w:tcPr>
            <w:tcW w:w="1237" w:type="dxa"/>
            <w:shd w:val="clear" w:color="auto" w:fill="auto"/>
            <w:vAlign w:val="center"/>
            <w:hideMark/>
          </w:tcPr>
          <w:p w:rsidR="00260E4D" w:rsidRPr="000F3AFC" w:rsidRDefault="00260E4D" w:rsidP="00260E4D">
            <w:pPr>
              <w:rPr>
                <w:b/>
                <w:color w:val="000000"/>
                <w:sz w:val="20"/>
                <w:szCs w:val="20"/>
              </w:rPr>
            </w:pPr>
            <w:r w:rsidRPr="000F3AFC">
              <w:rPr>
                <w:b/>
                <w:noProof/>
                <w:color w:val="000000"/>
                <w:sz w:val="20"/>
                <w:szCs w:val="20"/>
              </w:rPr>
              <w:drawing>
                <wp:anchor distT="0" distB="0" distL="114300" distR="114300" simplePos="0" relativeHeight="251800576" behindDoc="0" locked="0" layoutInCell="1" allowOverlap="1" wp14:anchorId="100453A9" wp14:editId="110A2AF4">
                  <wp:simplePos x="0" y="0"/>
                  <wp:positionH relativeFrom="column">
                    <wp:posOffset>0</wp:posOffset>
                  </wp:positionH>
                  <wp:positionV relativeFrom="paragraph">
                    <wp:posOffset>0</wp:posOffset>
                  </wp:positionV>
                  <wp:extent cx="914400" cy="228600"/>
                  <wp:effectExtent l="0" t="0" r="0" b="0"/>
                  <wp:wrapNone/>
                  <wp:docPr id="53" name="Obrázek 53" hidden="1"/>
                  <wp:cNvGraphicFramePr/>
                  <a:graphic xmlns:a="http://schemas.openxmlformats.org/drawingml/2006/main">
                    <a:graphicData uri="http://schemas.openxmlformats.org/drawingml/2006/picture">
                      <pic:pic xmlns:pic="http://schemas.openxmlformats.org/drawingml/2006/picture">
                        <pic:nvPicPr>
                          <pic:cNvPr id="2" name="Control 75" hidden="1"/>
                          <pic:cNvPicPr>
                            <a:picLocks noChangeAspect="1"/>
                          </pic:cNvPicPr>
                        </pic:nvPicPr>
                        <pic:blipFill>
                          <a:blip r:embed="rId62"/>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0F3AFC">
              <w:rPr>
                <w:b/>
                <w:color w:val="000000"/>
                <w:sz w:val="20"/>
                <w:szCs w:val="20"/>
              </w:rPr>
              <w:t>113 011 200 005</w:t>
            </w:r>
          </w:p>
        </w:tc>
        <w:tc>
          <w:tcPr>
            <w:tcW w:w="425"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IV</w:t>
            </w:r>
          </w:p>
        </w:tc>
        <w:tc>
          <w:tcPr>
            <w:tcW w:w="1560" w:type="dxa"/>
            <w:shd w:val="clear" w:color="auto" w:fill="auto"/>
            <w:vAlign w:val="center"/>
            <w:hideMark/>
          </w:tcPr>
          <w:p w:rsidR="00260E4D" w:rsidRPr="000F3AFC" w:rsidRDefault="00260E4D" w:rsidP="00260E4D">
            <w:pPr>
              <w:rPr>
                <w:color w:val="000000"/>
                <w:sz w:val="18"/>
                <w:szCs w:val="18"/>
              </w:rPr>
            </w:pPr>
            <w:r w:rsidRPr="000F3AFC">
              <w:rPr>
                <w:color w:val="000000"/>
                <w:sz w:val="18"/>
                <w:szCs w:val="18"/>
              </w:rPr>
              <w:t>Dolinský p. (140850000100)</w:t>
            </w:r>
          </w:p>
        </w:tc>
        <w:tc>
          <w:tcPr>
            <w:tcW w:w="794" w:type="dxa"/>
            <w:shd w:val="clear" w:color="auto" w:fill="auto"/>
            <w:vAlign w:val="center"/>
            <w:hideMark/>
          </w:tcPr>
          <w:p w:rsidR="00260E4D" w:rsidRPr="000F3AFC" w:rsidRDefault="00260E4D" w:rsidP="00260E4D">
            <w:pPr>
              <w:rPr>
                <w:color w:val="000000"/>
                <w:sz w:val="20"/>
                <w:szCs w:val="20"/>
              </w:rPr>
            </w:pPr>
            <w:r>
              <w:rPr>
                <w:color w:val="000000"/>
                <w:sz w:val="20"/>
                <w:szCs w:val="20"/>
              </w:rPr>
              <w:t>4,35</w:t>
            </w:r>
          </w:p>
        </w:tc>
        <w:tc>
          <w:tcPr>
            <w:tcW w:w="919" w:type="dxa"/>
            <w:shd w:val="clear" w:color="auto" w:fill="auto"/>
            <w:vAlign w:val="center"/>
            <w:hideMark/>
          </w:tcPr>
          <w:p w:rsidR="00260E4D" w:rsidRPr="000F3AFC" w:rsidRDefault="00260E4D" w:rsidP="00260E4D">
            <w:pPr>
              <w:rPr>
                <w:color w:val="000000"/>
                <w:sz w:val="20"/>
                <w:szCs w:val="20"/>
              </w:rPr>
            </w:pPr>
            <w:r>
              <w:rPr>
                <w:color w:val="000000"/>
                <w:sz w:val="20"/>
                <w:szCs w:val="20"/>
              </w:rPr>
              <w:t>Krajková</w:t>
            </w:r>
          </w:p>
        </w:tc>
        <w:tc>
          <w:tcPr>
            <w:tcW w:w="1547"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Vrána Zdeněk, Česká 13, 35601 Lomnice</w:t>
            </w:r>
          </w:p>
        </w:tc>
        <w:tc>
          <w:tcPr>
            <w:tcW w:w="1276"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 </w:t>
            </w:r>
          </w:p>
        </w:tc>
        <w:tc>
          <w:tcPr>
            <w:tcW w:w="850"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0,29</w:t>
            </w:r>
          </w:p>
        </w:tc>
      </w:tr>
      <w:tr w:rsidR="00260E4D" w:rsidRPr="000F3AFC" w:rsidTr="00260E4D">
        <w:trPr>
          <w:cantSplit/>
          <w:trHeight w:val="1538"/>
        </w:trPr>
        <w:tc>
          <w:tcPr>
            <w:tcW w:w="606" w:type="dxa"/>
            <w:shd w:val="clear" w:color="auto" w:fill="auto"/>
            <w:textDirection w:val="btLr"/>
            <w:vAlign w:val="center"/>
            <w:hideMark/>
          </w:tcPr>
          <w:p w:rsidR="00260E4D" w:rsidRPr="000F3AFC" w:rsidRDefault="00260E4D" w:rsidP="00260E4D">
            <w:pPr>
              <w:ind w:left="113" w:right="113"/>
              <w:rPr>
                <w:color w:val="000000"/>
                <w:sz w:val="16"/>
                <w:szCs w:val="16"/>
              </w:rPr>
            </w:pPr>
            <w:r w:rsidRPr="000F3AFC">
              <w:rPr>
                <w:noProof/>
                <w:color w:val="000000"/>
                <w:sz w:val="16"/>
                <w:szCs w:val="16"/>
              </w:rPr>
              <w:drawing>
                <wp:anchor distT="0" distB="0" distL="114300" distR="114300" simplePos="0" relativeHeight="251795456" behindDoc="0" locked="0" layoutInCell="1" allowOverlap="1" wp14:anchorId="4E1E7ABA" wp14:editId="0257123B">
                  <wp:simplePos x="0" y="0"/>
                  <wp:positionH relativeFrom="column">
                    <wp:posOffset>0</wp:posOffset>
                  </wp:positionH>
                  <wp:positionV relativeFrom="paragraph">
                    <wp:posOffset>-914400</wp:posOffset>
                  </wp:positionV>
                  <wp:extent cx="914400" cy="228600"/>
                  <wp:effectExtent l="0" t="0" r="0" b="0"/>
                  <wp:wrapNone/>
                  <wp:docPr id="52" name="Obrázek 52" hidden="1"/>
                  <wp:cNvGraphicFramePr/>
                  <a:graphic xmlns:a="http://schemas.openxmlformats.org/drawingml/2006/main">
                    <a:graphicData uri="http://schemas.openxmlformats.org/drawingml/2006/picture">
                      <pic:pic xmlns:pic="http://schemas.openxmlformats.org/drawingml/2006/picture">
                        <pic:nvPicPr>
                          <pic:cNvPr id="2" name="Control 64" hidden="1"/>
                          <pic:cNvPicPr>
                            <a:picLocks noChangeAspect="1"/>
                          </pic:cNvPicPr>
                        </pic:nvPicPr>
                        <pic:blipFill>
                          <a:blip r:embed="rId69"/>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0F3AFC">
              <w:rPr>
                <w:color w:val="000000"/>
                <w:sz w:val="16"/>
                <w:szCs w:val="16"/>
              </w:rPr>
              <w:t>113011200001</w:t>
            </w:r>
            <w:r>
              <w:rPr>
                <w:color w:val="000000"/>
                <w:sz w:val="16"/>
                <w:szCs w:val="16"/>
              </w:rPr>
              <w:t xml:space="preserve"> </w:t>
            </w:r>
            <w:r w:rsidRPr="000F3AFC">
              <w:rPr>
                <w:color w:val="000000"/>
                <w:sz w:val="16"/>
                <w:szCs w:val="16"/>
              </w:rPr>
              <w:t>(113011200019)</w:t>
            </w:r>
          </w:p>
        </w:tc>
        <w:tc>
          <w:tcPr>
            <w:tcW w:w="1237" w:type="dxa"/>
            <w:shd w:val="clear" w:color="auto" w:fill="auto"/>
            <w:vAlign w:val="center"/>
            <w:hideMark/>
          </w:tcPr>
          <w:p w:rsidR="00260E4D" w:rsidRPr="000F3AFC" w:rsidRDefault="00260E4D" w:rsidP="00260E4D">
            <w:pPr>
              <w:rPr>
                <w:b/>
                <w:color w:val="000000"/>
                <w:sz w:val="20"/>
                <w:szCs w:val="20"/>
              </w:rPr>
            </w:pPr>
            <w:r w:rsidRPr="000F3AFC">
              <w:rPr>
                <w:b/>
                <w:noProof/>
                <w:color w:val="000000"/>
                <w:sz w:val="20"/>
                <w:szCs w:val="20"/>
              </w:rPr>
              <w:drawing>
                <wp:anchor distT="0" distB="0" distL="114300" distR="114300" simplePos="0" relativeHeight="251796480" behindDoc="0" locked="0" layoutInCell="1" allowOverlap="1" wp14:anchorId="6163210C" wp14:editId="32F7AB5E">
                  <wp:simplePos x="0" y="0"/>
                  <wp:positionH relativeFrom="column">
                    <wp:posOffset>0</wp:posOffset>
                  </wp:positionH>
                  <wp:positionV relativeFrom="paragraph">
                    <wp:posOffset>0</wp:posOffset>
                  </wp:positionV>
                  <wp:extent cx="914400" cy="228600"/>
                  <wp:effectExtent l="0" t="0" r="0" b="0"/>
                  <wp:wrapNone/>
                  <wp:docPr id="51" name="Obrázek 51" hidden="1"/>
                  <wp:cNvGraphicFramePr/>
                  <a:graphic xmlns:a="http://schemas.openxmlformats.org/drawingml/2006/main">
                    <a:graphicData uri="http://schemas.openxmlformats.org/drawingml/2006/picture">
                      <pic:pic xmlns:pic="http://schemas.openxmlformats.org/drawingml/2006/picture">
                        <pic:nvPicPr>
                          <pic:cNvPr id="2" name="Control 65" hidden="1"/>
                          <pic:cNvPicPr>
                            <a:picLocks noChangeAspect="1"/>
                          </pic:cNvPicPr>
                        </pic:nvPicPr>
                        <pic:blipFill>
                          <a:blip r:embed="rId59"/>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0F3AFC">
              <w:rPr>
                <w:b/>
                <w:color w:val="000000"/>
                <w:sz w:val="20"/>
                <w:szCs w:val="20"/>
              </w:rPr>
              <w:t>113 011 200 001</w:t>
            </w:r>
          </w:p>
        </w:tc>
        <w:tc>
          <w:tcPr>
            <w:tcW w:w="425"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IV</w:t>
            </w:r>
          </w:p>
        </w:tc>
        <w:tc>
          <w:tcPr>
            <w:tcW w:w="1560" w:type="dxa"/>
            <w:shd w:val="clear" w:color="auto" w:fill="auto"/>
            <w:vAlign w:val="center"/>
            <w:hideMark/>
          </w:tcPr>
          <w:p w:rsidR="00260E4D" w:rsidRPr="000F3AFC" w:rsidRDefault="00260E4D" w:rsidP="00260E4D">
            <w:pPr>
              <w:rPr>
                <w:color w:val="000000"/>
                <w:sz w:val="18"/>
                <w:szCs w:val="18"/>
              </w:rPr>
            </w:pPr>
            <w:r w:rsidRPr="000F3AFC">
              <w:rPr>
                <w:color w:val="000000"/>
                <w:sz w:val="18"/>
                <w:szCs w:val="18"/>
              </w:rPr>
              <w:t>Dolinský p. (140850000100)</w:t>
            </w:r>
          </w:p>
        </w:tc>
        <w:tc>
          <w:tcPr>
            <w:tcW w:w="794" w:type="dxa"/>
            <w:shd w:val="clear" w:color="auto" w:fill="auto"/>
            <w:vAlign w:val="center"/>
            <w:hideMark/>
          </w:tcPr>
          <w:p w:rsidR="00260E4D" w:rsidRPr="000F3AFC" w:rsidRDefault="00260E4D" w:rsidP="00260E4D">
            <w:pPr>
              <w:rPr>
                <w:color w:val="000000"/>
                <w:sz w:val="20"/>
                <w:szCs w:val="20"/>
              </w:rPr>
            </w:pPr>
            <w:r>
              <w:rPr>
                <w:color w:val="000000"/>
                <w:sz w:val="20"/>
                <w:szCs w:val="20"/>
              </w:rPr>
              <w:t>3,96</w:t>
            </w:r>
          </w:p>
        </w:tc>
        <w:tc>
          <w:tcPr>
            <w:tcW w:w="919" w:type="dxa"/>
            <w:shd w:val="clear" w:color="auto" w:fill="auto"/>
            <w:vAlign w:val="center"/>
            <w:hideMark/>
          </w:tcPr>
          <w:p w:rsidR="00260E4D" w:rsidRPr="000F3AFC" w:rsidRDefault="00260E4D" w:rsidP="00260E4D">
            <w:pPr>
              <w:rPr>
                <w:color w:val="000000"/>
                <w:sz w:val="20"/>
                <w:szCs w:val="20"/>
              </w:rPr>
            </w:pPr>
            <w:r>
              <w:rPr>
                <w:color w:val="000000"/>
                <w:sz w:val="20"/>
                <w:szCs w:val="20"/>
              </w:rPr>
              <w:t>Krajková</w:t>
            </w:r>
          </w:p>
        </w:tc>
        <w:tc>
          <w:tcPr>
            <w:tcW w:w="1547"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Vrána Zdeněk, Česká 13, 35601 Lomnice</w:t>
            </w:r>
          </w:p>
        </w:tc>
        <w:tc>
          <w:tcPr>
            <w:tcW w:w="1276"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 </w:t>
            </w:r>
          </w:p>
        </w:tc>
        <w:tc>
          <w:tcPr>
            <w:tcW w:w="850"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0,28</w:t>
            </w:r>
          </w:p>
        </w:tc>
      </w:tr>
      <w:tr w:rsidR="00260E4D" w:rsidRPr="000F3AFC" w:rsidTr="00260E4D">
        <w:trPr>
          <w:cantSplit/>
          <w:trHeight w:val="1419"/>
        </w:trPr>
        <w:tc>
          <w:tcPr>
            <w:tcW w:w="606" w:type="dxa"/>
            <w:shd w:val="clear" w:color="auto" w:fill="auto"/>
            <w:textDirection w:val="btLr"/>
            <w:vAlign w:val="center"/>
            <w:hideMark/>
          </w:tcPr>
          <w:p w:rsidR="00260E4D" w:rsidRPr="000F3AFC" w:rsidRDefault="00260E4D" w:rsidP="00260E4D">
            <w:pPr>
              <w:ind w:left="113" w:right="113"/>
              <w:rPr>
                <w:color w:val="000000"/>
                <w:sz w:val="16"/>
                <w:szCs w:val="16"/>
              </w:rPr>
            </w:pPr>
            <w:r w:rsidRPr="000F3AFC">
              <w:rPr>
                <w:noProof/>
                <w:color w:val="000000"/>
                <w:sz w:val="16"/>
                <w:szCs w:val="16"/>
              </w:rPr>
              <w:drawing>
                <wp:anchor distT="0" distB="0" distL="114300" distR="114300" simplePos="0" relativeHeight="251783168" behindDoc="0" locked="0" layoutInCell="1" allowOverlap="1" wp14:anchorId="6276161B" wp14:editId="673AE54B">
                  <wp:simplePos x="0" y="0"/>
                  <wp:positionH relativeFrom="column">
                    <wp:posOffset>0</wp:posOffset>
                  </wp:positionH>
                  <wp:positionV relativeFrom="paragraph">
                    <wp:posOffset>-914400</wp:posOffset>
                  </wp:positionV>
                  <wp:extent cx="914400" cy="228600"/>
                  <wp:effectExtent l="0" t="0" r="0" b="0"/>
                  <wp:wrapNone/>
                  <wp:docPr id="50" name="Obrázek 50" hidden="1"/>
                  <wp:cNvGraphicFramePr/>
                  <a:graphic xmlns:a="http://schemas.openxmlformats.org/drawingml/2006/main">
                    <a:graphicData uri="http://schemas.openxmlformats.org/drawingml/2006/picture">
                      <pic:pic xmlns:pic="http://schemas.openxmlformats.org/drawingml/2006/picture">
                        <pic:nvPicPr>
                          <pic:cNvPr id="2" name="Control 16" hidden="1"/>
                          <pic:cNvPicPr>
                            <a:picLocks noChangeAspect="1"/>
                          </pic:cNvPicPr>
                        </pic:nvPicPr>
                        <pic:blipFill>
                          <a:blip r:embed="rId70"/>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0F3AFC">
              <w:rPr>
                <w:color w:val="000000"/>
                <w:sz w:val="16"/>
                <w:szCs w:val="16"/>
              </w:rPr>
              <w:t>113010800012</w:t>
            </w:r>
          </w:p>
        </w:tc>
        <w:tc>
          <w:tcPr>
            <w:tcW w:w="1237" w:type="dxa"/>
            <w:shd w:val="clear" w:color="auto" w:fill="auto"/>
            <w:vAlign w:val="center"/>
            <w:hideMark/>
          </w:tcPr>
          <w:p w:rsidR="00260E4D" w:rsidRPr="000F3AFC" w:rsidRDefault="00260E4D" w:rsidP="00260E4D">
            <w:pPr>
              <w:rPr>
                <w:b/>
                <w:color w:val="000000"/>
                <w:sz w:val="20"/>
                <w:szCs w:val="20"/>
              </w:rPr>
            </w:pPr>
            <w:r w:rsidRPr="000F3AFC">
              <w:rPr>
                <w:b/>
                <w:noProof/>
                <w:color w:val="000000"/>
                <w:sz w:val="20"/>
                <w:szCs w:val="20"/>
              </w:rPr>
              <w:drawing>
                <wp:anchor distT="0" distB="0" distL="114300" distR="114300" simplePos="0" relativeHeight="251784192" behindDoc="0" locked="0" layoutInCell="1" allowOverlap="1" wp14:anchorId="597B6621" wp14:editId="6E09F1CD">
                  <wp:simplePos x="0" y="0"/>
                  <wp:positionH relativeFrom="column">
                    <wp:posOffset>0</wp:posOffset>
                  </wp:positionH>
                  <wp:positionV relativeFrom="paragraph">
                    <wp:posOffset>0</wp:posOffset>
                  </wp:positionV>
                  <wp:extent cx="914400" cy="228600"/>
                  <wp:effectExtent l="0" t="0" r="0" b="0"/>
                  <wp:wrapNone/>
                  <wp:docPr id="49" name="Obrázek 49" hidden="1"/>
                  <wp:cNvGraphicFramePr/>
                  <a:graphic xmlns:a="http://schemas.openxmlformats.org/drawingml/2006/main">
                    <a:graphicData uri="http://schemas.openxmlformats.org/drawingml/2006/picture">
                      <pic:pic xmlns:pic="http://schemas.openxmlformats.org/drawingml/2006/picture">
                        <pic:nvPicPr>
                          <pic:cNvPr id="2" name="Control 17" hidden="1"/>
                          <pic:cNvPicPr>
                            <a:picLocks noChangeAspect="1"/>
                          </pic:cNvPicPr>
                        </pic:nvPicPr>
                        <pic:blipFill>
                          <a:blip r:embed="rId62"/>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0F3AFC">
              <w:rPr>
                <w:b/>
                <w:color w:val="000000"/>
                <w:sz w:val="20"/>
                <w:szCs w:val="20"/>
              </w:rPr>
              <w:t>Libnov</w:t>
            </w:r>
          </w:p>
        </w:tc>
        <w:tc>
          <w:tcPr>
            <w:tcW w:w="425"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IV</w:t>
            </w:r>
          </w:p>
        </w:tc>
        <w:tc>
          <w:tcPr>
            <w:tcW w:w="1560" w:type="dxa"/>
            <w:shd w:val="clear" w:color="auto" w:fill="auto"/>
            <w:vAlign w:val="center"/>
            <w:hideMark/>
          </w:tcPr>
          <w:p w:rsidR="00260E4D" w:rsidRPr="000F3AFC" w:rsidRDefault="00260E4D" w:rsidP="00260E4D">
            <w:pPr>
              <w:rPr>
                <w:color w:val="000000"/>
                <w:sz w:val="18"/>
                <w:szCs w:val="18"/>
              </w:rPr>
            </w:pPr>
            <w:r w:rsidRPr="000F3AFC">
              <w:rPr>
                <w:color w:val="000000"/>
                <w:sz w:val="18"/>
                <w:szCs w:val="18"/>
              </w:rPr>
              <w:t>()</w:t>
            </w:r>
          </w:p>
        </w:tc>
        <w:tc>
          <w:tcPr>
            <w:tcW w:w="794"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 </w:t>
            </w:r>
          </w:p>
        </w:tc>
        <w:tc>
          <w:tcPr>
            <w:tcW w:w="919"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Libnov</w:t>
            </w:r>
          </w:p>
        </w:tc>
        <w:tc>
          <w:tcPr>
            <w:tcW w:w="1547"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 xml:space="preserve">Obec </w:t>
            </w:r>
            <w:r>
              <w:rPr>
                <w:color w:val="000000"/>
                <w:sz w:val="20"/>
                <w:szCs w:val="20"/>
              </w:rPr>
              <w:t>Josefov</w:t>
            </w:r>
            <w:r w:rsidRPr="000F3AFC">
              <w:rPr>
                <w:color w:val="000000"/>
                <w:sz w:val="20"/>
                <w:szCs w:val="20"/>
              </w:rPr>
              <w:t xml:space="preserve">, č. p. 295, 35709 </w:t>
            </w:r>
            <w:r>
              <w:rPr>
                <w:color w:val="000000"/>
                <w:sz w:val="20"/>
                <w:szCs w:val="20"/>
              </w:rPr>
              <w:t>Josefov</w:t>
            </w:r>
          </w:p>
        </w:tc>
        <w:tc>
          <w:tcPr>
            <w:tcW w:w="1276"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 </w:t>
            </w:r>
          </w:p>
        </w:tc>
        <w:tc>
          <w:tcPr>
            <w:tcW w:w="850"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0,23</w:t>
            </w:r>
          </w:p>
        </w:tc>
      </w:tr>
      <w:tr w:rsidR="00260E4D" w:rsidRPr="000F3AFC" w:rsidTr="00260E4D">
        <w:trPr>
          <w:cantSplit/>
          <w:trHeight w:val="1396"/>
        </w:trPr>
        <w:tc>
          <w:tcPr>
            <w:tcW w:w="606" w:type="dxa"/>
            <w:shd w:val="clear" w:color="auto" w:fill="auto"/>
            <w:textDirection w:val="btLr"/>
            <w:vAlign w:val="center"/>
            <w:hideMark/>
          </w:tcPr>
          <w:p w:rsidR="00260E4D" w:rsidRPr="000F3AFC" w:rsidRDefault="00260E4D" w:rsidP="00260E4D">
            <w:pPr>
              <w:ind w:left="113" w:right="113"/>
              <w:rPr>
                <w:color w:val="000000"/>
                <w:sz w:val="16"/>
                <w:szCs w:val="16"/>
              </w:rPr>
            </w:pPr>
            <w:r w:rsidRPr="000F3AFC">
              <w:rPr>
                <w:noProof/>
                <w:color w:val="000000"/>
                <w:sz w:val="16"/>
                <w:szCs w:val="16"/>
              </w:rPr>
              <w:drawing>
                <wp:anchor distT="0" distB="0" distL="114300" distR="114300" simplePos="0" relativeHeight="251791360" behindDoc="0" locked="0" layoutInCell="1" allowOverlap="1" wp14:anchorId="0E8E424E" wp14:editId="0292757E">
                  <wp:simplePos x="0" y="0"/>
                  <wp:positionH relativeFrom="column">
                    <wp:posOffset>0</wp:posOffset>
                  </wp:positionH>
                  <wp:positionV relativeFrom="paragraph">
                    <wp:posOffset>-914400</wp:posOffset>
                  </wp:positionV>
                  <wp:extent cx="914400" cy="228600"/>
                  <wp:effectExtent l="0" t="0" r="0" b="0"/>
                  <wp:wrapNone/>
                  <wp:docPr id="48" name="Obrázek 48" hidden="1"/>
                  <wp:cNvGraphicFramePr/>
                  <a:graphic xmlns:a="http://schemas.openxmlformats.org/drawingml/2006/main">
                    <a:graphicData uri="http://schemas.openxmlformats.org/drawingml/2006/picture">
                      <pic:pic xmlns:pic="http://schemas.openxmlformats.org/drawingml/2006/picture">
                        <pic:nvPicPr>
                          <pic:cNvPr id="2" name="Control 46" hidden="1"/>
                          <pic:cNvPicPr>
                            <a:picLocks noChangeAspect="1"/>
                          </pic:cNvPicPr>
                        </pic:nvPicPr>
                        <pic:blipFill>
                          <a:blip r:embed="rId71"/>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0F3AFC">
              <w:rPr>
                <w:color w:val="000000"/>
                <w:sz w:val="16"/>
                <w:szCs w:val="16"/>
              </w:rPr>
              <w:t>OBC560456_01</w:t>
            </w:r>
          </w:p>
        </w:tc>
        <w:tc>
          <w:tcPr>
            <w:tcW w:w="1237" w:type="dxa"/>
            <w:shd w:val="clear" w:color="auto" w:fill="auto"/>
            <w:vAlign w:val="center"/>
            <w:hideMark/>
          </w:tcPr>
          <w:p w:rsidR="00260E4D" w:rsidRPr="000F3AFC" w:rsidRDefault="00260E4D" w:rsidP="00260E4D">
            <w:pPr>
              <w:rPr>
                <w:b/>
                <w:color w:val="000000"/>
                <w:sz w:val="20"/>
                <w:szCs w:val="20"/>
              </w:rPr>
            </w:pPr>
            <w:r w:rsidRPr="000F3AFC">
              <w:rPr>
                <w:b/>
                <w:noProof/>
                <w:color w:val="000000"/>
                <w:sz w:val="20"/>
                <w:szCs w:val="20"/>
              </w:rPr>
              <w:drawing>
                <wp:anchor distT="0" distB="0" distL="114300" distR="114300" simplePos="0" relativeHeight="251792384" behindDoc="0" locked="0" layoutInCell="1" allowOverlap="1" wp14:anchorId="47B21D5E" wp14:editId="171D7AA4">
                  <wp:simplePos x="0" y="0"/>
                  <wp:positionH relativeFrom="column">
                    <wp:posOffset>0</wp:posOffset>
                  </wp:positionH>
                  <wp:positionV relativeFrom="paragraph">
                    <wp:posOffset>0</wp:posOffset>
                  </wp:positionV>
                  <wp:extent cx="914400" cy="228600"/>
                  <wp:effectExtent l="0" t="0" r="0" b="0"/>
                  <wp:wrapNone/>
                  <wp:docPr id="47" name="Obrázek 47" hidden="1"/>
                  <wp:cNvGraphicFramePr/>
                  <a:graphic xmlns:a="http://schemas.openxmlformats.org/drawingml/2006/main">
                    <a:graphicData uri="http://schemas.openxmlformats.org/drawingml/2006/picture">
                      <pic:pic xmlns:pic="http://schemas.openxmlformats.org/drawingml/2006/picture">
                        <pic:nvPicPr>
                          <pic:cNvPr id="2" name="Control 47" hidden="1"/>
                          <pic:cNvPicPr>
                            <a:picLocks noChangeAspect="1"/>
                          </pic:cNvPicPr>
                        </pic:nvPicPr>
                        <pic:blipFill>
                          <a:blip r:embed="rId62"/>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0F3AFC">
              <w:rPr>
                <w:b/>
                <w:color w:val="000000"/>
                <w:sz w:val="20"/>
                <w:szCs w:val="20"/>
              </w:rPr>
              <w:t>Skalický III.</w:t>
            </w:r>
          </w:p>
        </w:tc>
        <w:tc>
          <w:tcPr>
            <w:tcW w:w="425"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IV</w:t>
            </w:r>
          </w:p>
        </w:tc>
        <w:tc>
          <w:tcPr>
            <w:tcW w:w="1560" w:type="dxa"/>
            <w:shd w:val="clear" w:color="auto" w:fill="auto"/>
            <w:vAlign w:val="center"/>
            <w:hideMark/>
          </w:tcPr>
          <w:p w:rsidR="00260E4D" w:rsidRPr="000F3AFC" w:rsidRDefault="00260E4D" w:rsidP="00260E4D">
            <w:pPr>
              <w:rPr>
                <w:color w:val="000000"/>
                <w:sz w:val="18"/>
                <w:szCs w:val="18"/>
              </w:rPr>
            </w:pPr>
            <w:r w:rsidRPr="000F3AFC">
              <w:rPr>
                <w:color w:val="000000"/>
                <w:sz w:val="18"/>
                <w:szCs w:val="18"/>
              </w:rPr>
              <w:t>(</w:t>
            </w:r>
            <w:r w:rsidRPr="00073C3D">
              <w:rPr>
                <w:color w:val="000000"/>
                <w:sz w:val="18"/>
                <w:szCs w:val="18"/>
              </w:rPr>
              <w:t>140850002000</w:t>
            </w:r>
            <w:r w:rsidRPr="000F3AFC">
              <w:rPr>
                <w:color w:val="000000"/>
                <w:sz w:val="18"/>
                <w:szCs w:val="18"/>
              </w:rPr>
              <w:t>)</w:t>
            </w:r>
          </w:p>
        </w:tc>
        <w:tc>
          <w:tcPr>
            <w:tcW w:w="794"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 </w:t>
            </w:r>
            <w:r>
              <w:rPr>
                <w:color w:val="000000"/>
                <w:sz w:val="20"/>
                <w:szCs w:val="20"/>
              </w:rPr>
              <w:t>0,16</w:t>
            </w:r>
          </w:p>
        </w:tc>
        <w:tc>
          <w:tcPr>
            <w:tcW w:w="919"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Libnov</w:t>
            </w:r>
          </w:p>
        </w:tc>
        <w:tc>
          <w:tcPr>
            <w:tcW w:w="1547"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 xml:space="preserve">Skalický Jiří, Libnov 85, 35709 </w:t>
            </w:r>
            <w:r>
              <w:rPr>
                <w:color w:val="000000"/>
                <w:sz w:val="20"/>
                <w:szCs w:val="20"/>
              </w:rPr>
              <w:t>Josefov</w:t>
            </w:r>
          </w:p>
        </w:tc>
        <w:tc>
          <w:tcPr>
            <w:tcW w:w="1276"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 </w:t>
            </w:r>
          </w:p>
        </w:tc>
        <w:tc>
          <w:tcPr>
            <w:tcW w:w="850"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0,20</w:t>
            </w:r>
          </w:p>
        </w:tc>
      </w:tr>
      <w:tr w:rsidR="00260E4D" w:rsidRPr="000F3AFC" w:rsidTr="00260E4D">
        <w:trPr>
          <w:cantSplit/>
          <w:trHeight w:val="1403"/>
          <w:hidden/>
        </w:trPr>
        <w:tc>
          <w:tcPr>
            <w:tcW w:w="606" w:type="dxa"/>
            <w:shd w:val="clear" w:color="auto" w:fill="auto"/>
            <w:textDirection w:val="btLr"/>
            <w:vAlign w:val="center"/>
            <w:hideMark/>
          </w:tcPr>
          <w:p w:rsidR="00260E4D" w:rsidRPr="000F3AFC" w:rsidRDefault="00260E4D" w:rsidP="00260E4D">
            <w:pPr>
              <w:pBdr>
                <w:bottom w:val="single" w:sz="6" w:space="1" w:color="auto"/>
              </w:pBdr>
              <w:ind w:left="113" w:right="113"/>
              <w:jc w:val="center"/>
              <w:rPr>
                <w:vanish/>
                <w:sz w:val="16"/>
                <w:szCs w:val="16"/>
              </w:rPr>
            </w:pPr>
            <w:r w:rsidRPr="000F3AFC">
              <w:rPr>
                <w:vanish/>
                <w:sz w:val="16"/>
                <w:szCs w:val="16"/>
              </w:rPr>
              <w:t>Začátek formuláře</w:t>
            </w:r>
          </w:p>
          <w:p w:rsidR="00260E4D" w:rsidRPr="000F3AFC" w:rsidRDefault="00260E4D" w:rsidP="00260E4D">
            <w:pPr>
              <w:ind w:left="113" w:right="113"/>
              <w:rPr>
                <w:color w:val="000000"/>
                <w:sz w:val="16"/>
                <w:szCs w:val="16"/>
              </w:rPr>
            </w:pPr>
            <w:r w:rsidRPr="000F3AFC">
              <w:rPr>
                <w:color w:val="000000"/>
                <w:sz w:val="16"/>
                <w:szCs w:val="16"/>
              </w:rPr>
              <w:t>-113011200012</w:t>
            </w:r>
          </w:p>
          <w:p w:rsidR="00260E4D" w:rsidRPr="000F3AFC" w:rsidRDefault="00260E4D" w:rsidP="00260E4D">
            <w:pPr>
              <w:pBdr>
                <w:top w:val="single" w:sz="6" w:space="1" w:color="auto"/>
              </w:pBdr>
              <w:ind w:left="113" w:right="113"/>
              <w:jc w:val="center"/>
              <w:rPr>
                <w:vanish/>
                <w:sz w:val="16"/>
                <w:szCs w:val="16"/>
              </w:rPr>
            </w:pPr>
            <w:r w:rsidRPr="000F3AFC">
              <w:rPr>
                <w:vanish/>
                <w:sz w:val="16"/>
                <w:szCs w:val="16"/>
              </w:rPr>
              <w:t>Konec formuláře</w:t>
            </w:r>
          </w:p>
        </w:tc>
        <w:tc>
          <w:tcPr>
            <w:tcW w:w="1237" w:type="dxa"/>
            <w:shd w:val="clear" w:color="auto" w:fill="auto"/>
            <w:vAlign w:val="center"/>
            <w:hideMark/>
          </w:tcPr>
          <w:p w:rsidR="00260E4D" w:rsidRPr="000F3AFC" w:rsidRDefault="00260E4D" w:rsidP="00260E4D">
            <w:pPr>
              <w:rPr>
                <w:b/>
                <w:color w:val="000000"/>
                <w:sz w:val="20"/>
                <w:szCs w:val="20"/>
              </w:rPr>
            </w:pPr>
            <w:r w:rsidRPr="000F3AFC">
              <w:rPr>
                <w:b/>
                <w:color w:val="000000"/>
                <w:sz w:val="20"/>
                <w:szCs w:val="20"/>
              </w:rPr>
              <w:t>Statkový malý</w:t>
            </w:r>
          </w:p>
        </w:tc>
        <w:tc>
          <w:tcPr>
            <w:tcW w:w="425"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IV</w:t>
            </w:r>
          </w:p>
        </w:tc>
        <w:tc>
          <w:tcPr>
            <w:tcW w:w="1560" w:type="dxa"/>
            <w:shd w:val="clear" w:color="auto" w:fill="auto"/>
            <w:vAlign w:val="center"/>
            <w:hideMark/>
          </w:tcPr>
          <w:p w:rsidR="00260E4D" w:rsidRPr="000F3AFC" w:rsidRDefault="00260E4D" w:rsidP="00260E4D">
            <w:pPr>
              <w:rPr>
                <w:color w:val="000000"/>
                <w:sz w:val="18"/>
                <w:szCs w:val="18"/>
              </w:rPr>
            </w:pPr>
            <w:r w:rsidRPr="000F3AFC">
              <w:rPr>
                <w:color w:val="000000"/>
                <w:sz w:val="18"/>
                <w:szCs w:val="18"/>
              </w:rPr>
              <w:t>Dolinský p. (140850000100)</w:t>
            </w:r>
          </w:p>
        </w:tc>
        <w:tc>
          <w:tcPr>
            <w:tcW w:w="794" w:type="dxa"/>
            <w:shd w:val="clear" w:color="auto" w:fill="auto"/>
            <w:vAlign w:val="center"/>
            <w:hideMark/>
          </w:tcPr>
          <w:p w:rsidR="00260E4D" w:rsidRPr="000F3AFC" w:rsidRDefault="00260E4D" w:rsidP="00260E4D">
            <w:pPr>
              <w:rPr>
                <w:color w:val="000000"/>
                <w:sz w:val="20"/>
                <w:szCs w:val="20"/>
              </w:rPr>
            </w:pPr>
            <w:r>
              <w:rPr>
                <w:color w:val="000000"/>
                <w:sz w:val="20"/>
                <w:szCs w:val="20"/>
              </w:rPr>
              <w:t>3,7</w:t>
            </w:r>
          </w:p>
        </w:tc>
        <w:tc>
          <w:tcPr>
            <w:tcW w:w="919"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Dolina u Krajkové</w:t>
            </w:r>
          </w:p>
        </w:tc>
        <w:tc>
          <w:tcPr>
            <w:tcW w:w="1547"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Vrána Zdeněk, Česká 13, 35601 Lomnice</w:t>
            </w:r>
          </w:p>
        </w:tc>
        <w:tc>
          <w:tcPr>
            <w:tcW w:w="1276"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 </w:t>
            </w:r>
          </w:p>
        </w:tc>
        <w:tc>
          <w:tcPr>
            <w:tcW w:w="850" w:type="dxa"/>
            <w:shd w:val="clear" w:color="auto" w:fill="auto"/>
            <w:vAlign w:val="center"/>
            <w:hideMark/>
          </w:tcPr>
          <w:p w:rsidR="00260E4D" w:rsidRPr="000F3AFC" w:rsidRDefault="00260E4D" w:rsidP="00260E4D">
            <w:pPr>
              <w:rPr>
                <w:color w:val="000000"/>
                <w:sz w:val="20"/>
                <w:szCs w:val="20"/>
              </w:rPr>
            </w:pPr>
            <w:r w:rsidRPr="000F3AFC">
              <w:rPr>
                <w:color w:val="000000"/>
                <w:sz w:val="20"/>
                <w:szCs w:val="20"/>
              </w:rPr>
              <w:t>0,17</w:t>
            </w:r>
          </w:p>
        </w:tc>
      </w:tr>
    </w:tbl>
    <w:p w:rsidR="00260E4D" w:rsidRDefault="00260E4D" w:rsidP="003616B1"/>
    <w:p w:rsidR="00AB3E23" w:rsidRDefault="00AB3E23" w:rsidP="003616B1"/>
    <w:p w:rsidR="004E4BE6" w:rsidRDefault="004E4BE6" w:rsidP="00F631CC"/>
    <w:p w:rsidR="004E4BE6" w:rsidRPr="004E4BE6" w:rsidRDefault="004E4BE6" w:rsidP="004E4BE6"/>
    <w:p w:rsidR="004E4BE6" w:rsidRDefault="004E4BE6" w:rsidP="004E4BE6">
      <w:pPr>
        <w:pStyle w:val="Nadpis3"/>
        <w:tabs>
          <w:tab w:val="clear" w:pos="2160"/>
        </w:tabs>
      </w:pPr>
      <w:bookmarkStart w:id="1256" w:name="_Toc488763385"/>
      <w:r>
        <w:t>Ohrožené objekty</w:t>
      </w:r>
      <w:r w:rsidR="003D7AC6">
        <w:t xml:space="preserve"> – řazeno směrem po toku</w:t>
      </w:r>
      <w:bookmarkEnd w:id="1256"/>
    </w:p>
    <w:p w:rsidR="00E867DA" w:rsidRPr="00E867DA" w:rsidRDefault="00E867DA" w:rsidP="00E867DA"/>
    <w:p w:rsidR="00D01A6D" w:rsidRPr="007B5800" w:rsidRDefault="00D01A6D" w:rsidP="00D01A6D">
      <w:pPr>
        <w:rPr>
          <w:b/>
          <w:color w:val="FF0000"/>
        </w:rPr>
      </w:pPr>
      <w:r w:rsidRPr="007B5800">
        <w:rPr>
          <w:b/>
          <w:color w:val="FF0000"/>
        </w:rPr>
        <w:t>Podrobné informace z</w:t>
      </w:r>
      <w:r>
        <w:rPr>
          <w:b/>
          <w:color w:val="FF0000"/>
        </w:rPr>
        <w:t xml:space="preserve"> jednotlivých </w:t>
      </w:r>
      <w:r w:rsidR="0070205F">
        <w:rPr>
          <w:b/>
          <w:color w:val="FF0000"/>
        </w:rPr>
        <w:t xml:space="preserve">dostupných </w:t>
      </w:r>
      <w:r w:rsidR="0066299D">
        <w:rPr>
          <w:b/>
          <w:color w:val="FF0000"/>
        </w:rPr>
        <w:t xml:space="preserve">povodňových </w:t>
      </w:r>
      <w:r w:rsidRPr="007B5800">
        <w:rPr>
          <w:b/>
          <w:color w:val="FF0000"/>
        </w:rPr>
        <w:t xml:space="preserve">plánů nemovitostí </w:t>
      </w:r>
      <w:r w:rsidR="00196BB5">
        <w:rPr>
          <w:b/>
          <w:color w:val="FF0000"/>
        </w:rPr>
        <w:t>budou</w:t>
      </w:r>
      <w:r w:rsidRPr="007B5800">
        <w:rPr>
          <w:b/>
          <w:color w:val="FF0000"/>
        </w:rPr>
        <w:t xml:space="preserve"> uvedeny na samostatném listu</w:t>
      </w:r>
      <w:r>
        <w:rPr>
          <w:b/>
          <w:color w:val="FF0000"/>
        </w:rPr>
        <w:t xml:space="preserve"> v příloze č. 6 plánu</w:t>
      </w:r>
      <w:r w:rsidRPr="007B5800">
        <w:rPr>
          <w:b/>
          <w:color w:val="FF0000"/>
        </w:rPr>
        <w:t xml:space="preserve">. </w:t>
      </w:r>
    </w:p>
    <w:p w:rsidR="004E4BE6" w:rsidRPr="004E4BE6" w:rsidRDefault="004E4BE6" w:rsidP="004E4BE6"/>
    <w:tbl>
      <w:tblPr>
        <w:tblW w:w="990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253"/>
        <w:gridCol w:w="1126"/>
        <w:gridCol w:w="3118"/>
        <w:gridCol w:w="4403"/>
      </w:tblGrid>
      <w:tr w:rsidR="00737A66" w:rsidRPr="004A1A18" w:rsidTr="00737A66">
        <w:trPr>
          <w:trHeight w:val="629"/>
          <w:tblHeader/>
        </w:trPr>
        <w:tc>
          <w:tcPr>
            <w:tcW w:w="1253" w:type="dxa"/>
            <w:shd w:val="clear" w:color="auto" w:fill="B6DDE8" w:themeFill="accent5" w:themeFillTint="66"/>
            <w:vAlign w:val="center"/>
            <w:hideMark/>
          </w:tcPr>
          <w:p w:rsidR="00737A66" w:rsidRPr="004A1A18" w:rsidRDefault="00737A66" w:rsidP="00D01A6D">
            <w:pPr>
              <w:jc w:val="center"/>
              <w:rPr>
                <w:b/>
                <w:bCs/>
                <w:sz w:val="16"/>
                <w:szCs w:val="16"/>
              </w:rPr>
            </w:pPr>
            <w:r w:rsidRPr="004A1A18">
              <w:rPr>
                <w:b/>
                <w:bCs/>
                <w:sz w:val="16"/>
                <w:szCs w:val="16"/>
              </w:rPr>
              <w:t>Část obce</w:t>
            </w:r>
          </w:p>
        </w:tc>
        <w:tc>
          <w:tcPr>
            <w:tcW w:w="1126" w:type="dxa"/>
            <w:shd w:val="clear" w:color="auto" w:fill="B6DDE8" w:themeFill="accent5" w:themeFillTint="66"/>
            <w:vAlign w:val="center"/>
            <w:hideMark/>
          </w:tcPr>
          <w:p w:rsidR="00737A66" w:rsidRPr="004A1A18" w:rsidRDefault="00737A66" w:rsidP="00D01A6D">
            <w:pPr>
              <w:jc w:val="center"/>
              <w:rPr>
                <w:b/>
                <w:bCs/>
                <w:sz w:val="20"/>
                <w:szCs w:val="20"/>
              </w:rPr>
            </w:pPr>
            <w:r w:rsidRPr="004A1A18">
              <w:rPr>
                <w:b/>
                <w:bCs/>
                <w:sz w:val="20"/>
                <w:szCs w:val="20"/>
              </w:rPr>
              <w:t>Popisné / evidenční číslo</w:t>
            </w:r>
          </w:p>
        </w:tc>
        <w:tc>
          <w:tcPr>
            <w:tcW w:w="3118" w:type="dxa"/>
            <w:shd w:val="clear" w:color="auto" w:fill="B6DDE8" w:themeFill="accent5" w:themeFillTint="66"/>
            <w:vAlign w:val="center"/>
            <w:hideMark/>
          </w:tcPr>
          <w:p w:rsidR="00737A66" w:rsidRPr="004A1A18" w:rsidRDefault="00737A66" w:rsidP="00D01A6D">
            <w:pPr>
              <w:jc w:val="center"/>
              <w:rPr>
                <w:b/>
                <w:bCs/>
                <w:sz w:val="20"/>
                <w:szCs w:val="20"/>
              </w:rPr>
            </w:pPr>
            <w:r>
              <w:rPr>
                <w:b/>
                <w:bCs/>
                <w:sz w:val="20"/>
                <w:szCs w:val="20"/>
              </w:rPr>
              <w:t>Vlastníci</w:t>
            </w:r>
          </w:p>
        </w:tc>
        <w:tc>
          <w:tcPr>
            <w:tcW w:w="4403" w:type="dxa"/>
            <w:shd w:val="clear" w:color="auto" w:fill="B6DDE8" w:themeFill="accent5" w:themeFillTint="66"/>
            <w:vAlign w:val="center"/>
            <w:hideMark/>
          </w:tcPr>
          <w:p w:rsidR="00737A66" w:rsidRPr="004A1A18" w:rsidRDefault="00737A66" w:rsidP="00D01A6D">
            <w:pPr>
              <w:jc w:val="center"/>
              <w:rPr>
                <w:b/>
                <w:bCs/>
                <w:sz w:val="20"/>
                <w:szCs w:val="20"/>
              </w:rPr>
            </w:pPr>
            <w:r>
              <w:rPr>
                <w:b/>
                <w:bCs/>
                <w:sz w:val="20"/>
                <w:szCs w:val="20"/>
              </w:rPr>
              <w:t>K</w:t>
            </w:r>
            <w:r w:rsidRPr="004A1A18">
              <w:rPr>
                <w:b/>
                <w:bCs/>
                <w:sz w:val="20"/>
                <w:szCs w:val="20"/>
              </w:rPr>
              <w:t>ontaktní osoba</w:t>
            </w:r>
          </w:p>
        </w:tc>
      </w:tr>
      <w:tr w:rsidR="002509A6" w:rsidRPr="004A1A18" w:rsidTr="00D052F7">
        <w:trPr>
          <w:trHeight w:val="690"/>
        </w:trPr>
        <w:tc>
          <w:tcPr>
            <w:tcW w:w="1253" w:type="dxa"/>
            <w:shd w:val="clear" w:color="auto" w:fill="auto"/>
            <w:vAlign w:val="center"/>
          </w:tcPr>
          <w:p w:rsidR="002509A6" w:rsidRPr="004A1A18" w:rsidRDefault="002509A6" w:rsidP="00D052F7">
            <w:pPr>
              <w:autoSpaceDE w:val="0"/>
              <w:autoSpaceDN w:val="0"/>
              <w:adjustRightInd w:val="0"/>
              <w:jc w:val="center"/>
              <w:rPr>
                <w:b/>
                <w:bCs/>
                <w:color w:val="000000"/>
                <w:sz w:val="20"/>
                <w:szCs w:val="20"/>
              </w:rPr>
            </w:pPr>
            <w:r>
              <w:rPr>
                <w:b/>
                <w:bCs/>
                <w:color w:val="000000"/>
                <w:sz w:val="20"/>
                <w:szCs w:val="20"/>
              </w:rPr>
              <w:t>Josefov</w:t>
            </w:r>
          </w:p>
        </w:tc>
        <w:tc>
          <w:tcPr>
            <w:tcW w:w="1126" w:type="dxa"/>
            <w:shd w:val="clear" w:color="auto" w:fill="auto"/>
            <w:vAlign w:val="center"/>
          </w:tcPr>
          <w:p w:rsidR="002509A6" w:rsidRPr="004A1A18" w:rsidRDefault="002509A6" w:rsidP="00D052F7">
            <w:pPr>
              <w:autoSpaceDE w:val="0"/>
              <w:autoSpaceDN w:val="0"/>
              <w:adjustRightInd w:val="0"/>
              <w:jc w:val="center"/>
              <w:rPr>
                <w:b/>
                <w:bCs/>
                <w:color w:val="000000"/>
                <w:sz w:val="20"/>
                <w:szCs w:val="20"/>
              </w:rPr>
            </w:pPr>
            <w:r>
              <w:rPr>
                <w:b/>
                <w:bCs/>
                <w:color w:val="000000"/>
                <w:sz w:val="20"/>
                <w:szCs w:val="20"/>
              </w:rPr>
              <w:t>29</w:t>
            </w:r>
          </w:p>
        </w:tc>
        <w:tc>
          <w:tcPr>
            <w:tcW w:w="3118" w:type="dxa"/>
            <w:shd w:val="clear" w:color="auto" w:fill="auto"/>
            <w:vAlign w:val="center"/>
          </w:tcPr>
          <w:p w:rsidR="002509A6" w:rsidRPr="004A1A18" w:rsidRDefault="002509A6" w:rsidP="00D052F7">
            <w:pPr>
              <w:autoSpaceDE w:val="0"/>
              <w:autoSpaceDN w:val="0"/>
              <w:adjustRightInd w:val="0"/>
              <w:jc w:val="center"/>
              <w:rPr>
                <w:color w:val="000000"/>
                <w:sz w:val="20"/>
                <w:szCs w:val="20"/>
              </w:rPr>
            </w:pPr>
            <w:r w:rsidRPr="002509A6">
              <w:rPr>
                <w:color w:val="000000"/>
                <w:sz w:val="20"/>
                <w:szCs w:val="20"/>
              </w:rPr>
              <w:t>Vernerová Jana, č. p. 29, 35709 Josefov</w:t>
            </w:r>
          </w:p>
        </w:tc>
        <w:tc>
          <w:tcPr>
            <w:tcW w:w="4403" w:type="dxa"/>
            <w:shd w:val="clear" w:color="auto" w:fill="auto"/>
            <w:vAlign w:val="center"/>
          </w:tcPr>
          <w:p w:rsidR="002509A6" w:rsidRPr="004A1A18" w:rsidRDefault="002509A6" w:rsidP="00D052F7">
            <w:pPr>
              <w:autoSpaceDE w:val="0"/>
              <w:autoSpaceDN w:val="0"/>
              <w:adjustRightInd w:val="0"/>
              <w:jc w:val="center"/>
              <w:rPr>
                <w:color w:val="000000"/>
                <w:sz w:val="20"/>
                <w:szCs w:val="20"/>
              </w:rPr>
            </w:pPr>
          </w:p>
        </w:tc>
      </w:tr>
      <w:tr w:rsidR="002509A6" w:rsidRPr="004A1A18" w:rsidTr="00D052F7">
        <w:trPr>
          <w:trHeight w:val="690"/>
        </w:trPr>
        <w:tc>
          <w:tcPr>
            <w:tcW w:w="1253" w:type="dxa"/>
            <w:shd w:val="clear" w:color="auto" w:fill="auto"/>
            <w:vAlign w:val="center"/>
          </w:tcPr>
          <w:p w:rsidR="002509A6" w:rsidRPr="004A1A18" w:rsidRDefault="002509A6" w:rsidP="00D052F7">
            <w:pPr>
              <w:autoSpaceDE w:val="0"/>
              <w:autoSpaceDN w:val="0"/>
              <w:adjustRightInd w:val="0"/>
              <w:jc w:val="center"/>
              <w:rPr>
                <w:b/>
                <w:bCs/>
                <w:color w:val="000000"/>
                <w:sz w:val="20"/>
                <w:szCs w:val="20"/>
              </w:rPr>
            </w:pPr>
            <w:r>
              <w:rPr>
                <w:b/>
                <w:bCs/>
                <w:color w:val="000000"/>
                <w:sz w:val="20"/>
                <w:szCs w:val="20"/>
              </w:rPr>
              <w:t>Josefov</w:t>
            </w:r>
          </w:p>
        </w:tc>
        <w:tc>
          <w:tcPr>
            <w:tcW w:w="1126" w:type="dxa"/>
            <w:shd w:val="clear" w:color="auto" w:fill="auto"/>
            <w:vAlign w:val="center"/>
          </w:tcPr>
          <w:p w:rsidR="002509A6" w:rsidRPr="004A1A18" w:rsidRDefault="002509A6" w:rsidP="00D052F7">
            <w:pPr>
              <w:autoSpaceDE w:val="0"/>
              <w:autoSpaceDN w:val="0"/>
              <w:adjustRightInd w:val="0"/>
              <w:jc w:val="center"/>
              <w:rPr>
                <w:b/>
                <w:bCs/>
                <w:color w:val="000000"/>
                <w:sz w:val="20"/>
                <w:szCs w:val="20"/>
              </w:rPr>
            </w:pPr>
            <w:r>
              <w:rPr>
                <w:b/>
                <w:bCs/>
                <w:color w:val="000000"/>
                <w:sz w:val="20"/>
                <w:szCs w:val="20"/>
              </w:rPr>
              <w:t>28</w:t>
            </w:r>
          </w:p>
        </w:tc>
        <w:tc>
          <w:tcPr>
            <w:tcW w:w="3118" w:type="dxa"/>
            <w:shd w:val="clear" w:color="auto" w:fill="auto"/>
            <w:vAlign w:val="center"/>
          </w:tcPr>
          <w:p w:rsidR="002509A6" w:rsidRPr="004A1A18" w:rsidRDefault="002509A6" w:rsidP="00D052F7">
            <w:pPr>
              <w:autoSpaceDE w:val="0"/>
              <w:autoSpaceDN w:val="0"/>
              <w:adjustRightInd w:val="0"/>
              <w:jc w:val="center"/>
              <w:rPr>
                <w:color w:val="000000"/>
                <w:sz w:val="20"/>
                <w:szCs w:val="20"/>
              </w:rPr>
            </w:pPr>
            <w:r w:rsidRPr="002509A6">
              <w:rPr>
                <w:color w:val="000000"/>
                <w:sz w:val="20"/>
                <w:szCs w:val="20"/>
              </w:rPr>
              <w:t>Mašek Pavel a Mašková Jana, Boženy Němcové 1516, 35601 Sokolov</w:t>
            </w:r>
          </w:p>
        </w:tc>
        <w:tc>
          <w:tcPr>
            <w:tcW w:w="4403" w:type="dxa"/>
            <w:shd w:val="clear" w:color="auto" w:fill="auto"/>
            <w:vAlign w:val="center"/>
          </w:tcPr>
          <w:p w:rsidR="002509A6" w:rsidRPr="004A1A18" w:rsidRDefault="002509A6" w:rsidP="00D052F7">
            <w:pPr>
              <w:autoSpaceDE w:val="0"/>
              <w:autoSpaceDN w:val="0"/>
              <w:adjustRightInd w:val="0"/>
              <w:jc w:val="center"/>
              <w:rPr>
                <w:color w:val="000000"/>
                <w:sz w:val="20"/>
                <w:szCs w:val="20"/>
              </w:rPr>
            </w:pPr>
          </w:p>
        </w:tc>
      </w:tr>
      <w:tr w:rsidR="00737A66" w:rsidRPr="004A1A18" w:rsidTr="00737A66">
        <w:trPr>
          <w:trHeight w:val="690"/>
        </w:trPr>
        <w:tc>
          <w:tcPr>
            <w:tcW w:w="1253" w:type="dxa"/>
            <w:shd w:val="clear" w:color="auto" w:fill="auto"/>
            <w:vAlign w:val="center"/>
          </w:tcPr>
          <w:p w:rsidR="00737A66" w:rsidRPr="004A1A18" w:rsidRDefault="00737A66" w:rsidP="00D052F7">
            <w:pPr>
              <w:autoSpaceDE w:val="0"/>
              <w:autoSpaceDN w:val="0"/>
              <w:adjustRightInd w:val="0"/>
              <w:jc w:val="center"/>
              <w:rPr>
                <w:b/>
                <w:bCs/>
                <w:color w:val="000000"/>
                <w:sz w:val="20"/>
                <w:szCs w:val="20"/>
              </w:rPr>
            </w:pPr>
            <w:r>
              <w:rPr>
                <w:b/>
                <w:bCs/>
                <w:color w:val="000000"/>
                <w:sz w:val="20"/>
                <w:szCs w:val="20"/>
              </w:rPr>
              <w:lastRenderedPageBreak/>
              <w:t>Josefov</w:t>
            </w:r>
          </w:p>
        </w:tc>
        <w:tc>
          <w:tcPr>
            <w:tcW w:w="1126" w:type="dxa"/>
            <w:shd w:val="clear" w:color="auto" w:fill="auto"/>
            <w:vAlign w:val="center"/>
          </w:tcPr>
          <w:p w:rsidR="00737A66" w:rsidRPr="004A1A18" w:rsidRDefault="002509A6" w:rsidP="00D052F7">
            <w:pPr>
              <w:autoSpaceDE w:val="0"/>
              <w:autoSpaceDN w:val="0"/>
              <w:adjustRightInd w:val="0"/>
              <w:jc w:val="center"/>
              <w:rPr>
                <w:b/>
                <w:bCs/>
                <w:color w:val="000000"/>
                <w:sz w:val="20"/>
                <w:szCs w:val="20"/>
              </w:rPr>
            </w:pPr>
            <w:r>
              <w:rPr>
                <w:b/>
                <w:bCs/>
                <w:color w:val="000000"/>
                <w:sz w:val="20"/>
                <w:szCs w:val="20"/>
              </w:rPr>
              <w:t>7</w:t>
            </w:r>
          </w:p>
        </w:tc>
        <w:tc>
          <w:tcPr>
            <w:tcW w:w="3118" w:type="dxa"/>
            <w:shd w:val="clear" w:color="auto" w:fill="auto"/>
            <w:vAlign w:val="center"/>
          </w:tcPr>
          <w:p w:rsidR="00737A66" w:rsidRPr="004A1A18" w:rsidRDefault="002509A6" w:rsidP="00D052F7">
            <w:pPr>
              <w:autoSpaceDE w:val="0"/>
              <w:autoSpaceDN w:val="0"/>
              <w:adjustRightInd w:val="0"/>
              <w:jc w:val="center"/>
              <w:rPr>
                <w:color w:val="000000"/>
                <w:sz w:val="20"/>
                <w:szCs w:val="20"/>
              </w:rPr>
            </w:pPr>
            <w:r w:rsidRPr="002509A6">
              <w:rPr>
                <w:color w:val="000000"/>
                <w:sz w:val="20"/>
                <w:szCs w:val="20"/>
              </w:rPr>
              <w:t>Plechatá Edita, Walherstrasse 1, Darmstadt, Německo</w:t>
            </w:r>
          </w:p>
        </w:tc>
        <w:tc>
          <w:tcPr>
            <w:tcW w:w="4403" w:type="dxa"/>
            <w:shd w:val="clear" w:color="auto" w:fill="auto"/>
            <w:vAlign w:val="center"/>
          </w:tcPr>
          <w:p w:rsidR="00737A66" w:rsidRPr="004A1A18" w:rsidRDefault="00737A66" w:rsidP="00D052F7">
            <w:pPr>
              <w:autoSpaceDE w:val="0"/>
              <w:autoSpaceDN w:val="0"/>
              <w:adjustRightInd w:val="0"/>
              <w:jc w:val="center"/>
              <w:rPr>
                <w:color w:val="000000"/>
                <w:sz w:val="20"/>
                <w:szCs w:val="20"/>
              </w:rPr>
            </w:pPr>
          </w:p>
        </w:tc>
      </w:tr>
      <w:tr w:rsidR="00737A66" w:rsidRPr="004A1A18" w:rsidTr="00737A66">
        <w:trPr>
          <w:trHeight w:val="690"/>
        </w:trPr>
        <w:tc>
          <w:tcPr>
            <w:tcW w:w="1253" w:type="dxa"/>
            <w:shd w:val="clear" w:color="auto" w:fill="auto"/>
            <w:vAlign w:val="center"/>
          </w:tcPr>
          <w:p w:rsidR="00737A66" w:rsidRPr="004A1A18" w:rsidRDefault="00737A66" w:rsidP="00D052F7">
            <w:pPr>
              <w:autoSpaceDE w:val="0"/>
              <w:autoSpaceDN w:val="0"/>
              <w:adjustRightInd w:val="0"/>
              <w:jc w:val="center"/>
              <w:rPr>
                <w:b/>
                <w:bCs/>
                <w:color w:val="000000"/>
                <w:sz w:val="20"/>
                <w:szCs w:val="20"/>
              </w:rPr>
            </w:pPr>
            <w:r>
              <w:rPr>
                <w:b/>
                <w:bCs/>
                <w:color w:val="000000"/>
                <w:sz w:val="20"/>
                <w:szCs w:val="20"/>
              </w:rPr>
              <w:t>Josefov</w:t>
            </w:r>
          </w:p>
        </w:tc>
        <w:tc>
          <w:tcPr>
            <w:tcW w:w="1126" w:type="dxa"/>
            <w:shd w:val="clear" w:color="auto" w:fill="auto"/>
            <w:vAlign w:val="center"/>
          </w:tcPr>
          <w:p w:rsidR="00737A66" w:rsidRPr="004A1A18" w:rsidRDefault="00737A66" w:rsidP="00D052F7">
            <w:pPr>
              <w:autoSpaceDE w:val="0"/>
              <w:autoSpaceDN w:val="0"/>
              <w:adjustRightInd w:val="0"/>
              <w:jc w:val="center"/>
              <w:rPr>
                <w:b/>
                <w:bCs/>
                <w:color w:val="000000"/>
                <w:sz w:val="20"/>
                <w:szCs w:val="20"/>
              </w:rPr>
            </w:pPr>
            <w:r>
              <w:rPr>
                <w:b/>
                <w:bCs/>
                <w:color w:val="000000"/>
                <w:sz w:val="20"/>
                <w:szCs w:val="20"/>
              </w:rPr>
              <w:t>20</w:t>
            </w:r>
          </w:p>
        </w:tc>
        <w:tc>
          <w:tcPr>
            <w:tcW w:w="3118" w:type="dxa"/>
            <w:shd w:val="clear" w:color="auto" w:fill="auto"/>
            <w:vAlign w:val="center"/>
          </w:tcPr>
          <w:p w:rsidR="00737A66" w:rsidRPr="004A1A18" w:rsidRDefault="00737A66" w:rsidP="00D052F7">
            <w:pPr>
              <w:autoSpaceDE w:val="0"/>
              <w:autoSpaceDN w:val="0"/>
              <w:adjustRightInd w:val="0"/>
              <w:jc w:val="center"/>
              <w:rPr>
                <w:color w:val="000000"/>
                <w:sz w:val="20"/>
                <w:szCs w:val="20"/>
              </w:rPr>
            </w:pPr>
            <w:r w:rsidRPr="00361E62">
              <w:rPr>
                <w:color w:val="000000"/>
                <w:sz w:val="20"/>
                <w:szCs w:val="20"/>
              </w:rPr>
              <w:t>Hutter Rudolf, č. p. 20, 35709 Josefov</w:t>
            </w:r>
          </w:p>
        </w:tc>
        <w:tc>
          <w:tcPr>
            <w:tcW w:w="4403" w:type="dxa"/>
            <w:shd w:val="clear" w:color="auto" w:fill="auto"/>
            <w:vAlign w:val="center"/>
          </w:tcPr>
          <w:p w:rsidR="00737A66" w:rsidRPr="004A1A18" w:rsidRDefault="00737A66" w:rsidP="00D052F7">
            <w:pPr>
              <w:autoSpaceDE w:val="0"/>
              <w:autoSpaceDN w:val="0"/>
              <w:adjustRightInd w:val="0"/>
              <w:jc w:val="center"/>
              <w:rPr>
                <w:color w:val="000000"/>
                <w:sz w:val="20"/>
                <w:szCs w:val="20"/>
              </w:rPr>
            </w:pPr>
          </w:p>
        </w:tc>
      </w:tr>
      <w:tr w:rsidR="00737A66" w:rsidRPr="004A1A18" w:rsidTr="00737A66">
        <w:trPr>
          <w:trHeight w:val="690"/>
        </w:trPr>
        <w:tc>
          <w:tcPr>
            <w:tcW w:w="1253" w:type="dxa"/>
            <w:shd w:val="clear" w:color="auto" w:fill="auto"/>
            <w:vAlign w:val="center"/>
          </w:tcPr>
          <w:p w:rsidR="00737A66" w:rsidRPr="004A1A18" w:rsidRDefault="00737A66" w:rsidP="00D052F7">
            <w:pPr>
              <w:autoSpaceDE w:val="0"/>
              <w:autoSpaceDN w:val="0"/>
              <w:adjustRightInd w:val="0"/>
              <w:jc w:val="center"/>
              <w:rPr>
                <w:b/>
                <w:bCs/>
                <w:color w:val="000000"/>
                <w:sz w:val="20"/>
                <w:szCs w:val="20"/>
              </w:rPr>
            </w:pPr>
            <w:r>
              <w:rPr>
                <w:b/>
                <w:bCs/>
                <w:color w:val="000000"/>
                <w:sz w:val="20"/>
                <w:szCs w:val="20"/>
              </w:rPr>
              <w:t>Josefov</w:t>
            </w:r>
          </w:p>
        </w:tc>
        <w:tc>
          <w:tcPr>
            <w:tcW w:w="1126" w:type="dxa"/>
            <w:shd w:val="clear" w:color="auto" w:fill="auto"/>
            <w:vAlign w:val="center"/>
          </w:tcPr>
          <w:p w:rsidR="00737A66" w:rsidRPr="004A1A18" w:rsidRDefault="00737A66" w:rsidP="00D052F7">
            <w:pPr>
              <w:autoSpaceDE w:val="0"/>
              <w:autoSpaceDN w:val="0"/>
              <w:adjustRightInd w:val="0"/>
              <w:jc w:val="center"/>
              <w:rPr>
                <w:b/>
                <w:bCs/>
                <w:color w:val="000000"/>
                <w:sz w:val="20"/>
                <w:szCs w:val="20"/>
              </w:rPr>
            </w:pPr>
            <w:r>
              <w:rPr>
                <w:b/>
                <w:bCs/>
                <w:color w:val="000000"/>
                <w:sz w:val="20"/>
                <w:szCs w:val="20"/>
              </w:rPr>
              <w:t>16</w:t>
            </w:r>
          </w:p>
        </w:tc>
        <w:tc>
          <w:tcPr>
            <w:tcW w:w="3118" w:type="dxa"/>
            <w:shd w:val="clear" w:color="auto" w:fill="auto"/>
            <w:vAlign w:val="center"/>
          </w:tcPr>
          <w:p w:rsidR="00737A66" w:rsidRPr="004A1A18" w:rsidRDefault="00737A66" w:rsidP="00D052F7">
            <w:pPr>
              <w:autoSpaceDE w:val="0"/>
              <w:autoSpaceDN w:val="0"/>
              <w:adjustRightInd w:val="0"/>
              <w:jc w:val="center"/>
              <w:rPr>
                <w:color w:val="000000"/>
                <w:sz w:val="20"/>
                <w:szCs w:val="20"/>
              </w:rPr>
            </w:pPr>
            <w:r w:rsidRPr="00361E62">
              <w:rPr>
                <w:color w:val="000000"/>
                <w:sz w:val="20"/>
                <w:szCs w:val="20"/>
              </w:rPr>
              <w:t>Jankov Martin, č. p. 16, 35709 Josefov</w:t>
            </w:r>
          </w:p>
        </w:tc>
        <w:tc>
          <w:tcPr>
            <w:tcW w:w="4403" w:type="dxa"/>
            <w:shd w:val="clear" w:color="auto" w:fill="auto"/>
            <w:vAlign w:val="center"/>
          </w:tcPr>
          <w:p w:rsidR="00737A66" w:rsidRPr="004A1A18" w:rsidRDefault="00737A66" w:rsidP="00D052F7">
            <w:pPr>
              <w:autoSpaceDE w:val="0"/>
              <w:autoSpaceDN w:val="0"/>
              <w:adjustRightInd w:val="0"/>
              <w:jc w:val="center"/>
              <w:rPr>
                <w:color w:val="000000"/>
                <w:sz w:val="20"/>
                <w:szCs w:val="20"/>
              </w:rPr>
            </w:pPr>
          </w:p>
        </w:tc>
      </w:tr>
      <w:tr w:rsidR="00737A66" w:rsidRPr="004A1A18" w:rsidTr="00737A66">
        <w:trPr>
          <w:trHeight w:val="690"/>
        </w:trPr>
        <w:tc>
          <w:tcPr>
            <w:tcW w:w="1253" w:type="dxa"/>
            <w:shd w:val="clear" w:color="auto" w:fill="auto"/>
            <w:vAlign w:val="center"/>
          </w:tcPr>
          <w:p w:rsidR="00737A66" w:rsidRPr="004A1A18" w:rsidRDefault="00737A66" w:rsidP="0070205F">
            <w:pPr>
              <w:autoSpaceDE w:val="0"/>
              <w:autoSpaceDN w:val="0"/>
              <w:adjustRightInd w:val="0"/>
              <w:jc w:val="center"/>
              <w:rPr>
                <w:b/>
                <w:bCs/>
                <w:color w:val="000000"/>
                <w:sz w:val="20"/>
                <w:szCs w:val="20"/>
              </w:rPr>
            </w:pPr>
            <w:r>
              <w:rPr>
                <w:b/>
                <w:bCs/>
                <w:color w:val="000000"/>
                <w:sz w:val="20"/>
                <w:szCs w:val="20"/>
              </w:rPr>
              <w:t xml:space="preserve">Josefov </w:t>
            </w:r>
          </w:p>
        </w:tc>
        <w:tc>
          <w:tcPr>
            <w:tcW w:w="1126" w:type="dxa"/>
            <w:shd w:val="clear" w:color="auto" w:fill="auto"/>
            <w:vAlign w:val="center"/>
          </w:tcPr>
          <w:p w:rsidR="00737A66" w:rsidRPr="004A1A18" w:rsidRDefault="00737A66" w:rsidP="00D052F7">
            <w:pPr>
              <w:autoSpaceDE w:val="0"/>
              <w:autoSpaceDN w:val="0"/>
              <w:adjustRightInd w:val="0"/>
              <w:jc w:val="center"/>
              <w:rPr>
                <w:b/>
                <w:bCs/>
                <w:color w:val="000000"/>
                <w:sz w:val="20"/>
                <w:szCs w:val="20"/>
              </w:rPr>
            </w:pPr>
            <w:r>
              <w:rPr>
                <w:b/>
                <w:bCs/>
                <w:color w:val="000000"/>
                <w:sz w:val="20"/>
                <w:szCs w:val="20"/>
              </w:rPr>
              <w:t>24</w:t>
            </w:r>
          </w:p>
        </w:tc>
        <w:tc>
          <w:tcPr>
            <w:tcW w:w="3118" w:type="dxa"/>
            <w:shd w:val="clear" w:color="auto" w:fill="auto"/>
            <w:vAlign w:val="center"/>
          </w:tcPr>
          <w:p w:rsidR="00737A66" w:rsidRPr="00361E62" w:rsidRDefault="00737A66" w:rsidP="00361E62">
            <w:pPr>
              <w:autoSpaceDE w:val="0"/>
              <w:autoSpaceDN w:val="0"/>
              <w:adjustRightInd w:val="0"/>
              <w:jc w:val="center"/>
              <w:rPr>
                <w:color w:val="000000"/>
                <w:sz w:val="20"/>
                <w:szCs w:val="20"/>
              </w:rPr>
            </w:pPr>
            <w:r w:rsidRPr="00361E62">
              <w:rPr>
                <w:color w:val="000000"/>
                <w:sz w:val="20"/>
                <w:szCs w:val="20"/>
              </w:rPr>
              <w:t>Kučerová Hana</w:t>
            </w:r>
            <w:r>
              <w:rPr>
                <w:color w:val="000000"/>
                <w:sz w:val="20"/>
                <w:szCs w:val="20"/>
              </w:rPr>
              <w:t xml:space="preserve"> Ing., č. p. 24, 35709 Josefov </w:t>
            </w:r>
            <w:r w:rsidRPr="00361E62">
              <w:rPr>
                <w:color w:val="000000"/>
                <w:sz w:val="20"/>
                <w:szCs w:val="20"/>
              </w:rPr>
              <w:t xml:space="preserve"> </w:t>
            </w:r>
          </w:p>
          <w:p w:rsidR="00737A66" w:rsidRPr="004A1A18" w:rsidRDefault="00737A66" w:rsidP="00361E62">
            <w:pPr>
              <w:autoSpaceDE w:val="0"/>
              <w:autoSpaceDN w:val="0"/>
              <w:adjustRightInd w:val="0"/>
              <w:jc w:val="center"/>
              <w:rPr>
                <w:color w:val="000000"/>
                <w:sz w:val="20"/>
                <w:szCs w:val="20"/>
              </w:rPr>
            </w:pPr>
            <w:r w:rsidRPr="00361E62">
              <w:rPr>
                <w:color w:val="000000"/>
                <w:sz w:val="20"/>
                <w:szCs w:val="20"/>
              </w:rPr>
              <w:t xml:space="preserve">Šindelářová Lidmila, Mičurinova 1918, 35601 Sokolov  </w:t>
            </w:r>
          </w:p>
        </w:tc>
        <w:tc>
          <w:tcPr>
            <w:tcW w:w="4403" w:type="dxa"/>
            <w:shd w:val="clear" w:color="auto" w:fill="auto"/>
            <w:vAlign w:val="center"/>
          </w:tcPr>
          <w:p w:rsidR="00737A66" w:rsidRPr="004A1A18" w:rsidRDefault="00737A66" w:rsidP="00D052F7">
            <w:pPr>
              <w:autoSpaceDE w:val="0"/>
              <w:autoSpaceDN w:val="0"/>
              <w:adjustRightInd w:val="0"/>
              <w:jc w:val="center"/>
              <w:rPr>
                <w:color w:val="000000"/>
                <w:sz w:val="20"/>
                <w:szCs w:val="20"/>
              </w:rPr>
            </w:pPr>
          </w:p>
        </w:tc>
      </w:tr>
      <w:tr w:rsidR="00737A66" w:rsidRPr="004A1A18" w:rsidTr="00737A66">
        <w:trPr>
          <w:trHeight w:val="690"/>
        </w:trPr>
        <w:tc>
          <w:tcPr>
            <w:tcW w:w="1253" w:type="dxa"/>
            <w:shd w:val="clear" w:color="auto" w:fill="auto"/>
            <w:vAlign w:val="center"/>
          </w:tcPr>
          <w:p w:rsidR="00737A66" w:rsidRPr="004A1A18" w:rsidRDefault="00737A66" w:rsidP="004A1A18">
            <w:pPr>
              <w:autoSpaceDE w:val="0"/>
              <w:autoSpaceDN w:val="0"/>
              <w:adjustRightInd w:val="0"/>
              <w:jc w:val="center"/>
              <w:rPr>
                <w:b/>
                <w:bCs/>
                <w:color w:val="000000"/>
                <w:sz w:val="20"/>
                <w:szCs w:val="20"/>
              </w:rPr>
            </w:pPr>
            <w:r>
              <w:rPr>
                <w:b/>
                <w:bCs/>
                <w:color w:val="000000"/>
                <w:sz w:val="20"/>
                <w:szCs w:val="20"/>
              </w:rPr>
              <w:t>Radvanov</w:t>
            </w:r>
          </w:p>
        </w:tc>
        <w:tc>
          <w:tcPr>
            <w:tcW w:w="1126" w:type="dxa"/>
            <w:shd w:val="clear" w:color="auto" w:fill="auto"/>
            <w:vAlign w:val="center"/>
          </w:tcPr>
          <w:p w:rsidR="00737A66" w:rsidRPr="004A1A18" w:rsidRDefault="00737A66" w:rsidP="004A1A18">
            <w:pPr>
              <w:autoSpaceDE w:val="0"/>
              <w:autoSpaceDN w:val="0"/>
              <w:adjustRightInd w:val="0"/>
              <w:jc w:val="center"/>
              <w:rPr>
                <w:b/>
                <w:bCs/>
                <w:color w:val="000000"/>
                <w:sz w:val="20"/>
                <w:szCs w:val="20"/>
              </w:rPr>
            </w:pPr>
            <w:r>
              <w:rPr>
                <w:b/>
                <w:bCs/>
                <w:color w:val="000000"/>
                <w:sz w:val="20"/>
                <w:szCs w:val="20"/>
              </w:rPr>
              <w:t>4</w:t>
            </w:r>
          </w:p>
        </w:tc>
        <w:tc>
          <w:tcPr>
            <w:tcW w:w="3118" w:type="dxa"/>
            <w:shd w:val="clear" w:color="auto" w:fill="auto"/>
            <w:vAlign w:val="center"/>
          </w:tcPr>
          <w:p w:rsidR="00737A66" w:rsidRPr="00361E62" w:rsidRDefault="00737A66" w:rsidP="00361E62">
            <w:pPr>
              <w:autoSpaceDE w:val="0"/>
              <w:autoSpaceDN w:val="0"/>
              <w:adjustRightInd w:val="0"/>
              <w:jc w:val="center"/>
              <w:rPr>
                <w:color w:val="000000"/>
                <w:sz w:val="20"/>
                <w:szCs w:val="20"/>
              </w:rPr>
            </w:pPr>
            <w:r w:rsidRPr="00361E62">
              <w:rPr>
                <w:color w:val="000000"/>
                <w:sz w:val="20"/>
                <w:szCs w:val="20"/>
              </w:rPr>
              <w:t xml:space="preserve">Meinl Wilfried, Radvanov 4, 35709 Josefov </w:t>
            </w:r>
          </w:p>
          <w:p w:rsidR="00737A66" w:rsidRPr="004A1A18" w:rsidRDefault="00737A66" w:rsidP="00361E62">
            <w:pPr>
              <w:autoSpaceDE w:val="0"/>
              <w:autoSpaceDN w:val="0"/>
              <w:adjustRightInd w:val="0"/>
              <w:jc w:val="center"/>
              <w:rPr>
                <w:color w:val="000000"/>
                <w:sz w:val="20"/>
                <w:szCs w:val="20"/>
              </w:rPr>
            </w:pPr>
            <w:r w:rsidRPr="00361E62">
              <w:rPr>
                <w:color w:val="000000"/>
                <w:sz w:val="20"/>
                <w:szCs w:val="20"/>
              </w:rPr>
              <w:t>Pecánková Zuzana, Jelínkova 1886, 35601 Sokolov</w:t>
            </w:r>
          </w:p>
        </w:tc>
        <w:tc>
          <w:tcPr>
            <w:tcW w:w="4403" w:type="dxa"/>
            <w:shd w:val="clear" w:color="auto" w:fill="auto"/>
            <w:vAlign w:val="center"/>
          </w:tcPr>
          <w:p w:rsidR="00737A66" w:rsidRPr="004A1A18" w:rsidRDefault="00737A66" w:rsidP="004A1A18">
            <w:pPr>
              <w:autoSpaceDE w:val="0"/>
              <w:autoSpaceDN w:val="0"/>
              <w:adjustRightInd w:val="0"/>
              <w:jc w:val="center"/>
              <w:rPr>
                <w:color w:val="000000"/>
                <w:sz w:val="20"/>
                <w:szCs w:val="20"/>
              </w:rPr>
            </w:pPr>
          </w:p>
        </w:tc>
      </w:tr>
      <w:tr w:rsidR="00737A66" w:rsidRPr="004A1A18" w:rsidTr="00737A66">
        <w:trPr>
          <w:trHeight w:val="690"/>
        </w:trPr>
        <w:tc>
          <w:tcPr>
            <w:tcW w:w="1253" w:type="dxa"/>
            <w:shd w:val="clear" w:color="auto" w:fill="auto"/>
            <w:vAlign w:val="center"/>
          </w:tcPr>
          <w:p w:rsidR="00737A66" w:rsidRPr="004A1A18" w:rsidRDefault="00737A66" w:rsidP="004A1A18">
            <w:pPr>
              <w:autoSpaceDE w:val="0"/>
              <w:autoSpaceDN w:val="0"/>
              <w:adjustRightInd w:val="0"/>
              <w:jc w:val="center"/>
              <w:rPr>
                <w:b/>
                <w:bCs/>
                <w:color w:val="000000"/>
                <w:sz w:val="20"/>
                <w:szCs w:val="20"/>
              </w:rPr>
            </w:pPr>
            <w:r>
              <w:rPr>
                <w:b/>
                <w:bCs/>
                <w:color w:val="000000"/>
                <w:sz w:val="20"/>
                <w:szCs w:val="20"/>
              </w:rPr>
              <w:t>Radvanov</w:t>
            </w:r>
          </w:p>
        </w:tc>
        <w:tc>
          <w:tcPr>
            <w:tcW w:w="1126" w:type="dxa"/>
            <w:shd w:val="clear" w:color="auto" w:fill="auto"/>
            <w:vAlign w:val="center"/>
          </w:tcPr>
          <w:p w:rsidR="00737A66" w:rsidRPr="004A1A18" w:rsidRDefault="00737A66" w:rsidP="004A1A18">
            <w:pPr>
              <w:autoSpaceDE w:val="0"/>
              <w:autoSpaceDN w:val="0"/>
              <w:adjustRightInd w:val="0"/>
              <w:jc w:val="center"/>
              <w:rPr>
                <w:b/>
                <w:bCs/>
                <w:color w:val="000000"/>
                <w:sz w:val="20"/>
                <w:szCs w:val="20"/>
              </w:rPr>
            </w:pPr>
            <w:r>
              <w:rPr>
                <w:b/>
                <w:bCs/>
                <w:color w:val="000000"/>
                <w:sz w:val="20"/>
                <w:szCs w:val="20"/>
              </w:rPr>
              <w:t>5</w:t>
            </w:r>
          </w:p>
        </w:tc>
        <w:tc>
          <w:tcPr>
            <w:tcW w:w="3118" w:type="dxa"/>
            <w:shd w:val="clear" w:color="auto" w:fill="auto"/>
            <w:vAlign w:val="center"/>
          </w:tcPr>
          <w:p w:rsidR="00737A66" w:rsidRPr="004A1A18" w:rsidRDefault="00737A66" w:rsidP="004A1A18">
            <w:pPr>
              <w:autoSpaceDE w:val="0"/>
              <w:autoSpaceDN w:val="0"/>
              <w:adjustRightInd w:val="0"/>
              <w:jc w:val="center"/>
              <w:rPr>
                <w:color w:val="000000"/>
                <w:sz w:val="20"/>
                <w:szCs w:val="20"/>
              </w:rPr>
            </w:pPr>
            <w:r w:rsidRPr="00361E62">
              <w:rPr>
                <w:color w:val="000000"/>
                <w:sz w:val="20"/>
                <w:szCs w:val="20"/>
              </w:rPr>
              <w:t>Kyjovská Herta, Atletická 2001, 35601 Sokolov</w:t>
            </w:r>
          </w:p>
        </w:tc>
        <w:tc>
          <w:tcPr>
            <w:tcW w:w="4403" w:type="dxa"/>
            <w:shd w:val="clear" w:color="auto" w:fill="auto"/>
            <w:vAlign w:val="center"/>
          </w:tcPr>
          <w:p w:rsidR="00737A66" w:rsidRPr="004A1A18" w:rsidRDefault="00737A66" w:rsidP="004A1A18">
            <w:pPr>
              <w:autoSpaceDE w:val="0"/>
              <w:autoSpaceDN w:val="0"/>
              <w:adjustRightInd w:val="0"/>
              <w:jc w:val="center"/>
              <w:rPr>
                <w:color w:val="000000"/>
                <w:sz w:val="20"/>
                <w:szCs w:val="20"/>
              </w:rPr>
            </w:pPr>
          </w:p>
        </w:tc>
      </w:tr>
      <w:tr w:rsidR="00737A66" w:rsidRPr="004A1A18" w:rsidTr="00737A66">
        <w:trPr>
          <w:trHeight w:val="690"/>
        </w:trPr>
        <w:tc>
          <w:tcPr>
            <w:tcW w:w="1253" w:type="dxa"/>
            <w:shd w:val="clear" w:color="auto" w:fill="auto"/>
            <w:vAlign w:val="center"/>
          </w:tcPr>
          <w:p w:rsidR="00737A66" w:rsidRPr="004A1A18" w:rsidRDefault="00737A66" w:rsidP="004A1A18">
            <w:pPr>
              <w:autoSpaceDE w:val="0"/>
              <w:autoSpaceDN w:val="0"/>
              <w:adjustRightInd w:val="0"/>
              <w:jc w:val="center"/>
              <w:rPr>
                <w:b/>
                <w:bCs/>
                <w:color w:val="000000"/>
                <w:sz w:val="20"/>
                <w:szCs w:val="20"/>
              </w:rPr>
            </w:pPr>
            <w:r>
              <w:rPr>
                <w:b/>
                <w:bCs/>
                <w:color w:val="000000"/>
                <w:sz w:val="20"/>
                <w:szCs w:val="20"/>
              </w:rPr>
              <w:t>Radvanov</w:t>
            </w:r>
          </w:p>
        </w:tc>
        <w:tc>
          <w:tcPr>
            <w:tcW w:w="1126" w:type="dxa"/>
            <w:shd w:val="clear" w:color="auto" w:fill="auto"/>
            <w:vAlign w:val="center"/>
          </w:tcPr>
          <w:p w:rsidR="00737A66" w:rsidRPr="004A1A18" w:rsidRDefault="00737A66" w:rsidP="004A1A18">
            <w:pPr>
              <w:autoSpaceDE w:val="0"/>
              <w:autoSpaceDN w:val="0"/>
              <w:adjustRightInd w:val="0"/>
              <w:jc w:val="center"/>
              <w:rPr>
                <w:b/>
                <w:bCs/>
                <w:color w:val="000000"/>
                <w:sz w:val="20"/>
                <w:szCs w:val="20"/>
              </w:rPr>
            </w:pPr>
            <w:r>
              <w:rPr>
                <w:b/>
                <w:bCs/>
                <w:color w:val="000000"/>
                <w:sz w:val="20"/>
                <w:szCs w:val="20"/>
              </w:rPr>
              <w:t>7</w:t>
            </w:r>
          </w:p>
        </w:tc>
        <w:tc>
          <w:tcPr>
            <w:tcW w:w="3118" w:type="dxa"/>
            <w:shd w:val="clear" w:color="auto" w:fill="auto"/>
            <w:vAlign w:val="center"/>
          </w:tcPr>
          <w:p w:rsidR="00737A66" w:rsidRPr="004A1A18" w:rsidRDefault="00737A66" w:rsidP="004A1A18">
            <w:pPr>
              <w:autoSpaceDE w:val="0"/>
              <w:autoSpaceDN w:val="0"/>
              <w:adjustRightInd w:val="0"/>
              <w:jc w:val="center"/>
              <w:rPr>
                <w:color w:val="000000"/>
                <w:sz w:val="20"/>
                <w:szCs w:val="20"/>
              </w:rPr>
            </w:pPr>
            <w:r w:rsidRPr="00361E62">
              <w:rPr>
                <w:color w:val="000000"/>
                <w:sz w:val="20"/>
                <w:szCs w:val="20"/>
              </w:rPr>
              <w:t>Meinlová Berta, Radvanov 7, 35709 Josefov</w:t>
            </w:r>
          </w:p>
        </w:tc>
        <w:tc>
          <w:tcPr>
            <w:tcW w:w="4403" w:type="dxa"/>
            <w:shd w:val="clear" w:color="auto" w:fill="auto"/>
            <w:vAlign w:val="center"/>
          </w:tcPr>
          <w:p w:rsidR="00737A66" w:rsidRPr="004A1A18" w:rsidRDefault="00737A66" w:rsidP="004A1A18">
            <w:pPr>
              <w:autoSpaceDE w:val="0"/>
              <w:autoSpaceDN w:val="0"/>
              <w:adjustRightInd w:val="0"/>
              <w:jc w:val="center"/>
              <w:rPr>
                <w:color w:val="000000"/>
                <w:sz w:val="20"/>
                <w:szCs w:val="20"/>
              </w:rPr>
            </w:pPr>
          </w:p>
        </w:tc>
      </w:tr>
      <w:tr w:rsidR="00737A66" w:rsidRPr="004A1A18" w:rsidTr="00737A66">
        <w:trPr>
          <w:trHeight w:val="690"/>
        </w:trPr>
        <w:tc>
          <w:tcPr>
            <w:tcW w:w="1253" w:type="dxa"/>
            <w:shd w:val="clear" w:color="auto" w:fill="auto"/>
            <w:vAlign w:val="center"/>
          </w:tcPr>
          <w:p w:rsidR="00737A66" w:rsidRPr="004A1A18" w:rsidRDefault="00737A66" w:rsidP="00D052F7">
            <w:pPr>
              <w:autoSpaceDE w:val="0"/>
              <w:autoSpaceDN w:val="0"/>
              <w:adjustRightInd w:val="0"/>
              <w:jc w:val="center"/>
              <w:rPr>
                <w:b/>
                <w:bCs/>
                <w:color w:val="000000"/>
                <w:sz w:val="20"/>
                <w:szCs w:val="20"/>
              </w:rPr>
            </w:pPr>
            <w:r>
              <w:rPr>
                <w:b/>
                <w:bCs/>
                <w:color w:val="000000"/>
                <w:sz w:val="20"/>
                <w:szCs w:val="20"/>
              </w:rPr>
              <w:t>Radvanov</w:t>
            </w:r>
          </w:p>
        </w:tc>
        <w:tc>
          <w:tcPr>
            <w:tcW w:w="1126" w:type="dxa"/>
            <w:shd w:val="clear" w:color="auto" w:fill="auto"/>
            <w:vAlign w:val="center"/>
          </w:tcPr>
          <w:p w:rsidR="00737A66" w:rsidRPr="004A1A18" w:rsidRDefault="00737A66" w:rsidP="00D052F7">
            <w:pPr>
              <w:autoSpaceDE w:val="0"/>
              <w:autoSpaceDN w:val="0"/>
              <w:adjustRightInd w:val="0"/>
              <w:jc w:val="center"/>
              <w:rPr>
                <w:b/>
                <w:bCs/>
                <w:color w:val="000000"/>
                <w:sz w:val="20"/>
                <w:szCs w:val="20"/>
              </w:rPr>
            </w:pPr>
            <w:r>
              <w:rPr>
                <w:b/>
                <w:bCs/>
                <w:color w:val="000000"/>
                <w:sz w:val="20"/>
                <w:szCs w:val="20"/>
              </w:rPr>
              <w:t>Č.e.36</w:t>
            </w:r>
          </w:p>
        </w:tc>
        <w:tc>
          <w:tcPr>
            <w:tcW w:w="3118" w:type="dxa"/>
            <w:shd w:val="clear" w:color="auto" w:fill="auto"/>
            <w:vAlign w:val="center"/>
          </w:tcPr>
          <w:p w:rsidR="00737A66" w:rsidRPr="004A1A18" w:rsidRDefault="00737A66" w:rsidP="00D052F7">
            <w:pPr>
              <w:autoSpaceDE w:val="0"/>
              <w:autoSpaceDN w:val="0"/>
              <w:adjustRightInd w:val="0"/>
              <w:jc w:val="center"/>
              <w:rPr>
                <w:color w:val="000000"/>
                <w:sz w:val="20"/>
                <w:szCs w:val="20"/>
              </w:rPr>
            </w:pPr>
            <w:r w:rsidRPr="00361E62">
              <w:rPr>
                <w:color w:val="000000"/>
                <w:sz w:val="20"/>
                <w:szCs w:val="20"/>
              </w:rPr>
              <w:t>Simet Ladislav a Simetová Jaroslava, Slovenská 1314, 35601 Sokolov</w:t>
            </w:r>
          </w:p>
        </w:tc>
        <w:tc>
          <w:tcPr>
            <w:tcW w:w="4403" w:type="dxa"/>
            <w:shd w:val="clear" w:color="auto" w:fill="auto"/>
            <w:vAlign w:val="center"/>
          </w:tcPr>
          <w:p w:rsidR="00737A66" w:rsidRPr="004A1A18" w:rsidRDefault="00737A66" w:rsidP="00D052F7">
            <w:pPr>
              <w:autoSpaceDE w:val="0"/>
              <w:autoSpaceDN w:val="0"/>
              <w:adjustRightInd w:val="0"/>
              <w:jc w:val="center"/>
              <w:rPr>
                <w:color w:val="000000"/>
                <w:sz w:val="20"/>
                <w:szCs w:val="20"/>
              </w:rPr>
            </w:pPr>
          </w:p>
        </w:tc>
      </w:tr>
      <w:tr w:rsidR="00737A66" w:rsidRPr="004A1A18" w:rsidTr="00737A66">
        <w:trPr>
          <w:trHeight w:val="690"/>
        </w:trPr>
        <w:tc>
          <w:tcPr>
            <w:tcW w:w="1253" w:type="dxa"/>
            <w:shd w:val="clear" w:color="auto" w:fill="auto"/>
            <w:vAlign w:val="center"/>
          </w:tcPr>
          <w:p w:rsidR="00737A66" w:rsidRPr="004A1A18" w:rsidRDefault="00737A66" w:rsidP="00D052F7">
            <w:pPr>
              <w:autoSpaceDE w:val="0"/>
              <w:autoSpaceDN w:val="0"/>
              <w:adjustRightInd w:val="0"/>
              <w:jc w:val="center"/>
              <w:rPr>
                <w:b/>
                <w:bCs/>
                <w:color w:val="000000"/>
                <w:sz w:val="20"/>
                <w:szCs w:val="20"/>
              </w:rPr>
            </w:pPr>
            <w:r>
              <w:rPr>
                <w:b/>
                <w:bCs/>
                <w:color w:val="000000"/>
                <w:sz w:val="20"/>
                <w:szCs w:val="20"/>
              </w:rPr>
              <w:t>Hřebeny</w:t>
            </w:r>
          </w:p>
        </w:tc>
        <w:tc>
          <w:tcPr>
            <w:tcW w:w="1126" w:type="dxa"/>
            <w:shd w:val="clear" w:color="auto" w:fill="auto"/>
            <w:vAlign w:val="center"/>
          </w:tcPr>
          <w:p w:rsidR="00737A66" w:rsidRPr="004A1A18" w:rsidRDefault="00737A66" w:rsidP="00D052F7">
            <w:pPr>
              <w:autoSpaceDE w:val="0"/>
              <w:autoSpaceDN w:val="0"/>
              <w:adjustRightInd w:val="0"/>
              <w:jc w:val="center"/>
              <w:rPr>
                <w:b/>
                <w:bCs/>
                <w:color w:val="000000"/>
                <w:sz w:val="20"/>
                <w:szCs w:val="20"/>
              </w:rPr>
            </w:pPr>
            <w:r>
              <w:rPr>
                <w:b/>
                <w:bCs/>
                <w:color w:val="000000"/>
                <w:sz w:val="20"/>
                <w:szCs w:val="20"/>
              </w:rPr>
              <w:t>Č.e. 28</w:t>
            </w:r>
          </w:p>
        </w:tc>
        <w:tc>
          <w:tcPr>
            <w:tcW w:w="3118" w:type="dxa"/>
            <w:shd w:val="clear" w:color="auto" w:fill="auto"/>
            <w:vAlign w:val="center"/>
          </w:tcPr>
          <w:p w:rsidR="00737A66" w:rsidRPr="004A1A18" w:rsidRDefault="00737A66" w:rsidP="00D052F7">
            <w:pPr>
              <w:autoSpaceDE w:val="0"/>
              <w:autoSpaceDN w:val="0"/>
              <w:adjustRightInd w:val="0"/>
              <w:jc w:val="center"/>
              <w:rPr>
                <w:color w:val="000000"/>
                <w:sz w:val="20"/>
                <w:szCs w:val="20"/>
              </w:rPr>
            </w:pPr>
            <w:r w:rsidRPr="00361E62">
              <w:rPr>
                <w:color w:val="000000"/>
                <w:sz w:val="20"/>
                <w:szCs w:val="20"/>
              </w:rPr>
              <w:t>Salač Jiří, Hřebeny č. ev. 28, 35709 Josefov</w:t>
            </w:r>
          </w:p>
        </w:tc>
        <w:tc>
          <w:tcPr>
            <w:tcW w:w="4403" w:type="dxa"/>
            <w:shd w:val="clear" w:color="auto" w:fill="auto"/>
            <w:vAlign w:val="center"/>
          </w:tcPr>
          <w:p w:rsidR="00737A66" w:rsidRPr="004A1A18" w:rsidRDefault="00737A66" w:rsidP="00D052F7">
            <w:pPr>
              <w:autoSpaceDE w:val="0"/>
              <w:autoSpaceDN w:val="0"/>
              <w:adjustRightInd w:val="0"/>
              <w:jc w:val="center"/>
              <w:rPr>
                <w:color w:val="000000"/>
                <w:sz w:val="20"/>
                <w:szCs w:val="20"/>
              </w:rPr>
            </w:pPr>
          </w:p>
        </w:tc>
      </w:tr>
      <w:tr w:rsidR="00737A66" w:rsidRPr="004A1A18" w:rsidTr="00737A66">
        <w:trPr>
          <w:trHeight w:val="690"/>
        </w:trPr>
        <w:tc>
          <w:tcPr>
            <w:tcW w:w="1253" w:type="dxa"/>
            <w:shd w:val="clear" w:color="auto" w:fill="auto"/>
            <w:vAlign w:val="center"/>
          </w:tcPr>
          <w:p w:rsidR="00737A66" w:rsidRPr="004A1A18" w:rsidRDefault="00737A66" w:rsidP="00D052F7">
            <w:pPr>
              <w:autoSpaceDE w:val="0"/>
              <w:autoSpaceDN w:val="0"/>
              <w:adjustRightInd w:val="0"/>
              <w:jc w:val="center"/>
              <w:rPr>
                <w:b/>
                <w:bCs/>
                <w:color w:val="000000"/>
                <w:sz w:val="20"/>
                <w:szCs w:val="20"/>
              </w:rPr>
            </w:pPr>
            <w:r>
              <w:rPr>
                <w:b/>
                <w:bCs/>
                <w:color w:val="000000"/>
                <w:sz w:val="20"/>
                <w:szCs w:val="20"/>
              </w:rPr>
              <w:t>Hřebeny</w:t>
            </w:r>
          </w:p>
        </w:tc>
        <w:tc>
          <w:tcPr>
            <w:tcW w:w="1126" w:type="dxa"/>
            <w:shd w:val="clear" w:color="auto" w:fill="auto"/>
            <w:vAlign w:val="center"/>
          </w:tcPr>
          <w:p w:rsidR="00737A66" w:rsidRPr="004A1A18" w:rsidRDefault="00737A66" w:rsidP="00D052F7">
            <w:pPr>
              <w:autoSpaceDE w:val="0"/>
              <w:autoSpaceDN w:val="0"/>
              <w:adjustRightInd w:val="0"/>
              <w:jc w:val="center"/>
              <w:rPr>
                <w:b/>
                <w:bCs/>
                <w:color w:val="000000"/>
                <w:sz w:val="20"/>
                <w:szCs w:val="20"/>
              </w:rPr>
            </w:pPr>
            <w:r>
              <w:rPr>
                <w:b/>
                <w:bCs/>
                <w:color w:val="000000"/>
                <w:sz w:val="20"/>
                <w:szCs w:val="20"/>
              </w:rPr>
              <w:t>29</w:t>
            </w:r>
          </w:p>
        </w:tc>
        <w:tc>
          <w:tcPr>
            <w:tcW w:w="3118" w:type="dxa"/>
            <w:shd w:val="clear" w:color="auto" w:fill="auto"/>
            <w:vAlign w:val="center"/>
          </w:tcPr>
          <w:p w:rsidR="00737A66" w:rsidRPr="004A1A18" w:rsidRDefault="00737A66" w:rsidP="00D052F7">
            <w:pPr>
              <w:autoSpaceDE w:val="0"/>
              <w:autoSpaceDN w:val="0"/>
              <w:adjustRightInd w:val="0"/>
              <w:jc w:val="center"/>
              <w:rPr>
                <w:color w:val="000000"/>
                <w:sz w:val="20"/>
                <w:szCs w:val="20"/>
              </w:rPr>
            </w:pPr>
            <w:r w:rsidRPr="00361E62">
              <w:rPr>
                <w:color w:val="000000"/>
                <w:sz w:val="20"/>
                <w:szCs w:val="20"/>
              </w:rPr>
              <w:t>Mičulek Michal, Hřebeny 29, 35709 Josefov</w:t>
            </w:r>
          </w:p>
        </w:tc>
        <w:tc>
          <w:tcPr>
            <w:tcW w:w="4403" w:type="dxa"/>
            <w:shd w:val="clear" w:color="auto" w:fill="auto"/>
            <w:vAlign w:val="center"/>
          </w:tcPr>
          <w:p w:rsidR="00737A66" w:rsidRPr="004A1A18" w:rsidRDefault="00737A66" w:rsidP="00D052F7">
            <w:pPr>
              <w:autoSpaceDE w:val="0"/>
              <w:autoSpaceDN w:val="0"/>
              <w:adjustRightInd w:val="0"/>
              <w:jc w:val="center"/>
              <w:rPr>
                <w:color w:val="000000"/>
                <w:sz w:val="20"/>
                <w:szCs w:val="20"/>
              </w:rPr>
            </w:pPr>
          </w:p>
        </w:tc>
      </w:tr>
      <w:tr w:rsidR="00737A66" w:rsidRPr="004A1A18" w:rsidTr="00737A66">
        <w:trPr>
          <w:trHeight w:val="690"/>
        </w:trPr>
        <w:tc>
          <w:tcPr>
            <w:tcW w:w="1253" w:type="dxa"/>
            <w:shd w:val="clear" w:color="auto" w:fill="auto"/>
            <w:vAlign w:val="center"/>
          </w:tcPr>
          <w:p w:rsidR="00737A66" w:rsidRPr="004A1A18" w:rsidRDefault="00737A66" w:rsidP="00D052F7">
            <w:pPr>
              <w:autoSpaceDE w:val="0"/>
              <w:autoSpaceDN w:val="0"/>
              <w:adjustRightInd w:val="0"/>
              <w:jc w:val="center"/>
              <w:rPr>
                <w:b/>
                <w:bCs/>
                <w:color w:val="000000"/>
                <w:sz w:val="20"/>
                <w:szCs w:val="20"/>
              </w:rPr>
            </w:pPr>
            <w:r>
              <w:rPr>
                <w:b/>
                <w:bCs/>
                <w:color w:val="000000"/>
                <w:sz w:val="20"/>
                <w:szCs w:val="20"/>
              </w:rPr>
              <w:t>Hřebeny</w:t>
            </w:r>
          </w:p>
        </w:tc>
        <w:tc>
          <w:tcPr>
            <w:tcW w:w="1126" w:type="dxa"/>
            <w:shd w:val="clear" w:color="auto" w:fill="auto"/>
            <w:vAlign w:val="center"/>
          </w:tcPr>
          <w:p w:rsidR="00737A66" w:rsidRPr="004A1A18" w:rsidRDefault="00737A66" w:rsidP="00D052F7">
            <w:pPr>
              <w:autoSpaceDE w:val="0"/>
              <w:autoSpaceDN w:val="0"/>
              <w:adjustRightInd w:val="0"/>
              <w:jc w:val="center"/>
              <w:rPr>
                <w:b/>
                <w:bCs/>
                <w:color w:val="000000"/>
                <w:sz w:val="20"/>
                <w:szCs w:val="20"/>
              </w:rPr>
            </w:pPr>
            <w:r>
              <w:rPr>
                <w:b/>
                <w:bCs/>
                <w:color w:val="000000"/>
                <w:sz w:val="20"/>
                <w:szCs w:val="20"/>
              </w:rPr>
              <w:t>30</w:t>
            </w:r>
          </w:p>
        </w:tc>
        <w:tc>
          <w:tcPr>
            <w:tcW w:w="3118" w:type="dxa"/>
            <w:shd w:val="clear" w:color="auto" w:fill="auto"/>
            <w:vAlign w:val="center"/>
          </w:tcPr>
          <w:p w:rsidR="00737A66" w:rsidRPr="004A1A18" w:rsidRDefault="00737A66" w:rsidP="00D052F7">
            <w:pPr>
              <w:autoSpaceDE w:val="0"/>
              <w:autoSpaceDN w:val="0"/>
              <w:adjustRightInd w:val="0"/>
              <w:jc w:val="center"/>
              <w:rPr>
                <w:color w:val="000000"/>
                <w:sz w:val="20"/>
                <w:szCs w:val="20"/>
              </w:rPr>
            </w:pPr>
            <w:r w:rsidRPr="00361E62">
              <w:rPr>
                <w:color w:val="000000"/>
                <w:sz w:val="20"/>
                <w:szCs w:val="20"/>
              </w:rPr>
              <w:t>Gajda Tomáš, Hřebeny 30, 35709 Josefov</w:t>
            </w:r>
          </w:p>
        </w:tc>
        <w:tc>
          <w:tcPr>
            <w:tcW w:w="4403" w:type="dxa"/>
            <w:shd w:val="clear" w:color="auto" w:fill="auto"/>
            <w:vAlign w:val="center"/>
          </w:tcPr>
          <w:p w:rsidR="00737A66" w:rsidRPr="004A1A18" w:rsidRDefault="00737A66" w:rsidP="00D052F7">
            <w:pPr>
              <w:autoSpaceDE w:val="0"/>
              <w:autoSpaceDN w:val="0"/>
              <w:adjustRightInd w:val="0"/>
              <w:jc w:val="center"/>
              <w:rPr>
                <w:color w:val="000000"/>
                <w:sz w:val="20"/>
                <w:szCs w:val="20"/>
              </w:rPr>
            </w:pPr>
          </w:p>
        </w:tc>
      </w:tr>
      <w:tr w:rsidR="00737A66" w:rsidRPr="004A1A18" w:rsidTr="00737A66">
        <w:trPr>
          <w:trHeight w:val="690"/>
        </w:trPr>
        <w:tc>
          <w:tcPr>
            <w:tcW w:w="1253" w:type="dxa"/>
            <w:shd w:val="clear" w:color="auto" w:fill="auto"/>
          </w:tcPr>
          <w:p w:rsidR="00737A66" w:rsidRDefault="00737A66" w:rsidP="003D7AC6">
            <w:pPr>
              <w:jc w:val="center"/>
            </w:pPr>
            <w:r w:rsidRPr="000B24F0">
              <w:rPr>
                <w:b/>
                <w:bCs/>
                <w:color w:val="000000"/>
                <w:sz w:val="20"/>
                <w:szCs w:val="20"/>
              </w:rPr>
              <w:t>Luh nad Svatavou</w:t>
            </w:r>
          </w:p>
        </w:tc>
        <w:tc>
          <w:tcPr>
            <w:tcW w:w="1126" w:type="dxa"/>
            <w:shd w:val="clear" w:color="auto" w:fill="auto"/>
            <w:vAlign w:val="center"/>
          </w:tcPr>
          <w:p w:rsidR="00737A66" w:rsidRPr="004A1A18" w:rsidRDefault="00737A66" w:rsidP="00361E62">
            <w:pPr>
              <w:autoSpaceDE w:val="0"/>
              <w:autoSpaceDN w:val="0"/>
              <w:adjustRightInd w:val="0"/>
              <w:jc w:val="center"/>
              <w:rPr>
                <w:b/>
                <w:bCs/>
                <w:color w:val="000000"/>
                <w:sz w:val="20"/>
                <w:szCs w:val="20"/>
              </w:rPr>
            </w:pPr>
            <w:r>
              <w:rPr>
                <w:b/>
                <w:bCs/>
                <w:color w:val="000000"/>
                <w:sz w:val="20"/>
                <w:szCs w:val="20"/>
              </w:rPr>
              <w:t>37</w:t>
            </w:r>
          </w:p>
        </w:tc>
        <w:tc>
          <w:tcPr>
            <w:tcW w:w="3118"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r w:rsidRPr="00361E62">
              <w:rPr>
                <w:color w:val="000000"/>
                <w:sz w:val="20"/>
                <w:szCs w:val="20"/>
              </w:rPr>
              <w:t>Egermayerová Miroslava, Luh nad Svatavou 37, 35709 Josefov</w:t>
            </w:r>
          </w:p>
        </w:tc>
        <w:tc>
          <w:tcPr>
            <w:tcW w:w="4403"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p>
        </w:tc>
      </w:tr>
      <w:tr w:rsidR="00737A66" w:rsidRPr="004A1A18" w:rsidTr="00737A66">
        <w:trPr>
          <w:trHeight w:val="690"/>
        </w:trPr>
        <w:tc>
          <w:tcPr>
            <w:tcW w:w="1253" w:type="dxa"/>
            <w:shd w:val="clear" w:color="auto" w:fill="auto"/>
          </w:tcPr>
          <w:p w:rsidR="00737A66" w:rsidRDefault="00737A66" w:rsidP="003D7AC6">
            <w:pPr>
              <w:jc w:val="center"/>
            </w:pPr>
            <w:r w:rsidRPr="000B24F0">
              <w:rPr>
                <w:b/>
                <w:bCs/>
                <w:color w:val="000000"/>
                <w:sz w:val="20"/>
                <w:szCs w:val="20"/>
              </w:rPr>
              <w:t>Luh nad Svatavou</w:t>
            </w:r>
          </w:p>
        </w:tc>
        <w:tc>
          <w:tcPr>
            <w:tcW w:w="1126" w:type="dxa"/>
            <w:shd w:val="clear" w:color="auto" w:fill="auto"/>
            <w:vAlign w:val="center"/>
          </w:tcPr>
          <w:p w:rsidR="00737A66" w:rsidRPr="004A1A18" w:rsidRDefault="00737A66" w:rsidP="003D7AC6">
            <w:pPr>
              <w:autoSpaceDE w:val="0"/>
              <w:autoSpaceDN w:val="0"/>
              <w:adjustRightInd w:val="0"/>
              <w:jc w:val="center"/>
              <w:rPr>
                <w:b/>
                <w:bCs/>
                <w:color w:val="000000"/>
                <w:sz w:val="20"/>
                <w:szCs w:val="20"/>
              </w:rPr>
            </w:pPr>
            <w:r>
              <w:rPr>
                <w:b/>
                <w:bCs/>
                <w:color w:val="000000"/>
                <w:sz w:val="20"/>
                <w:szCs w:val="20"/>
              </w:rPr>
              <w:t>4</w:t>
            </w:r>
          </w:p>
        </w:tc>
        <w:tc>
          <w:tcPr>
            <w:tcW w:w="3118"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r w:rsidRPr="00361E62">
              <w:rPr>
                <w:color w:val="000000"/>
                <w:sz w:val="20"/>
                <w:szCs w:val="20"/>
              </w:rPr>
              <w:t>Pospíšilová Astrid, Radvanov 10, 35709 Josefov</w:t>
            </w:r>
          </w:p>
        </w:tc>
        <w:tc>
          <w:tcPr>
            <w:tcW w:w="4403"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p>
        </w:tc>
      </w:tr>
      <w:tr w:rsidR="00737A66" w:rsidRPr="004A1A18" w:rsidTr="00737A66">
        <w:trPr>
          <w:trHeight w:val="690"/>
        </w:trPr>
        <w:tc>
          <w:tcPr>
            <w:tcW w:w="1253" w:type="dxa"/>
            <w:shd w:val="clear" w:color="auto" w:fill="auto"/>
          </w:tcPr>
          <w:p w:rsidR="00737A66" w:rsidRDefault="00737A66" w:rsidP="003D7AC6">
            <w:pPr>
              <w:jc w:val="center"/>
            </w:pPr>
            <w:r w:rsidRPr="000B24F0">
              <w:rPr>
                <w:b/>
                <w:bCs/>
                <w:color w:val="000000"/>
                <w:sz w:val="20"/>
                <w:szCs w:val="20"/>
              </w:rPr>
              <w:t>Luh nad Svatavou</w:t>
            </w:r>
          </w:p>
        </w:tc>
        <w:tc>
          <w:tcPr>
            <w:tcW w:w="1126" w:type="dxa"/>
            <w:shd w:val="clear" w:color="auto" w:fill="auto"/>
            <w:vAlign w:val="center"/>
          </w:tcPr>
          <w:p w:rsidR="00737A66" w:rsidRPr="004A1A18" w:rsidRDefault="00737A66" w:rsidP="003D7AC6">
            <w:pPr>
              <w:autoSpaceDE w:val="0"/>
              <w:autoSpaceDN w:val="0"/>
              <w:adjustRightInd w:val="0"/>
              <w:jc w:val="center"/>
              <w:rPr>
                <w:b/>
                <w:bCs/>
                <w:color w:val="000000"/>
                <w:sz w:val="20"/>
                <w:szCs w:val="20"/>
              </w:rPr>
            </w:pPr>
            <w:r>
              <w:rPr>
                <w:b/>
                <w:bCs/>
                <w:color w:val="000000"/>
                <w:sz w:val="20"/>
                <w:szCs w:val="20"/>
              </w:rPr>
              <w:t>5</w:t>
            </w:r>
          </w:p>
        </w:tc>
        <w:tc>
          <w:tcPr>
            <w:tcW w:w="3118" w:type="dxa"/>
            <w:shd w:val="clear" w:color="auto" w:fill="auto"/>
            <w:vAlign w:val="center"/>
          </w:tcPr>
          <w:p w:rsidR="00737A66" w:rsidRPr="004A1A18" w:rsidRDefault="00737A66" w:rsidP="00361E62">
            <w:pPr>
              <w:autoSpaceDE w:val="0"/>
              <w:autoSpaceDN w:val="0"/>
              <w:adjustRightInd w:val="0"/>
              <w:jc w:val="center"/>
              <w:rPr>
                <w:color w:val="000000"/>
                <w:sz w:val="20"/>
                <w:szCs w:val="20"/>
              </w:rPr>
            </w:pPr>
            <w:r w:rsidRPr="00361E62">
              <w:rPr>
                <w:color w:val="000000"/>
                <w:sz w:val="20"/>
                <w:szCs w:val="20"/>
              </w:rPr>
              <w:t>Bělík František a Bělíková Anna, Slavíčkova 1684, 35601 Sokolov</w:t>
            </w:r>
          </w:p>
        </w:tc>
        <w:tc>
          <w:tcPr>
            <w:tcW w:w="4403"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p>
        </w:tc>
      </w:tr>
      <w:tr w:rsidR="00737A66" w:rsidRPr="004A1A18" w:rsidTr="00737A66">
        <w:trPr>
          <w:trHeight w:val="690"/>
        </w:trPr>
        <w:tc>
          <w:tcPr>
            <w:tcW w:w="1253" w:type="dxa"/>
            <w:shd w:val="clear" w:color="auto" w:fill="auto"/>
          </w:tcPr>
          <w:p w:rsidR="00737A66" w:rsidRDefault="00737A66" w:rsidP="003D7AC6">
            <w:pPr>
              <w:jc w:val="center"/>
            </w:pPr>
            <w:r w:rsidRPr="000B24F0">
              <w:rPr>
                <w:b/>
                <w:bCs/>
                <w:color w:val="000000"/>
                <w:sz w:val="20"/>
                <w:szCs w:val="20"/>
              </w:rPr>
              <w:t>Luh nad Svatavou</w:t>
            </w:r>
          </w:p>
        </w:tc>
        <w:tc>
          <w:tcPr>
            <w:tcW w:w="1126" w:type="dxa"/>
            <w:shd w:val="clear" w:color="auto" w:fill="auto"/>
            <w:vAlign w:val="center"/>
          </w:tcPr>
          <w:p w:rsidR="00737A66" w:rsidRPr="004A1A18" w:rsidRDefault="00737A66" w:rsidP="003D7AC6">
            <w:pPr>
              <w:autoSpaceDE w:val="0"/>
              <w:autoSpaceDN w:val="0"/>
              <w:adjustRightInd w:val="0"/>
              <w:jc w:val="center"/>
              <w:rPr>
                <w:b/>
                <w:bCs/>
                <w:color w:val="000000"/>
                <w:sz w:val="20"/>
                <w:szCs w:val="20"/>
              </w:rPr>
            </w:pPr>
            <w:r>
              <w:rPr>
                <w:b/>
                <w:bCs/>
                <w:color w:val="000000"/>
                <w:sz w:val="20"/>
                <w:szCs w:val="20"/>
              </w:rPr>
              <w:t>6</w:t>
            </w:r>
          </w:p>
        </w:tc>
        <w:tc>
          <w:tcPr>
            <w:tcW w:w="3118"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r w:rsidRPr="00361E62">
              <w:rPr>
                <w:color w:val="000000"/>
                <w:sz w:val="20"/>
                <w:szCs w:val="20"/>
              </w:rPr>
              <w:t>Dlesk Tomáš a Dlesková Doris, Luh nad Svatavou 6, 35709 Josefov</w:t>
            </w:r>
          </w:p>
        </w:tc>
        <w:tc>
          <w:tcPr>
            <w:tcW w:w="4403"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p>
        </w:tc>
      </w:tr>
      <w:tr w:rsidR="00737A66" w:rsidRPr="004A1A18" w:rsidTr="00737A66">
        <w:trPr>
          <w:trHeight w:val="690"/>
        </w:trPr>
        <w:tc>
          <w:tcPr>
            <w:tcW w:w="1253" w:type="dxa"/>
            <w:shd w:val="clear" w:color="auto" w:fill="auto"/>
          </w:tcPr>
          <w:p w:rsidR="00737A66" w:rsidRDefault="00737A66" w:rsidP="003D7AC6">
            <w:pPr>
              <w:jc w:val="center"/>
            </w:pPr>
            <w:r w:rsidRPr="000B24F0">
              <w:rPr>
                <w:b/>
                <w:bCs/>
                <w:color w:val="000000"/>
                <w:sz w:val="20"/>
                <w:szCs w:val="20"/>
              </w:rPr>
              <w:t>Luh nad Svatavou</w:t>
            </w:r>
          </w:p>
        </w:tc>
        <w:tc>
          <w:tcPr>
            <w:tcW w:w="1126" w:type="dxa"/>
            <w:shd w:val="clear" w:color="auto" w:fill="auto"/>
            <w:vAlign w:val="center"/>
          </w:tcPr>
          <w:p w:rsidR="00737A66" w:rsidRPr="004A1A18" w:rsidRDefault="00737A66" w:rsidP="003D7AC6">
            <w:pPr>
              <w:autoSpaceDE w:val="0"/>
              <w:autoSpaceDN w:val="0"/>
              <w:adjustRightInd w:val="0"/>
              <w:jc w:val="center"/>
              <w:rPr>
                <w:b/>
                <w:bCs/>
                <w:color w:val="000000"/>
                <w:sz w:val="20"/>
                <w:szCs w:val="20"/>
              </w:rPr>
            </w:pPr>
            <w:r>
              <w:rPr>
                <w:b/>
                <w:bCs/>
                <w:color w:val="000000"/>
                <w:sz w:val="20"/>
                <w:szCs w:val="20"/>
              </w:rPr>
              <w:t>Č.e.20</w:t>
            </w:r>
          </w:p>
        </w:tc>
        <w:tc>
          <w:tcPr>
            <w:tcW w:w="3118"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r w:rsidRPr="00361E62">
              <w:rPr>
                <w:color w:val="000000"/>
                <w:sz w:val="20"/>
                <w:szCs w:val="20"/>
              </w:rPr>
              <w:t>Červenka Luboš, Bezručova 2200/6, 35002 Cheb</w:t>
            </w:r>
          </w:p>
        </w:tc>
        <w:tc>
          <w:tcPr>
            <w:tcW w:w="4403"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p>
        </w:tc>
      </w:tr>
      <w:tr w:rsidR="00737A66" w:rsidRPr="004A1A18" w:rsidTr="00737A66">
        <w:trPr>
          <w:trHeight w:val="690"/>
        </w:trPr>
        <w:tc>
          <w:tcPr>
            <w:tcW w:w="1253" w:type="dxa"/>
            <w:shd w:val="clear" w:color="auto" w:fill="auto"/>
          </w:tcPr>
          <w:p w:rsidR="00737A66" w:rsidRDefault="00737A66" w:rsidP="003D7AC6">
            <w:pPr>
              <w:jc w:val="center"/>
            </w:pPr>
            <w:r w:rsidRPr="000B24F0">
              <w:rPr>
                <w:b/>
                <w:bCs/>
                <w:color w:val="000000"/>
                <w:sz w:val="20"/>
                <w:szCs w:val="20"/>
              </w:rPr>
              <w:t>Luh nad Svatavou</w:t>
            </w:r>
          </w:p>
        </w:tc>
        <w:tc>
          <w:tcPr>
            <w:tcW w:w="1126" w:type="dxa"/>
            <w:shd w:val="clear" w:color="auto" w:fill="auto"/>
            <w:vAlign w:val="center"/>
          </w:tcPr>
          <w:p w:rsidR="00737A66" w:rsidRPr="004A1A18" w:rsidRDefault="00737A66" w:rsidP="003D7AC6">
            <w:pPr>
              <w:autoSpaceDE w:val="0"/>
              <w:autoSpaceDN w:val="0"/>
              <w:adjustRightInd w:val="0"/>
              <w:jc w:val="center"/>
              <w:rPr>
                <w:b/>
                <w:bCs/>
                <w:color w:val="000000"/>
                <w:sz w:val="20"/>
                <w:szCs w:val="20"/>
              </w:rPr>
            </w:pPr>
            <w:r>
              <w:rPr>
                <w:b/>
                <w:bCs/>
                <w:color w:val="000000"/>
                <w:sz w:val="20"/>
                <w:szCs w:val="20"/>
              </w:rPr>
              <w:t>Č.e.22</w:t>
            </w:r>
          </w:p>
        </w:tc>
        <w:tc>
          <w:tcPr>
            <w:tcW w:w="3118"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r w:rsidRPr="00361E62">
              <w:rPr>
                <w:color w:val="000000"/>
                <w:sz w:val="20"/>
                <w:szCs w:val="20"/>
              </w:rPr>
              <w:t>Miklo Emil a Miklová Jana, Jednoty 1439, 35601 Sokolov</w:t>
            </w:r>
          </w:p>
        </w:tc>
        <w:tc>
          <w:tcPr>
            <w:tcW w:w="4403"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p>
        </w:tc>
      </w:tr>
      <w:tr w:rsidR="00737A66" w:rsidRPr="004A1A18" w:rsidTr="00737A66">
        <w:trPr>
          <w:trHeight w:val="690"/>
        </w:trPr>
        <w:tc>
          <w:tcPr>
            <w:tcW w:w="1253" w:type="dxa"/>
            <w:shd w:val="clear" w:color="auto" w:fill="auto"/>
          </w:tcPr>
          <w:p w:rsidR="00737A66" w:rsidRDefault="00737A66" w:rsidP="003D7AC6">
            <w:pPr>
              <w:jc w:val="center"/>
            </w:pPr>
            <w:r w:rsidRPr="000B24F0">
              <w:rPr>
                <w:b/>
                <w:bCs/>
                <w:color w:val="000000"/>
                <w:sz w:val="20"/>
                <w:szCs w:val="20"/>
              </w:rPr>
              <w:lastRenderedPageBreak/>
              <w:t>Luh nad Svatavou</w:t>
            </w:r>
          </w:p>
        </w:tc>
        <w:tc>
          <w:tcPr>
            <w:tcW w:w="1126" w:type="dxa"/>
            <w:shd w:val="clear" w:color="auto" w:fill="auto"/>
            <w:vAlign w:val="center"/>
          </w:tcPr>
          <w:p w:rsidR="00737A66" w:rsidRPr="004A1A18" w:rsidRDefault="00737A66" w:rsidP="003D7AC6">
            <w:pPr>
              <w:autoSpaceDE w:val="0"/>
              <w:autoSpaceDN w:val="0"/>
              <w:adjustRightInd w:val="0"/>
              <w:jc w:val="center"/>
              <w:rPr>
                <w:b/>
                <w:bCs/>
                <w:color w:val="000000"/>
                <w:sz w:val="20"/>
                <w:szCs w:val="20"/>
              </w:rPr>
            </w:pPr>
            <w:r>
              <w:rPr>
                <w:b/>
                <w:bCs/>
                <w:color w:val="000000"/>
                <w:sz w:val="20"/>
                <w:szCs w:val="20"/>
              </w:rPr>
              <w:t>Č.e.21</w:t>
            </w:r>
          </w:p>
        </w:tc>
        <w:tc>
          <w:tcPr>
            <w:tcW w:w="3118"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r w:rsidRPr="00361E62">
              <w:rPr>
                <w:color w:val="000000"/>
                <w:sz w:val="20"/>
                <w:szCs w:val="20"/>
              </w:rPr>
              <w:t>Cimalová Ivana PharmDr., K Václavce 1266/5, Kunratice, 14800 Praha 4</w:t>
            </w:r>
          </w:p>
        </w:tc>
        <w:tc>
          <w:tcPr>
            <w:tcW w:w="4403"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p>
        </w:tc>
      </w:tr>
      <w:tr w:rsidR="00737A66" w:rsidRPr="004A1A18" w:rsidTr="00737A66">
        <w:trPr>
          <w:trHeight w:val="690"/>
        </w:trPr>
        <w:tc>
          <w:tcPr>
            <w:tcW w:w="1253" w:type="dxa"/>
            <w:shd w:val="clear" w:color="auto" w:fill="auto"/>
          </w:tcPr>
          <w:p w:rsidR="00737A66" w:rsidRDefault="00737A66" w:rsidP="003D7AC6">
            <w:pPr>
              <w:jc w:val="center"/>
            </w:pPr>
            <w:r w:rsidRPr="000B24F0">
              <w:rPr>
                <w:b/>
                <w:bCs/>
                <w:color w:val="000000"/>
                <w:sz w:val="20"/>
                <w:szCs w:val="20"/>
              </w:rPr>
              <w:t>Luh nad Svatavou</w:t>
            </w:r>
          </w:p>
        </w:tc>
        <w:tc>
          <w:tcPr>
            <w:tcW w:w="1126" w:type="dxa"/>
            <w:shd w:val="clear" w:color="auto" w:fill="auto"/>
            <w:vAlign w:val="center"/>
          </w:tcPr>
          <w:p w:rsidR="00737A66" w:rsidRPr="004A1A18" w:rsidRDefault="00737A66" w:rsidP="003D7AC6">
            <w:pPr>
              <w:autoSpaceDE w:val="0"/>
              <w:autoSpaceDN w:val="0"/>
              <w:adjustRightInd w:val="0"/>
              <w:jc w:val="center"/>
              <w:rPr>
                <w:b/>
                <w:bCs/>
                <w:color w:val="000000"/>
                <w:sz w:val="20"/>
                <w:szCs w:val="20"/>
              </w:rPr>
            </w:pPr>
            <w:r>
              <w:rPr>
                <w:b/>
                <w:bCs/>
                <w:color w:val="000000"/>
                <w:sz w:val="20"/>
                <w:szCs w:val="20"/>
              </w:rPr>
              <w:t>Č.e.41</w:t>
            </w:r>
          </w:p>
        </w:tc>
        <w:tc>
          <w:tcPr>
            <w:tcW w:w="3118"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r w:rsidRPr="00361E62">
              <w:rPr>
                <w:color w:val="000000"/>
                <w:sz w:val="20"/>
                <w:szCs w:val="20"/>
              </w:rPr>
              <w:t>Tomášková Eva, Karla Čapka 1337, 35601 Sokolov</w:t>
            </w:r>
          </w:p>
        </w:tc>
        <w:tc>
          <w:tcPr>
            <w:tcW w:w="4403"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p>
        </w:tc>
      </w:tr>
      <w:tr w:rsidR="00737A66" w:rsidRPr="004A1A18" w:rsidTr="00737A66">
        <w:trPr>
          <w:trHeight w:val="690"/>
        </w:trPr>
        <w:tc>
          <w:tcPr>
            <w:tcW w:w="1253" w:type="dxa"/>
            <w:shd w:val="clear" w:color="auto" w:fill="auto"/>
          </w:tcPr>
          <w:p w:rsidR="00737A66" w:rsidRDefault="00737A66" w:rsidP="003D7AC6">
            <w:pPr>
              <w:jc w:val="center"/>
            </w:pPr>
            <w:r w:rsidRPr="000B24F0">
              <w:rPr>
                <w:b/>
                <w:bCs/>
                <w:color w:val="000000"/>
                <w:sz w:val="20"/>
                <w:szCs w:val="20"/>
              </w:rPr>
              <w:t>Luh nad Svatavou</w:t>
            </w:r>
          </w:p>
        </w:tc>
        <w:tc>
          <w:tcPr>
            <w:tcW w:w="1126" w:type="dxa"/>
            <w:shd w:val="clear" w:color="auto" w:fill="auto"/>
            <w:vAlign w:val="center"/>
          </w:tcPr>
          <w:p w:rsidR="00737A66" w:rsidRPr="004A1A18" w:rsidRDefault="00737A66" w:rsidP="003D7AC6">
            <w:pPr>
              <w:autoSpaceDE w:val="0"/>
              <w:autoSpaceDN w:val="0"/>
              <w:adjustRightInd w:val="0"/>
              <w:jc w:val="center"/>
              <w:rPr>
                <w:b/>
                <w:bCs/>
                <w:color w:val="000000"/>
                <w:sz w:val="20"/>
                <w:szCs w:val="20"/>
              </w:rPr>
            </w:pPr>
            <w:r>
              <w:rPr>
                <w:b/>
                <w:bCs/>
                <w:color w:val="000000"/>
                <w:sz w:val="20"/>
                <w:szCs w:val="20"/>
              </w:rPr>
              <w:t>Č.e.59</w:t>
            </w:r>
          </w:p>
        </w:tc>
        <w:tc>
          <w:tcPr>
            <w:tcW w:w="3118"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r w:rsidRPr="00361E62">
              <w:rPr>
                <w:color w:val="000000"/>
                <w:sz w:val="20"/>
                <w:szCs w:val="20"/>
              </w:rPr>
              <w:t>Kravařík Martin a Kravaříková Ilona, Mičurinova 2072, 35601 Sokolov</w:t>
            </w:r>
          </w:p>
        </w:tc>
        <w:tc>
          <w:tcPr>
            <w:tcW w:w="4403"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p>
        </w:tc>
      </w:tr>
      <w:tr w:rsidR="00737A66" w:rsidRPr="004A1A18" w:rsidTr="00737A66">
        <w:trPr>
          <w:trHeight w:val="690"/>
        </w:trPr>
        <w:tc>
          <w:tcPr>
            <w:tcW w:w="1253" w:type="dxa"/>
            <w:shd w:val="clear" w:color="auto" w:fill="auto"/>
          </w:tcPr>
          <w:p w:rsidR="00737A66" w:rsidRDefault="00737A66" w:rsidP="003D7AC6">
            <w:pPr>
              <w:jc w:val="center"/>
            </w:pPr>
            <w:r w:rsidRPr="000B24F0">
              <w:rPr>
                <w:b/>
                <w:bCs/>
                <w:color w:val="000000"/>
                <w:sz w:val="20"/>
                <w:szCs w:val="20"/>
              </w:rPr>
              <w:t>Luh nad Svatavou</w:t>
            </w:r>
          </w:p>
        </w:tc>
        <w:tc>
          <w:tcPr>
            <w:tcW w:w="1126" w:type="dxa"/>
            <w:shd w:val="clear" w:color="auto" w:fill="auto"/>
            <w:vAlign w:val="center"/>
          </w:tcPr>
          <w:p w:rsidR="00737A66" w:rsidRPr="004A1A18" w:rsidRDefault="00737A66" w:rsidP="003D7AC6">
            <w:pPr>
              <w:autoSpaceDE w:val="0"/>
              <w:autoSpaceDN w:val="0"/>
              <w:adjustRightInd w:val="0"/>
              <w:jc w:val="center"/>
              <w:rPr>
                <w:b/>
                <w:bCs/>
                <w:color w:val="000000"/>
                <w:sz w:val="20"/>
                <w:szCs w:val="20"/>
              </w:rPr>
            </w:pPr>
            <w:r>
              <w:rPr>
                <w:b/>
                <w:bCs/>
                <w:color w:val="000000"/>
                <w:sz w:val="20"/>
                <w:szCs w:val="20"/>
              </w:rPr>
              <w:t>Č.e.60</w:t>
            </w:r>
          </w:p>
        </w:tc>
        <w:tc>
          <w:tcPr>
            <w:tcW w:w="3118"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r w:rsidRPr="00361E62">
              <w:rPr>
                <w:color w:val="000000"/>
                <w:sz w:val="20"/>
                <w:szCs w:val="20"/>
              </w:rPr>
              <w:t>Sýkora Jaroslav a Sýkorová Libuše, Jiráskova 992, 35601 Sokolov</w:t>
            </w:r>
          </w:p>
        </w:tc>
        <w:tc>
          <w:tcPr>
            <w:tcW w:w="4403"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p>
        </w:tc>
      </w:tr>
      <w:tr w:rsidR="00737A66" w:rsidRPr="004A1A18" w:rsidTr="00737A66">
        <w:trPr>
          <w:trHeight w:val="690"/>
        </w:trPr>
        <w:tc>
          <w:tcPr>
            <w:tcW w:w="1253" w:type="dxa"/>
            <w:shd w:val="clear" w:color="auto" w:fill="auto"/>
          </w:tcPr>
          <w:p w:rsidR="00737A66" w:rsidRDefault="00737A66" w:rsidP="003D7AC6">
            <w:pPr>
              <w:jc w:val="center"/>
            </w:pPr>
            <w:r w:rsidRPr="000B24F0">
              <w:rPr>
                <w:b/>
                <w:bCs/>
                <w:color w:val="000000"/>
                <w:sz w:val="20"/>
                <w:szCs w:val="20"/>
              </w:rPr>
              <w:t>Luh nad Svatavou</w:t>
            </w:r>
          </w:p>
        </w:tc>
        <w:tc>
          <w:tcPr>
            <w:tcW w:w="1126" w:type="dxa"/>
            <w:shd w:val="clear" w:color="auto" w:fill="auto"/>
            <w:vAlign w:val="center"/>
          </w:tcPr>
          <w:p w:rsidR="00737A66" w:rsidRPr="004A1A18" w:rsidRDefault="00737A66" w:rsidP="003D7AC6">
            <w:pPr>
              <w:autoSpaceDE w:val="0"/>
              <w:autoSpaceDN w:val="0"/>
              <w:adjustRightInd w:val="0"/>
              <w:jc w:val="center"/>
              <w:rPr>
                <w:b/>
                <w:bCs/>
                <w:color w:val="000000"/>
                <w:sz w:val="20"/>
                <w:szCs w:val="20"/>
              </w:rPr>
            </w:pPr>
            <w:r>
              <w:rPr>
                <w:b/>
                <w:bCs/>
                <w:color w:val="000000"/>
                <w:sz w:val="20"/>
                <w:szCs w:val="20"/>
              </w:rPr>
              <w:t>Č.e.43</w:t>
            </w:r>
          </w:p>
        </w:tc>
        <w:tc>
          <w:tcPr>
            <w:tcW w:w="3118"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r w:rsidRPr="00361E62">
              <w:rPr>
                <w:color w:val="000000"/>
                <w:sz w:val="20"/>
                <w:szCs w:val="20"/>
              </w:rPr>
              <w:t>Randa Robert, Luh nad Svatavou č. ev. 43, 35709 Josefov</w:t>
            </w:r>
          </w:p>
        </w:tc>
        <w:tc>
          <w:tcPr>
            <w:tcW w:w="4403"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p>
        </w:tc>
      </w:tr>
      <w:tr w:rsidR="00737A66" w:rsidRPr="004A1A18" w:rsidTr="00737A66">
        <w:trPr>
          <w:trHeight w:val="690"/>
        </w:trPr>
        <w:tc>
          <w:tcPr>
            <w:tcW w:w="1253" w:type="dxa"/>
            <w:shd w:val="clear" w:color="auto" w:fill="auto"/>
          </w:tcPr>
          <w:p w:rsidR="00737A66" w:rsidRDefault="00737A66" w:rsidP="003D7AC6">
            <w:pPr>
              <w:jc w:val="center"/>
            </w:pPr>
            <w:r w:rsidRPr="000B24F0">
              <w:rPr>
                <w:b/>
                <w:bCs/>
                <w:color w:val="000000"/>
                <w:sz w:val="20"/>
                <w:szCs w:val="20"/>
              </w:rPr>
              <w:t>Luh nad Svatavou</w:t>
            </w:r>
          </w:p>
        </w:tc>
        <w:tc>
          <w:tcPr>
            <w:tcW w:w="1126" w:type="dxa"/>
            <w:shd w:val="clear" w:color="auto" w:fill="auto"/>
            <w:vAlign w:val="center"/>
          </w:tcPr>
          <w:p w:rsidR="00737A66" w:rsidRPr="004A1A18" w:rsidRDefault="00737A66" w:rsidP="003D7AC6">
            <w:pPr>
              <w:autoSpaceDE w:val="0"/>
              <w:autoSpaceDN w:val="0"/>
              <w:adjustRightInd w:val="0"/>
              <w:jc w:val="center"/>
              <w:rPr>
                <w:b/>
                <w:bCs/>
                <w:color w:val="000000"/>
                <w:sz w:val="20"/>
                <w:szCs w:val="20"/>
              </w:rPr>
            </w:pPr>
            <w:r>
              <w:rPr>
                <w:b/>
                <w:bCs/>
                <w:color w:val="000000"/>
                <w:sz w:val="20"/>
                <w:szCs w:val="20"/>
              </w:rPr>
              <w:t>12</w:t>
            </w:r>
          </w:p>
        </w:tc>
        <w:tc>
          <w:tcPr>
            <w:tcW w:w="3118"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r w:rsidRPr="00361E62">
              <w:rPr>
                <w:color w:val="000000"/>
                <w:sz w:val="20"/>
                <w:szCs w:val="20"/>
              </w:rPr>
              <w:t>Pekuniaková Drahomíra Ing., Boční 408/6, Bohatice, 36004 Karlovy Vary</w:t>
            </w:r>
          </w:p>
        </w:tc>
        <w:tc>
          <w:tcPr>
            <w:tcW w:w="4403"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p>
        </w:tc>
      </w:tr>
      <w:tr w:rsidR="00737A66" w:rsidRPr="004A1A18" w:rsidTr="00737A66">
        <w:trPr>
          <w:trHeight w:val="690"/>
        </w:trPr>
        <w:tc>
          <w:tcPr>
            <w:tcW w:w="1253" w:type="dxa"/>
            <w:shd w:val="clear" w:color="auto" w:fill="auto"/>
          </w:tcPr>
          <w:p w:rsidR="00737A66" w:rsidRDefault="00737A66" w:rsidP="003D7AC6">
            <w:pPr>
              <w:jc w:val="center"/>
            </w:pPr>
            <w:r w:rsidRPr="000B24F0">
              <w:rPr>
                <w:b/>
                <w:bCs/>
                <w:color w:val="000000"/>
                <w:sz w:val="20"/>
                <w:szCs w:val="20"/>
              </w:rPr>
              <w:t>Luh nad Svatavou</w:t>
            </w:r>
          </w:p>
        </w:tc>
        <w:tc>
          <w:tcPr>
            <w:tcW w:w="1126" w:type="dxa"/>
            <w:shd w:val="clear" w:color="auto" w:fill="auto"/>
            <w:vAlign w:val="center"/>
          </w:tcPr>
          <w:p w:rsidR="00737A66" w:rsidRPr="004A1A18" w:rsidRDefault="00737A66" w:rsidP="003D7AC6">
            <w:pPr>
              <w:autoSpaceDE w:val="0"/>
              <w:autoSpaceDN w:val="0"/>
              <w:adjustRightInd w:val="0"/>
              <w:jc w:val="center"/>
              <w:rPr>
                <w:b/>
                <w:bCs/>
                <w:color w:val="000000"/>
                <w:sz w:val="20"/>
                <w:szCs w:val="20"/>
              </w:rPr>
            </w:pPr>
            <w:r>
              <w:rPr>
                <w:b/>
                <w:bCs/>
                <w:color w:val="000000"/>
                <w:sz w:val="20"/>
                <w:szCs w:val="20"/>
              </w:rPr>
              <w:t>19</w:t>
            </w:r>
          </w:p>
        </w:tc>
        <w:tc>
          <w:tcPr>
            <w:tcW w:w="3118"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r w:rsidRPr="00361E62">
              <w:rPr>
                <w:color w:val="000000"/>
                <w:sz w:val="20"/>
                <w:szCs w:val="20"/>
              </w:rPr>
              <w:t>Heichlová Marcela Mgr., Luh nad Svatavou 19, 35709 Josefov</w:t>
            </w:r>
          </w:p>
        </w:tc>
        <w:tc>
          <w:tcPr>
            <w:tcW w:w="4403"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p>
        </w:tc>
      </w:tr>
      <w:tr w:rsidR="00737A66" w:rsidRPr="004A1A18" w:rsidTr="00737A66">
        <w:trPr>
          <w:trHeight w:val="690"/>
        </w:trPr>
        <w:tc>
          <w:tcPr>
            <w:tcW w:w="1253" w:type="dxa"/>
            <w:shd w:val="clear" w:color="auto" w:fill="auto"/>
          </w:tcPr>
          <w:p w:rsidR="00737A66" w:rsidRDefault="00737A66" w:rsidP="003D7AC6">
            <w:pPr>
              <w:jc w:val="center"/>
            </w:pPr>
            <w:r w:rsidRPr="000B24F0">
              <w:rPr>
                <w:b/>
                <w:bCs/>
                <w:color w:val="000000"/>
                <w:sz w:val="20"/>
                <w:szCs w:val="20"/>
              </w:rPr>
              <w:t>Luh nad Svatavou</w:t>
            </w:r>
          </w:p>
        </w:tc>
        <w:tc>
          <w:tcPr>
            <w:tcW w:w="1126" w:type="dxa"/>
            <w:shd w:val="clear" w:color="auto" w:fill="auto"/>
            <w:vAlign w:val="center"/>
          </w:tcPr>
          <w:p w:rsidR="00737A66" w:rsidRPr="004A1A18" w:rsidRDefault="00737A66" w:rsidP="003D7AC6">
            <w:pPr>
              <w:autoSpaceDE w:val="0"/>
              <w:autoSpaceDN w:val="0"/>
              <w:adjustRightInd w:val="0"/>
              <w:jc w:val="center"/>
              <w:rPr>
                <w:b/>
                <w:bCs/>
                <w:color w:val="000000"/>
                <w:sz w:val="20"/>
                <w:szCs w:val="20"/>
              </w:rPr>
            </w:pPr>
            <w:r>
              <w:rPr>
                <w:b/>
                <w:bCs/>
                <w:color w:val="000000"/>
                <w:sz w:val="20"/>
                <w:szCs w:val="20"/>
              </w:rPr>
              <w:t>Č.e.38</w:t>
            </w:r>
          </w:p>
        </w:tc>
        <w:tc>
          <w:tcPr>
            <w:tcW w:w="3118"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r w:rsidRPr="00361E62">
              <w:rPr>
                <w:color w:val="000000"/>
                <w:sz w:val="20"/>
                <w:szCs w:val="20"/>
              </w:rPr>
              <w:t>Malecký Petr a Malecká Emma, Heyrovského 1540, 35601 Sokolov</w:t>
            </w:r>
          </w:p>
        </w:tc>
        <w:tc>
          <w:tcPr>
            <w:tcW w:w="4403"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p>
        </w:tc>
      </w:tr>
      <w:tr w:rsidR="00737A66" w:rsidRPr="004A1A18" w:rsidTr="00737A66">
        <w:trPr>
          <w:trHeight w:val="690"/>
        </w:trPr>
        <w:tc>
          <w:tcPr>
            <w:tcW w:w="1253" w:type="dxa"/>
            <w:shd w:val="clear" w:color="auto" w:fill="auto"/>
          </w:tcPr>
          <w:p w:rsidR="00737A66" w:rsidRDefault="00737A66" w:rsidP="003D7AC6">
            <w:pPr>
              <w:jc w:val="center"/>
            </w:pPr>
            <w:r w:rsidRPr="000B24F0">
              <w:rPr>
                <w:b/>
                <w:bCs/>
                <w:color w:val="000000"/>
                <w:sz w:val="20"/>
                <w:szCs w:val="20"/>
              </w:rPr>
              <w:t>Luh nad Svatavou</w:t>
            </w:r>
          </w:p>
        </w:tc>
        <w:tc>
          <w:tcPr>
            <w:tcW w:w="1126" w:type="dxa"/>
            <w:shd w:val="clear" w:color="auto" w:fill="auto"/>
            <w:vAlign w:val="center"/>
          </w:tcPr>
          <w:p w:rsidR="00737A66" w:rsidRPr="004A1A18" w:rsidRDefault="00737A66" w:rsidP="003D7AC6">
            <w:pPr>
              <w:autoSpaceDE w:val="0"/>
              <w:autoSpaceDN w:val="0"/>
              <w:adjustRightInd w:val="0"/>
              <w:jc w:val="center"/>
              <w:rPr>
                <w:b/>
                <w:bCs/>
                <w:color w:val="000000"/>
                <w:sz w:val="20"/>
                <w:szCs w:val="20"/>
              </w:rPr>
            </w:pPr>
            <w:r>
              <w:rPr>
                <w:b/>
                <w:bCs/>
                <w:color w:val="000000"/>
                <w:sz w:val="20"/>
                <w:szCs w:val="20"/>
              </w:rPr>
              <w:t>Č.e.45</w:t>
            </w:r>
          </w:p>
        </w:tc>
        <w:tc>
          <w:tcPr>
            <w:tcW w:w="3118"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r w:rsidRPr="00361E62">
              <w:rPr>
                <w:color w:val="000000"/>
                <w:sz w:val="20"/>
                <w:szCs w:val="20"/>
              </w:rPr>
              <w:t>Červenka Milan, S. K. Neumanna 148, 35703 Svatava</w:t>
            </w:r>
          </w:p>
        </w:tc>
        <w:tc>
          <w:tcPr>
            <w:tcW w:w="4403"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p>
        </w:tc>
      </w:tr>
      <w:tr w:rsidR="00737A66" w:rsidRPr="004A1A18" w:rsidTr="00737A66">
        <w:trPr>
          <w:trHeight w:val="690"/>
        </w:trPr>
        <w:tc>
          <w:tcPr>
            <w:tcW w:w="1253" w:type="dxa"/>
            <w:shd w:val="clear" w:color="auto" w:fill="auto"/>
          </w:tcPr>
          <w:p w:rsidR="00737A66" w:rsidRDefault="00737A66" w:rsidP="005F2806">
            <w:pPr>
              <w:jc w:val="center"/>
            </w:pPr>
            <w:r w:rsidRPr="000B24F0">
              <w:rPr>
                <w:b/>
                <w:bCs/>
                <w:color w:val="000000"/>
                <w:sz w:val="20"/>
                <w:szCs w:val="20"/>
              </w:rPr>
              <w:t xml:space="preserve">Luh nad </w:t>
            </w:r>
            <w:r w:rsidR="005F2806">
              <w:rPr>
                <w:b/>
                <w:bCs/>
                <w:color w:val="000000"/>
                <w:sz w:val="20"/>
                <w:szCs w:val="20"/>
              </w:rPr>
              <w:t>Sv</w:t>
            </w:r>
            <w:r w:rsidRPr="000B24F0">
              <w:rPr>
                <w:b/>
                <w:bCs/>
                <w:color w:val="000000"/>
                <w:sz w:val="20"/>
                <w:szCs w:val="20"/>
              </w:rPr>
              <w:t>atavou</w:t>
            </w:r>
          </w:p>
        </w:tc>
        <w:tc>
          <w:tcPr>
            <w:tcW w:w="1126" w:type="dxa"/>
            <w:shd w:val="clear" w:color="auto" w:fill="auto"/>
            <w:vAlign w:val="center"/>
          </w:tcPr>
          <w:p w:rsidR="00737A66" w:rsidRPr="004A1A18" w:rsidRDefault="00737A66" w:rsidP="003D7AC6">
            <w:pPr>
              <w:autoSpaceDE w:val="0"/>
              <w:autoSpaceDN w:val="0"/>
              <w:adjustRightInd w:val="0"/>
              <w:jc w:val="center"/>
              <w:rPr>
                <w:b/>
                <w:bCs/>
                <w:color w:val="000000"/>
                <w:sz w:val="20"/>
                <w:szCs w:val="20"/>
              </w:rPr>
            </w:pPr>
            <w:r>
              <w:rPr>
                <w:b/>
                <w:bCs/>
                <w:color w:val="000000"/>
                <w:sz w:val="20"/>
                <w:szCs w:val="20"/>
              </w:rPr>
              <w:t>Č.e.2</w:t>
            </w:r>
          </w:p>
        </w:tc>
        <w:tc>
          <w:tcPr>
            <w:tcW w:w="3118"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r w:rsidRPr="00361E62">
              <w:rPr>
                <w:color w:val="000000"/>
                <w:sz w:val="20"/>
                <w:szCs w:val="20"/>
              </w:rPr>
              <w:t>Lesy České republiky, s.p.</w:t>
            </w:r>
          </w:p>
        </w:tc>
        <w:tc>
          <w:tcPr>
            <w:tcW w:w="4403" w:type="dxa"/>
            <w:shd w:val="clear" w:color="auto" w:fill="auto"/>
            <w:vAlign w:val="center"/>
          </w:tcPr>
          <w:p w:rsidR="00737A66" w:rsidRPr="004A1A18" w:rsidRDefault="00737A66" w:rsidP="003D7AC6">
            <w:pPr>
              <w:autoSpaceDE w:val="0"/>
              <w:autoSpaceDN w:val="0"/>
              <w:adjustRightInd w:val="0"/>
              <w:jc w:val="center"/>
              <w:rPr>
                <w:color w:val="000000"/>
                <w:sz w:val="20"/>
                <w:szCs w:val="20"/>
              </w:rPr>
            </w:pPr>
          </w:p>
        </w:tc>
      </w:tr>
    </w:tbl>
    <w:p w:rsidR="005F2806" w:rsidRDefault="005F2806" w:rsidP="005F2806">
      <w:pPr>
        <w:pStyle w:val="Nadpis3"/>
        <w:numPr>
          <w:ilvl w:val="0"/>
          <w:numId w:val="0"/>
        </w:numPr>
        <w:ind w:left="709"/>
      </w:pPr>
    </w:p>
    <w:p w:rsidR="005F2806" w:rsidRDefault="005F2806" w:rsidP="005F2806">
      <w:pPr>
        <w:pStyle w:val="Nadpis3"/>
        <w:numPr>
          <w:ilvl w:val="0"/>
          <w:numId w:val="0"/>
        </w:numPr>
        <w:ind w:left="709"/>
      </w:pPr>
    </w:p>
    <w:p w:rsidR="000A42DA" w:rsidRDefault="000A42DA" w:rsidP="000A42DA">
      <w:pPr>
        <w:pStyle w:val="Nadpis3"/>
        <w:tabs>
          <w:tab w:val="clear" w:pos="2160"/>
        </w:tabs>
      </w:pPr>
      <w:bookmarkStart w:id="1257" w:name="_Toc488763386"/>
      <w:r>
        <w:t>Ohrožující objekty</w:t>
      </w:r>
      <w:bookmarkEnd w:id="1257"/>
    </w:p>
    <w:p w:rsidR="000A42DA" w:rsidRDefault="000A42DA" w:rsidP="000A42DA"/>
    <w:p w:rsidR="004A1A18" w:rsidRPr="004A1A18" w:rsidRDefault="004A1A18" w:rsidP="000A42DA">
      <w:pPr>
        <w:rPr>
          <w:b/>
        </w:rPr>
      </w:pPr>
      <w:r w:rsidRPr="004A1A18">
        <w:rPr>
          <w:b/>
        </w:rPr>
        <w:t xml:space="preserve">K datu </w:t>
      </w:r>
      <w:r w:rsidR="00260E4D">
        <w:rPr>
          <w:b/>
        </w:rPr>
        <w:t>1</w:t>
      </w:r>
      <w:r w:rsidRPr="004A1A18">
        <w:rPr>
          <w:b/>
        </w:rPr>
        <w:t xml:space="preserve">. </w:t>
      </w:r>
      <w:r w:rsidR="00260E4D">
        <w:rPr>
          <w:b/>
        </w:rPr>
        <w:t>6</w:t>
      </w:r>
      <w:r w:rsidRPr="004A1A18">
        <w:rPr>
          <w:b/>
        </w:rPr>
        <w:t>. 201</w:t>
      </w:r>
      <w:r w:rsidR="00260E4D">
        <w:rPr>
          <w:b/>
        </w:rPr>
        <w:t>7</w:t>
      </w:r>
      <w:r w:rsidRPr="004A1A18">
        <w:rPr>
          <w:b/>
        </w:rPr>
        <w:t xml:space="preserve"> nebyl ohrožující objekt identifikován. </w:t>
      </w:r>
      <w:r w:rsidR="006E48F1">
        <w:rPr>
          <w:b/>
        </w:rPr>
        <w:t xml:space="preserve">Ohrožujícím objektem se myslí objekt ohrožený zaplavením skladující např. PB láhve, chemikálie, PHM apod. </w:t>
      </w:r>
    </w:p>
    <w:p w:rsidR="004A1A18" w:rsidRDefault="004A1A18" w:rsidP="000A42DA"/>
    <w:tbl>
      <w:tblPr>
        <w:tblW w:w="9165"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106"/>
        <w:gridCol w:w="972"/>
        <w:gridCol w:w="1787"/>
        <w:gridCol w:w="2428"/>
        <w:gridCol w:w="795"/>
        <w:gridCol w:w="641"/>
        <w:gridCol w:w="718"/>
        <w:gridCol w:w="718"/>
      </w:tblGrid>
      <w:tr w:rsidR="000A42DA" w:rsidRPr="001E221C" w:rsidTr="001D5719">
        <w:trPr>
          <w:cantSplit/>
          <w:trHeight w:val="1305"/>
        </w:trPr>
        <w:tc>
          <w:tcPr>
            <w:tcW w:w="1106" w:type="dxa"/>
            <w:shd w:val="clear" w:color="auto" w:fill="B6DDE8"/>
            <w:noWrap/>
            <w:vAlign w:val="center"/>
          </w:tcPr>
          <w:p w:rsidR="000A42DA" w:rsidRPr="001E221C" w:rsidRDefault="000A42DA" w:rsidP="000A42DA">
            <w:pPr>
              <w:jc w:val="center"/>
              <w:rPr>
                <w:b/>
              </w:rPr>
            </w:pPr>
            <w:r w:rsidRPr="001E221C">
              <w:rPr>
                <w:b/>
              </w:rPr>
              <w:t>Název</w:t>
            </w:r>
          </w:p>
        </w:tc>
        <w:tc>
          <w:tcPr>
            <w:tcW w:w="972" w:type="dxa"/>
            <w:shd w:val="clear" w:color="auto" w:fill="B6DDE8"/>
            <w:vAlign w:val="center"/>
          </w:tcPr>
          <w:p w:rsidR="000A42DA" w:rsidRPr="001E221C" w:rsidRDefault="000A42DA" w:rsidP="000A42DA">
            <w:pPr>
              <w:jc w:val="center"/>
              <w:rPr>
                <w:b/>
              </w:rPr>
            </w:pPr>
            <w:r w:rsidRPr="001E221C">
              <w:rPr>
                <w:b/>
              </w:rPr>
              <w:t>Lokalita</w:t>
            </w:r>
          </w:p>
        </w:tc>
        <w:tc>
          <w:tcPr>
            <w:tcW w:w="1787" w:type="dxa"/>
            <w:shd w:val="clear" w:color="auto" w:fill="B6DDE8"/>
            <w:vAlign w:val="center"/>
          </w:tcPr>
          <w:p w:rsidR="000A42DA" w:rsidRPr="001E221C" w:rsidRDefault="000A42DA" w:rsidP="000A42DA">
            <w:pPr>
              <w:jc w:val="center"/>
              <w:rPr>
                <w:b/>
              </w:rPr>
            </w:pPr>
            <w:r w:rsidRPr="001E221C">
              <w:rPr>
                <w:b/>
              </w:rPr>
              <w:t>Popis ohrožení lokality</w:t>
            </w:r>
          </w:p>
        </w:tc>
        <w:tc>
          <w:tcPr>
            <w:tcW w:w="2428" w:type="dxa"/>
            <w:shd w:val="clear" w:color="auto" w:fill="B6DDE8"/>
            <w:noWrap/>
            <w:vAlign w:val="center"/>
          </w:tcPr>
          <w:p w:rsidR="000A42DA" w:rsidRPr="001E221C" w:rsidRDefault="000A42DA" w:rsidP="000A42DA">
            <w:pPr>
              <w:jc w:val="center"/>
              <w:rPr>
                <w:b/>
              </w:rPr>
            </w:pPr>
            <w:r w:rsidRPr="001E221C">
              <w:rPr>
                <w:b/>
              </w:rPr>
              <w:t>Popis</w:t>
            </w:r>
          </w:p>
        </w:tc>
        <w:tc>
          <w:tcPr>
            <w:tcW w:w="795" w:type="dxa"/>
            <w:shd w:val="clear" w:color="auto" w:fill="B6DDE8"/>
            <w:noWrap/>
            <w:textDirection w:val="btLr"/>
            <w:vAlign w:val="center"/>
          </w:tcPr>
          <w:p w:rsidR="000A42DA" w:rsidRPr="004B35A6" w:rsidRDefault="000A42DA" w:rsidP="000A42DA">
            <w:pPr>
              <w:jc w:val="center"/>
              <w:rPr>
                <w:b/>
                <w:sz w:val="16"/>
                <w:szCs w:val="16"/>
              </w:rPr>
            </w:pPr>
            <w:r w:rsidRPr="004B35A6">
              <w:rPr>
                <w:b/>
                <w:sz w:val="16"/>
                <w:szCs w:val="16"/>
              </w:rPr>
              <w:t>Počet ohrožených budov</w:t>
            </w:r>
          </w:p>
        </w:tc>
        <w:tc>
          <w:tcPr>
            <w:tcW w:w="641" w:type="dxa"/>
            <w:shd w:val="clear" w:color="auto" w:fill="B6DDE8"/>
            <w:noWrap/>
            <w:textDirection w:val="btLr"/>
            <w:vAlign w:val="center"/>
          </w:tcPr>
          <w:p w:rsidR="000A42DA" w:rsidRPr="004B35A6" w:rsidRDefault="000A42DA" w:rsidP="000A42DA">
            <w:pPr>
              <w:jc w:val="center"/>
              <w:rPr>
                <w:b/>
                <w:sz w:val="16"/>
                <w:szCs w:val="16"/>
              </w:rPr>
            </w:pPr>
            <w:r w:rsidRPr="004B35A6">
              <w:rPr>
                <w:b/>
                <w:sz w:val="16"/>
                <w:szCs w:val="16"/>
              </w:rPr>
              <w:t>Vodní tok</w:t>
            </w:r>
          </w:p>
        </w:tc>
        <w:tc>
          <w:tcPr>
            <w:tcW w:w="718" w:type="dxa"/>
            <w:shd w:val="clear" w:color="auto" w:fill="B6DDE8"/>
            <w:noWrap/>
            <w:vAlign w:val="center"/>
          </w:tcPr>
          <w:p w:rsidR="000A42DA" w:rsidRPr="001E221C" w:rsidRDefault="000A42DA" w:rsidP="000A42DA">
            <w:pPr>
              <w:jc w:val="center"/>
              <w:rPr>
                <w:b/>
              </w:rPr>
            </w:pPr>
            <w:r w:rsidRPr="001E221C">
              <w:rPr>
                <w:b/>
              </w:rPr>
              <w:t>ř.km - od</w:t>
            </w:r>
          </w:p>
        </w:tc>
        <w:tc>
          <w:tcPr>
            <w:tcW w:w="718" w:type="dxa"/>
            <w:shd w:val="clear" w:color="auto" w:fill="B6DDE8"/>
            <w:noWrap/>
            <w:vAlign w:val="center"/>
          </w:tcPr>
          <w:p w:rsidR="000A42DA" w:rsidRPr="001E221C" w:rsidRDefault="000A42DA" w:rsidP="000A42DA">
            <w:pPr>
              <w:jc w:val="center"/>
              <w:rPr>
                <w:b/>
              </w:rPr>
            </w:pPr>
            <w:r w:rsidRPr="001E221C">
              <w:rPr>
                <w:b/>
              </w:rPr>
              <w:t>ř.km - do</w:t>
            </w:r>
          </w:p>
        </w:tc>
      </w:tr>
      <w:tr w:rsidR="00A02B22" w:rsidRPr="001E221C" w:rsidTr="001D5719">
        <w:trPr>
          <w:cantSplit/>
          <w:trHeight w:val="558"/>
        </w:trPr>
        <w:tc>
          <w:tcPr>
            <w:tcW w:w="1106" w:type="dxa"/>
            <w:noWrap/>
            <w:vAlign w:val="center"/>
          </w:tcPr>
          <w:p w:rsidR="00A02B22" w:rsidRPr="001E221C" w:rsidRDefault="00A02B22" w:rsidP="00A02B22">
            <w:pPr>
              <w:jc w:val="center"/>
              <w:rPr>
                <w:sz w:val="20"/>
                <w:szCs w:val="20"/>
              </w:rPr>
            </w:pPr>
          </w:p>
        </w:tc>
        <w:tc>
          <w:tcPr>
            <w:tcW w:w="972" w:type="dxa"/>
            <w:vAlign w:val="center"/>
          </w:tcPr>
          <w:p w:rsidR="00A02B22" w:rsidRPr="001E221C" w:rsidRDefault="00A02B22" w:rsidP="00A02B22">
            <w:pPr>
              <w:jc w:val="center"/>
              <w:rPr>
                <w:sz w:val="20"/>
                <w:szCs w:val="20"/>
              </w:rPr>
            </w:pPr>
          </w:p>
        </w:tc>
        <w:tc>
          <w:tcPr>
            <w:tcW w:w="1787" w:type="dxa"/>
            <w:vAlign w:val="center"/>
          </w:tcPr>
          <w:p w:rsidR="00A02B22" w:rsidRPr="001E221C" w:rsidRDefault="00A02B22" w:rsidP="00D01A6D">
            <w:pPr>
              <w:jc w:val="center"/>
              <w:rPr>
                <w:sz w:val="20"/>
                <w:szCs w:val="20"/>
              </w:rPr>
            </w:pPr>
          </w:p>
        </w:tc>
        <w:tc>
          <w:tcPr>
            <w:tcW w:w="2428" w:type="dxa"/>
            <w:noWrap/>
            <w:vAlign w:val="center"/>
          </w:tcPr>
          <w:p w:rsidR="00A02B22" w:rsidRPr="001E221C" w:rsidRDefault="00A02B22" w:rsidP="00A02B22">
            <w:pPr>
              <w:jc w:val="center"/>
              <w:rPr>
                <w:sz w:val="20"/>
                <w:szCs w:val="20"/>
              </w:rPr>
            </w:pPr>
          </w:p>
        </w:tc>
        <w:tc>
          <w:tcPr>
            <w:tcW w:w="795" w:type="dxa"/>
            <w:noWrap/>
            <w:vAlign w:val="center"/>
          </w:tcPr>
          <w:p w:rsidR="00A02B22" w:rsidRPr="001E221C" w:rsidRDefault="00A02B22" w:rsidP="00A02B22">
            <w:pPr>
              <w:jc w:val="center"/>
              <w:rPr>
                <w:sz w:val="20"/>
                <w:szCs w:val="20"/>
              </w:rPr>
            </w:pPr>
          </w:p>
        </w:tc>
        <w:tc>
          <w:tcPr>
            <w:tcW w:w="641" w:type="dxa"/>
            <w:shd w:val="clear" w:color="000000" w:fill="auto"/>
            <w:noWrap/>
            <w:textDirection w:val="btLr"/>
            <w:vAlign w:val="center"/>
          </w:tcPr>
          <w:p w:rsidR="00A02B22" w:rsidRPr="001E221C" w:rsidRDefault="00A02B22" w:rsidP="00A02B22">
            <w:pPr>
              <w:jc w:val="center"/>
              <w:rPr>
                <w:sz w:val="20"/>
                <w:szCs w:val="20"/>
              </w:rPr>
            </w:pPr>
          </w:p>
        </w:tc>
        <w:tc>
          <w:tcPr>
            <w:tcW w:w="718" w:type="dxa"/>
            <w:noWrap/>
            <w:vAlign w:val="center"/>
          </w:tcPr>
          <w:p w:rsidR="00A02B22" w:rsidRPr="001E221C" w:rsidRDefault="00A02B22" w:rsidP="00A02B22">
            <w:pPr>
              <w:jc w:val="center"/>
              <w:rPr>
                <w:sz w:val="20"/>
                <w:szCs w:val="20"/>
              </w:rPr>
            </w:pPr>
          </w:p>
        </w:tc>
        <w:tc>
          <w:tcPr>
            <w:tcW w:w="718" w:type="dxa"/>
            <w:noWrap/>
            <w:vAlign w:val="center"/>
          </w:tcPr>
          <w:p w:rsidR="00A02B22" w:rsidRPr="001E221C" w:rsidRDefault="00A02B22" w:rsidP="00A02B22">
            <w:pPr>
              <w:jc w:val="center"/>
              <w:rPr>
                <w:sz w:val="20"/>
                <w:szCs w:val="20"/>
              </w:rPr>
            </w:pPr>
          </w:p>
        </w:tc>
      </w:tr>
    </w:tbl>
    <w:p w:rsidR="000A42DA" w:rsidRDefault="000A42DA" w:rsidP="000A42DA">
      <w:bookmarkStart w:id="1258" w:name="_Místa_omezující_odtokové"/>
      <w:bookmarkEnd w:id="1258"/>
    </w:p>
    <w:p w:rsidR="00D55EF1" w:rsidRDefault="00D55EF1" w:rsidP="000A42DA"/>
    <w:p w:rsidR="00D55EF1" w:rsidRDefault="00D55EF1" w:rsidP="000A42DA"/>
    <w:p w:rsidR="00D55EF1" w:rsidRDefault="00D55EF1" w:rsidP="000A42DA"/>
    <w:p w:rsidR="00D55EF1" w:rsidRDefault="00D55EF1" w:rsidP="000A42DA"/>
    <w:p w:rsidR="000A42DA" w:rsidRDefault="000A42DA" w:rsidP="000A42DA">
      <w:pPr>
        <w:pStyle w:val="Nadpis3"/>
        <w:tabs>
          <w:tab w:val="clear" w:pos="2160"/>
        </w:tabs>
      </w:pPr>
      <w:bookmarkStart w:id="1259" w:name="_Toc488763387"/>
      <w:r w:rsidRPr="00C95496">
        <w:lastRenderedPageBreak/>
        <w:t>Místa omezující odtokové poměry</w:t>
      </w:r>
      <w:r>
        <w:t xml:space="preserve"> (místa kontrol hlídkové služby)</w:t>
      </w:r>
      <w:bookmarkEnd w:id="1259"/>
    </w:p>
    <w:p w:rsidR="00D033EA" w:rsidRDefault="00D033EA" w:rsidP="00D033EA"/>
    <w:tbl>
      <w:tblPr>
        <w:tblW w:w="961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817"/>
        <w:gridCol w:w="1327"/>
        <w:gridCol w:w="1058"/>
        <w:gridCol w:w="888"/>
        <w:gridCol w:w="1975"/>
        <w:gridCol w:w="2551"/>
      </w:tblGrid>
      <w:tr w:rsidR="00941923" w:rsidRPr="004B35A6" w:rsidTr="00D55EF1">
        <w:trPr>
          <w:trHeight w:val="646"/>
          <w:tblHeader/>
        </w:trPr>
        <w:tc>
          <w:tcPr>
            <w:tcW w:w="1817" w:type="dxa"/>
            <w:shd w:val="clear" w:color="auto" w:fill="B6DDE8" w:themeFill="accent5" w:themeFillTint="66"/>
            <w:hideMark/>
          </w:tcPr>
          <w:p w:rsidR="00941923" w:rsidRPr="004B35A6" w:rsidRDefault="00941923" w:rsidP="00D052F7">
            <w:pPr>
              <w:jc w:val="center"/>
              <w:rPr>
                <w:b/>
                <w:bCs/>
                <w:sz w:val="20"/>
                <w:szCs w:val="20"/>
              </w:rPr>
            </w:pPr>
            <w:r w:rsidRPr="004B35A6">
              <w:rPr>
                <w:b/>
                <w:bCs/>
                <w:sz w:val="20"/>
                <w:szCs w:val="20"/>
              </w:rPr>
              <w:t>Tok</w:t>
            </w:r>
          </w:p>
        </w:tc>
        <w:tc>
          <w:tcPr>
            <w:tcW w:w="1327" w:type="dxa"/>
            <w:shd w:val="clear" w:color="auto" w:fill="B6DDE8" w:themeFill="accent5" w:themeFillTint="66"/>
            <w:hideMark/>
          </w:tcPr>
          <w:p w:rsidR="00941923" w:rsidRPr="004B35A6" w:rsidRDefault="00941923" w:rsidP="00D052F7">
            <w:pPr>
              <w:jc w:val="center"/>
              <w:rPr>
                <w:b/>
                <w:bCs/>
              </w:rPr>
            </w:pPr>
            <w:r w:rsidRPr="004B35A6">
              <w:rPr>
                <w:b/>
                <w:bCs/>
              </w:rPr>
              <w:t>Místo</w:t>
            </w:r>
          </w:p>
        </w:tc>
        <w:tc>
          <w:tcPr>
            <w:tcW w:w="1058" w:type="dxa"/>
            <w:shd w:val="clear" w:color="auto" w:fill="B6DDE8" w:themeFill="accent5" w:themeFillTint="66"/>
            <w:hideMark/>
          </w:tcPr>
          <w:p w:rsidR="00941923" w:rsidRPr="004B35A6" w:rsidRDefault="00941923" w:rsidP="00D052F7">
            <w:pPr>
              <w:jc w:val="center"/>
              <w:rPr>
                <w:b/>
                <w:bCs/>
                <w:sz w:val="20"/>
                <w:szCs w:val="20"/>
              </w:rPr>
            </w:pPr>
            <w:r w:rsidRPr="004B35A6">
              <w:rPr>
                <w:b/>
                <w:bCs/>
                <w:sz w:val="20"/>
                <w:szCs w:val="20"/>
              </w:rPr>
              <w:t>Část obce</w:t>
            </w:r>
          </w:p>
        </w:tc>
        <w:tc>
          <w:tcPr>
            <w:tcW w:w="888" w:type="dxa"/>
            <w:shd w:val="clear" w:color="auto" w:fill="B6DDE8" w:themeFill="accent5" w:themeFillTint="66"/>
            <w:hideMark/>
          </w:tcPr>
          <w:p w:rsidR="00941923" w:rsidRPr="004B35A6" w:rsidRDefault="00941923" w:rsidP="00D052F7">
            <w:pPr>
              <w:jc w:val="center"/>
              <w:rPr>
                <w:b/>
                <w:bCs/>
                <w:sz w:val="20"/>
                <w:szCs w:val="20"/>
              </w:rPr>
            </w:pPr>
            <w:r w:rsidRPr="004B35A6">
              <w:rPr>
                <w:b/>
                <w:bCs/>
                <w:sz w:val="20"/>
                <w:szCs w:val="20"/>
              </w:rPr>
              <w:t>Poloha na toku</w:t>
            </w:r>
          </w:p>
          <w:p w:rsidR="00941923" w:rsidRPr="004B35A6" w:rsidRDefault="00941923" w:rsidP="00D052F7">
            <w:pPr>
              <w:jc w:val="center"/>
              <w:rPr>
                <w:b/>
                <w:bCs/>
                <w:sz w:val="20"/>
                <w:szCs w:val="20"/>
              </w:rPr>
            </w:pPr>
            <w:r w:rsidRPr="004B35A6">
              <w:rPr>
                <w:b/>
                <w:bCs/>
                <w:sz w:val="20"/>
                <w:szCs w:val="20"/>
              </w:rPr>
              <w:t>[ř.km]</w:t>
            </w:r>
          </w:p>
        </w:tc>
        <w:tc>
          <w:tcPr>
            <w:tcW w:w="1975" w:type="dxa"/>
            <w:shd w:val="clear" w:color="auto" w:fill="B6DDE8" w:themeFill="accent5" w:themeFillTint="66"/>
          </w:tcPr>
          <w:p w:rsidR="00941923" w:rsidRPr="004B35A6" w:rsidRDefault="00941923" w:rsidP="00D052F7">
            <w:pPr>
              <w:jc w:val="center"/>
              <w:rPr>
                <w:b/>
                <w:bCs/>
                <w:sz w:val="20"/>
                <w:szCs w:val="20"/>
              </w:rPr>
            </w:pPr>
            <w:r w:rsidRPr="004B35A6">
              <w:rPr>
                <w:b/>
                <w:bCs/>
                <w:sz w:val="20"/>
                <w:szCs w:val="20"/>
              </w:rPr>
              <w:t>Popis omezení</w:t>
            </w:r>
          </w:p>
        </w:tc>
        <w:tc>
          <w:tcPr>
            <w:tcW w:w="2551" w:type="dxa"/>
            <w:shd w:val="clear" w:color="auto" w:fill="B6DDE8" w:themeFill="accent5" w:themeFillTint="66"/>
            <w:hideMark/>
          </w:tcPr>
          <w:p w:rsidR="00941923" w:rsidRPr="004B35A6" w:rsidRDefault="00941923" w:rsidP="00D052F7">
            <w:pPr>
              <w:jc w:val="center"/>
              <w:rPr>
                <w:b/>
                <w:bCs/>
                <w:sz w:val="20"/>
                <w:szCs w:val="20"/>
              </w:rPr>
            </w:pPr>
            <w:r w:rsidRPr="004B35A6">
              <w:rPr>
                <w:b/>
                <w:bCs/>
                <w:sz w:val="20"/>
                <w:szCs w:val="20"/>
              </w:rPr>
              <w:t>Poz</w:t>
            </w:r>
            <w:r>
              <w:rPr>
                <w:b/>
                <w:bCs/>
                <w:sz w:val="20"/>
                <w:szCs w:val="20"/>
              </w:rPr>
              <w:t>n</w:t>
            </w:r>
            <w:r w:rsidRPr="004B35A6">
              <w:rPr>
                <w:b/>
                <w:bCs/>
                <w:sz w:val="20"/>
                <w:szCs w:val="20"/>
              </w:rPr>
              <w:t>ámka</w:t>
            </w:r>
          </w:p>
        </w:tc>
      </w:tr>
      <w:tr w:rsidR="00941923" w:rsidRPr="004B35A6" w:rsidTr="00D55EF1">
        <w:trPr>
          <w:trHeight w:val="855"/>
        </w:trPr>
        <w:tc>
          <w:tcPr>
            <w:tcW w:w="1817" w:type="dxa"/>
            <w:shd w:val="clear" w:color="000000" w:fill="FFFFFF"/>
          </w:tcPr>
          <w:p w:rsidR="00941923" w:rsidRPr="004B35A6" w:rsidRDefault="00941923" w:rsidP="00D052F7">
            <w:pPr>
              <w:rPr>
                <w:color w:val="000000"/>
                <w:sz w:val="20"/>
                <w:szCs w:val="20"/>
              </w:rPr>
            </w:pPr>
            <w:r>
              <w:rPr>
                <w:color w:val="000000"/>
                <w:sz w:val="20"/>
                <w:szCs w:val="20"/>
              </w:rPr>
              <w:t>Svatava</w:t>
            </w:r>
          </w:p>
        </w:tc>
        <w:tc>
          <w:tcPr>
            <w:tcW w:w="1327" w:type="dxa"/>
            <w:shd w:val="clear" w:color="auto" w:fill="auto"/>
          </w:tcPr>
          <w:p w:rsidR="00941923" w:rsidRPr="004B35A6" w:rsidRDefault="00941923" w:rsidP="00D052F7">
            <w:pPr>
              <w:rPr>
                <w:b/>
              </w:rPr>
            </w:pPr>
            <w:r>
              <w:rPr>
                <w:b/>
              </w:rPr>
              <w:t>Lávka přes Svatavu</w:t>
            </w:r>
          </w:p>
        </w:tc>
        <w:tc>
          <w:tcPr>
            <w:tcW w:w="1058" w:type="dxa"/>
            <w:shd w:val="clear" w:color="000000" w:fill="FFFFFF"/>
          </w:tcPr>
          <w:p w:rsidR="00941923" w:rsidRPr="004B35A6" w:rsidRDefault="00941923" w:rsidP="00D052F7">
            <w:pPr>
              <w:rPr>
                <w:color w:val="000000"/>
                <w:sz w:val="20"/>
                <w:szCs w:val="20"/>
              </w:rPr>
            </w:pPr>
            <w:r>
              <w:rPr>
                <w:color w:val="000000"/>
                <w:sz w:val="20"/>
                <w:szCs w:val="20"/>
              </w:rPr>
              <w:t>Luh nad Svatavou</w:t>
            </w:r>
          </w:p>
        </w:tc>
        <w:tc>
          <w:tcPr>
            <w:tcW w:w="888" w:type="dxa"/>
            <w:shd w:val="clear" w:color="000000" w:fill="FFFFFF"/>
          </w:tcPr>
          <w:p w:rsidR="00941923" w:rsidRPr="004B35A6" w:rsidRDefault="00941923" w:rsidP="00D052F7">
            <w:pPr>
              <w:jc w:val="center"/>
              <w:rPr>
                <w:color w:val="000000"/>
                <w:sz w:val="20"/>
                <w:szCs w:val="20"/>
              </w:rPr>
            </w:pPr>
            <w:r>
              <w:rPr>
                <w:color w:val="000000"/>
                <w:sz w:val="20"/>
                <w:szCs w:val="20"/>
              </w:rPr>
              <w:t>7,1</w:t>
            </w:r>
          </w:p>
        </w:tc>
        <w:tc>
          <w:tcPr>
            <w:tcW w:w="1975" w:type="dxa"/>
            <w:shd w:val="clear" w:color="000000" w:fill="FFFFFF"/>
          </w:tcPr>
          <w:p w:rsidR="00941923" w:rsidRPr="004B35A6" w:rsidRDefault="00941923" w:rsidP="00D052F7">
            <w:pPr>
              <w:rPr>
                <w:color w:val="000000"/>
                <w:sz w:val="20"/>
                <w:szCs w:val="20"/>
              </w:rPr>
            </w:pPr>
            <w:r>
              <w:rPr>
                <w:color w:val="000000"/>
                <w:sz w:val="20"/>
                <w:szCs w:val="20"/>
              </w:rPr>
              <w:t xml:space="preserve">Záchyt spláví na středovém pilíři na ocelovém rozražeči. </w:t>
            </w:r>
          </w:p>
        </w:tc>
        <w:tc>
          <w:tcPr>
            <w:tcW w:w="2551" w:type="dxa"/>
            <w:shd w:val="clear" w:color="000000" w:fill="FFFFFF"/>
          </w:tcPr>
          <w:p w:rsidR="00941923" w:rsidRPr="004B35A6" w:rsidRDefault="00941923" w:rsidP="00D052F7">
            <w:pPr>
              <w:rPr>
                <w:color w:val="000000"/>
                <w:sz w:val="20"/>
                <w:szCs w:val="20"/>
              </w:rPr>
            </w:pPr>
          </w:p>
        </w:tc>
      </w:tr>
      <w:tr w:rsidR="00941923" w:rsidRPr="004B35A6" w:rsidTr="00D55EF1">
        <w:trPr>
          <w:trHeight w:val="902"/>
        </w:trPr>
        <w:tc>
          <w:tcPr>
            <w:tcW w:w="1817" w:type="dxa"/>
            <w:shd w:val="clear" w:color="000000" w:fill="FFFFFF"/>
          </w:tcPr>
          <w:p w:rsidR="00941923" w:rsidRPr="004B35A6" w:rsidRDefault="00941923" w:rsidP="00D052F7">
            <w:pPr>
              <w:rPr>
                <w:color w:val="000000"/>
                <w:sz w:val="20"/>
                <w:szCs w:val="20"/>
              </w:rPr>
            </w:pPr>
            <w:r>
              <w:rPr>
                <w:color w:val="000000"/>
                <w:sz w:val="20"/>
                <w:szCs w:val="20"/>
              </w:rPr>
              <w:t>LB přítok Svatava v Josefově</w:t>
            </w:r>
          </w:p>
        </w:tc>
        <w:tc>
          <w:tcPr>
            <w:tcW w:w="1327" w:type="dxa"/>
            <w:shd w:val="clear" w:color="auto" w:fill="auto"/>
          </w:tcPr>
          <w:p w:rsidR="00941923" w:rsidRPr="004B35A6" w:rsidRDefault="00941923" w:rsidP="00D052F7">
            <w:pPr>
              <w:rPr>
                <w:b/>
              </w:rPr>
            </w:pPr>
            <w:r>
              <w:rPr>
                <w:b/>
              </w:rPr>
              <w:t xml:space="preserve">Propust v hlavní kom. </w:t>
            </w:r>
          </w:p>
        </w:tc>
        <w:tc>
          <w:tcPr>
            <w:tcW w:w="1058" w:type="dxa"/>
            <w:shd w:val="clear" w:color="000000" w:fill="FFFFFF"/>
          </w:tcPr>
          <w:p w:rsidR="00941923" w:rsidRPr="004B35A6" w:rsidRDefault="00941923" w:rsidP="00D052F7">
            <w:pPr>
              <w:rPr>
                <w:color w:val="000000"/>
                <w:sz w:val="20"/>
                <w:szCs w:val="20"/>
              </w:rPr>
            </w:pPr>
            <w:r>
              <w:rPr>
                <w:color w:val="000000"/>
                <w:sz w:val="20"/>
                <w:szCs w:val="20"/>
              </w:rPr>
              <w:t>Josefov</w:t>
            </w:r>
          </w:p>
        </w:tc>
        <w:tc>
          <w:tcPr>
            <w:tcW w:w="888" w:type="dxa"/>
            <w:shd w:val="clear" w:color="000000" w:fill="FFFFFF"/>
          </w:tcPr>
          <w:p w:rsidR="00941923" w:rsidRPr="004B35A6" w:rsidRDefault="00941923" w:rsidP="00D052F7">
            <w:pPr>
              <w:jc w:val="center"/>
              <w:rPr>
                <w:color w:val="000000"/>
                <w:sz w:val="20"/>
                <w:szCs w:val="20"/>
              </w:rPr>
            </w:pPr>
          </w:p>
        </w:tc>
        <w:tc>
          <w:tcPr>
            <w:tcW w:w="1975" w:type="dxa"/>
            <w:shd w:val="clear" w:color="000000" w:fill="FFFFFF"/>
          </w:tcPr>
          <w:p w:rsidR="00941923" w:rsidRPr="004B35A6" w:rsidRDefault="00941923" w:rsidP="00D052F7">
            <w:pPr>
              <w:rPr>
                <w:color w:val="000000"/>
                <w:sz w:val="20"/>
                <w:szCs w:val="20"/>
              </w:rPr>
            </w:pPr>
            <w:r>
              <w:rPr>
                <w:color w:val="000000"/>
                <w:sz w:val="20"/>
                <w:szCs w:val="20"/>
              </w:rPr>
              <w:t xml:space="preserve">Při záchytu spláví hrozí přelití komunikace </w:t>
            </w:r>
          </w:p>
        </w:tc>
        <w:tc>
          <w:tcPr>
            <w:tcW w:w="2551" w:type="dxa"/>
            <w:shd w:val="clear" w:color="000000" w:fill="FFFFFF"/>
          </w:tcPr>
          <w:p w:rsidR="00941923" w:rsidRPr="004B35A6" w:rsidRDefault="00941923" w:rsidP="00D052F7">
            <w:pPr>
              <w:rPr>
                <w:color w:val="000000"/>
                <w:sz w:val="20"/>
                <w:szCs w:val="20"/>
              </w:rPr>
            </w:pPr>
            <w:r>
              <w:rPr>
                <w:color w:val="000000"/>
                <w:sz w:val="20"/>
                <w:szCs w:val="20"/>
              </w:rPr>
              <w:t xml:space="preserve">Lokalita přívalových povodní. </w:t>
            </w:r>
          </w:p>
        </w:tc>
      </w:tr>
      <w:tr w:rsidR="00941923" w:rsidRPr="004B35A6" w:rsidTr="00D55EF1">
        <w:trPr>
          <w:trHeight w:val="902"/>
        </w:trPr>
        <w:tc>
          <w:tcPr>
            <w:tcW w:w="1817" w:type="dxa"/>
            <w:shd w:val="clear" w:color="000000" w:fill="FFFFFF"/>
          </w:tcPr>
          <w:p w:rsidR="00941923" w:rsidRPr="004B35A6" w:rsidRDefault="00941923" w:rsidP="00D052F7">
            <w:pPr>
              <w:rPr>
                <w:color w:val="000000"/>
                <w:sz w:val="20"/>
                <w:szCs w:val="20"/>
              </w:rPr>
            </w:pPr>
            <w:r>
              <w:rPr>
                <w:color w:val="000000"/>
                <w:sz w:val="20"/>
                <w:szCs w:val="20"/>
              </w:rPr>
              <w:t>LB přítok Radvanovského potoka</w:t>
            </w:r>
          </w:p>
        </w:tc>
        <w:tc>
          <w:tcPr>
            <w:tcW w:w="1327" w:type="dxa"/>
            <w:shd w:val="clear" w:color="auto" w:fill="auto"/>
          </w:tcPr>
          <w:p w:rsidR="00941923" w:rsidRPr="004B35A6" w:rsidRDefault="00941923" w:rsidP="00D052F7">
            <w:pPr>
              <w:rPr>
                <w:b/>
              </w:rPr>
            </w:pPr>
            <w:r>
              <w:rPr>
                <w:b/>
              </w:rPr>
              <w:t>Mosty</w:t>
            </w:r>
          </w:p>
        </w:tc>
        <w:tc>
          <w:tcPr>
            <w:tcW w:w="1058" w:type="dxa"/>
            <w:shd w:val="clear" w:color="000000" w:fill="FFFFFF"/>
          </w:tcPr>
          <w:p w:rsidR="00941923" w:rsidRPr="004B35A6" w:rsidRDefault="00941923" w:rsidP="00D052F7">
            <w:pPr>
              <w:rPr>
                <w:color w:val="000000"/>
                <w:sz w:val="20"/>
                <w:szCs w:val="20"/>
              </w:rPr>
            </w:pPr>
            <w:r>
              <w:rPr>
                <w:color w:val="000000"/>
                <w:sz w:val="20"/>
                <w:szCs w:val="20"/>
              </w:rPr>
              <w:t>Radvanov</w:t>
            </w:r>
          </w:p>
        </w:tc>
        <w:tc>
          <w:tcPr>
            <w:tcW w:w="888" w:type="dxa"/>
            <w:shd w:val="clear" w:color="000000" w:fill="FFFFFF"/>
          </w:tcPr>
          <w:p w:rsidR="00941923" w:rsidRPr="004B35A6" w:rsidRDefault="00941923" w:rsidP="00D052F7">
            <w:pPr>
              <w:jc w:val="center"/>
              <w:rPr>
                <w:color w:val="000000"/>
                <w:sz w:val="20"/>
                <w:szCs w:val="20"/>
              </w:rPr>
            </w:pPr>
          </w:p>
        </w:tc>
        <w:tc>
          <w:tcPr>
            <w:tcW w:w="1975" w:type="dxa"/>
            <w:shd w:val="clear" w:color="000000" w:fill="FFFFFF"/>
          </w:tcPr>
          <w:p w:rsidR="00941923" w:rsidRPr="004B35A6" w:rsidRDefault="00941923" w:rsidP="00D052F7">
            <w:pPr>
              <w:rPr>
                <w:color w:val="000000"/>
                <w:sz w:val="20"/>
                <w:szCs w:val="20"/>
              </w:rPr>
            </w:pPr>
            <w:r>
              <w:rPr>
                <w:color w:val="000000"/>
                <w:sz w:val="20"/>
                <w:szCs w:val="20"/>
              </w:rPr>
              <w:t xml:space="preserve">Záchyt spláví a stržení lávek. </w:t>
            </w:r>
          </w:p>
        </w:tc>
        <w:tc>
          <w:tcPr>
            <w:tcW w:w="2551" w:type="dxa"/>
            <w:shd w:val="clear" w:color="000000" w:fill="FFFFFF"/>
          </w:tcPr>
          <w:p w:rsidR="00941923" w:rsidRPr="004B35A6" w:rsidRDefault="00941923" w:rsidP="00D052F7">
            <w:pPr>
              <w:rPr>
                <w:color w:val="000000"/>
                <w:sz w:val="20"/>
                <w:szCs w:val="20"/>
              </w:rPr>
            </w:pPr>
            <w:r>
              <w:rPr>
                <w:color w:val="000000"/>
                <w:sz w:val="20"/>
                <w:szCs w:val="20"/>
              </w:rPr>
              <w:t xml:space="preserve">Lokalita přívalových povodní. </w:t>
            </w:r>
          </w:p>
        </w:tc>
      </w:tr>
    </w:tbl>
    <w:p w:rsidR="00D01A6D" w:rsidRDefault="00D01A6D" w:rsidP="000A42DA"/>
    <w:p w:rsidR="00D55EF1" w:rsidRDefault="00D55EF1" w:rsidP="000A42DA"/>
    <w:p w:rsidR="000A42DA" w:rsidRDefault="000A42DA" w:rsidP="000A42DA">
      <w:pPr>
        <w:pStyle w:val="Nadpis3"/>
        <w:tabs>
          <w:tab w:val="clear" w:pos="2160"/>
        </w:tabs>
      </w:pPr>
      <w:bookmarkStart w:id="1260" w:name="_Toc488763388"/>
      <w:r>
        <w:t>Místa ohrožená bleskovou (přívalovou) povodní (místa kontrol hlídkové služby při hrozbě přívalové srážky)</w:t>
      </w:r>
      <w:bookmarkEnd w:id="1260"/>
    </w:p>
    <w:p w:rsidR="000A42DA" w:rsidRPr="00687798" w:rsidRDefault="000A42DA" w:rsidP="000A42DA"/>
    <w:tbl>
      <w:tblPr>
        <w:tblW w:w="9639"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2694"/>
        <w:gridCol w:w="4536"/>
        <w:gridCol w:w="2409"/>
      </w:tblGrid>
      <w:tr w:rsidR="000A42DA" w:rsidRPr="00515212" w:rsidTr="00D55EF1">
        <w:trPr>
          <w:cantSplit/>
          <w:trHeight w:val="576"/>
          <w:tblHeader/>
        </w:trPr>
        <w:tc>
          <w:tcPr>
            <w:tcW w:w="2694" w:type="dxa"/>
            <w:shd w:val="clear" w:color="auto" w:fill="B6DDE8"/>
            <w:vAlign w:val="center"/>
          </w:tcPr>
          <w:p w:rsidR="000A42DA" w:rsidRPr="00515212" w:rsidRDefault="000A42DA" w:rsidP="000A42DA">
            <w:pPr>
              <w:jc w:val="center"/>
              <w:rPr>
                <w:b/>
              </w:rPr>
            </w:pPr>
            <w:r w:rsidRPr="00515212">
              <w:rPr>
                <w:b/>
              </w:rPr>
              <w:t>Název</w:t>
            </w:r>
          </w:p>
        </w:tc>
        <w:tc>
          <w:tcPr>
            <w:tcW w:w="4536" w:type="dxa"/>
            <w:shd w:val="clear" w:color="auto" w:fill="B6DDE8"/>
            <w:vAlign w:val="center"/>
          </w:tcPr>
          <w:p w:rsidR="000A42DA" w:rsidRPr="00515212" w:rsidRDefault="000A42DA" w:rsidP="000A42DA">
            <w:pPr>
              <w:jc w:val="center"/>
              <w:rPr>
                <w:b/>
              </w:rPr>
            </w:pPr>
            <w:r w:rsidRPr="00515212">
              <w:rPr>
                <w:b/>
              </w:rPr>
              <w:t>Popis</w:t>
            </w:r>
          </w:p>
        </w:tc>
        <w:tc>
          <w:tcPr>
            <w:tcW w:w="2409" w:type="dxa"/>
            <w:shd w:val="clear" w:color="auto" w:fill="B6DDE8"/>
            <w:vAlign w:val="center"/>
          </w:tcPr>
          <w:p w:rsidR="000A42DA" w:rsidRPr="00515212" w:rsidRDefault="000A42DA" w:rsidP="000A42DA">
            <w:pPr>
              <w:jc w:val="center"/>
              <w:rPr>
                <w:b/>
              </w:rPr>
            </w:pPr>
            <w:r w:rsidRPr="00515212">
              <w:rPr>
                <w:b/>
              </w:rPr>
              <w:t>Poznámka</w:t>
            </w:r>
          </w:p>
        </w:tc>
      </w:tr>
      <w:tr w:rsidR="00260E4D" w:rsidTr="00D55EF1">
        <w:trPr>
          <w:cantSplit/>
          <w:trHeight w:val="586"/>
        </w:trPr>
        <w:tc>
          <w:tcPr>
            <w:tcW w:w="2694" w:type="dxa"/>
          </w:tcPr>
          <w:p w:rsidR="00260E4D" w:rsidRPr="0050763E" w:rsidRDefault="00260E4D" w:rsidP="00260E4D">
            <w:r w:rsidRPr="0050763E">
              <w:t>Josefov - centrum</w:t>
            </w:r>
          </w:p>
        </w:tc>
        <w:tc>
          <w:tcPr>
            <w:tcW w:w="4536" w:type="dxa"/>
          </w:tcPr>
          <w:p w:rsidR="00260E4D" w:rsidRPr="0050763E" w:rsidRDefault="00260E4D" w:rsidP="00260E4D">
            <w:r w:rsidRPr="0050763E">
              <w:t>Přítok přívalových vod z polí k hlavní silnici</w:t>
            </w:r>
            <w:r w:rsidR="0069634E">
              <w:t xml:space="preserve"> a dále k ČOV</w:t>
            </w:r>
            <w:r w:rsidRPr="0050763E">
              <w:t>.</w:t>
            </w:r>
          </w:p>
        </w:tc>
        <w:tc>
          <w:tcPr>
            <w:tcW w:w="2409" w:type="dxa"/>
            <w:vAlign w:val="center"/>
          </w:tcPr>
          <w:p w:rsidR="00260E4D" w:rsidRDefault="003A120C" w:rsidP="003A120C">
            <w:pPr>
              <w:rPr>
                <w:sz w:val="20"/>
                <w:szCs w:val="20"/>
              </w:rPr>
            </w:pPr>
            <w:r>
              <w:rPr>
                <w:sz w:val="20"/>
                <w:szCs w:val="20"/>
              </w:rPr>
              <w:t xml:space="preserve">Může dojít ke krátkodobému přelití hlavní komunikace. </w:t>
            </w:r>
          </w:p>
        </w:tc>
      </w:tr>
      <w:tr w:rsidR="00260E4D" w:rsidTr="00D55EF1">
        <w:trPr>
          <w:cantSplit/>
          <w:trHeight w:val="586"/>
        </w:trPr>
        <w:tc>
          <w:tcPr>
            <w:tcW w:w="2694" w:type="dxa"/>
          </w:tcPr>
          <w:p w:rsidR="00260E4D" w:rsidRPr="0050763E" w:rsidRDefault="00260E4D" w:rsidP="00260E4D">
            <w:r w:rsidRPr="0050763E">
              <w:t>Josefov - Krajkovák</w:t>
            </w:r>
          </w:p>
        </w:tc>
        <w:tc>
          <w:tcPr>
            <w:tcW w:w="4536" w:type="dxa"/>
          </w:tcPr>
          <w:p w:rsidR="00260E4D" w:rsidRPr="0050763E" w:rsidRDefault="00260E4D" w:rsidP="00260E4D">
            <w:r w:rsidRPr="0050763E">
              <w:t>Přítok přívalových vod do rybníka</w:t>
            </w:r>
            <w:r w:rsidR="003A120C">
              <w:t>.</w:t>
            </w:r>
          </w:p>
        </w:tc>
        <w:tc>
          <w:tcPr>
            <w:tcW w:w="2409" w:type="dxa"/>
            <w:vAlign w:val="center"/>
          </w:tcPr>
          <w:p w:rsidR="00260E4D" w:rsidRDefault="003A120C" w:rsidP="00260E4D">
            <w:pPr>
              <w:rPr>
                <w:sz w:val="20"/>
                <w:szCs w:val="20"/>
              </w:rPr>
            </w:pPr>
            <w:r>
              <w:rPr>
                <w:sz w:val="20"/>
                <w:szCs w:val="20"/>
              </w:rPr>
              <w:t xml:space="preserve">Nutná manipulace v souladu s MŘ. </w:t>
            </w:r>
          </w:p>
        </w:tc>
      </w:tr>
      <w:tr w:rsidR="00260E4D" w:rsidTr="00D55EF1">
        <w:trPr>
          <w:cantSplit/>
          <w:trHeight w:val="586"/>
        </w:trPr>
        <w:tc>
          <w:tcPr>
            <w:tcW w:w="2694" w:type="dxa"/>
          </w:tcPr>
          <w:p w:rsidR="00260E4D" w:rsidRPr="0050763E" w:rsidRDefault="00260E4D" w:rsidP="00260E4D">
            <w:r w:rsidRPr="0050763E">
              <w:t>Josefov - Radvanov</w:t>
            </w:r>
          </w:p>
        </w:tc>
        <w:tc>
          <w:tcPr>
            <w:tcW w:w="4536" w:type="dxa"/>
          </w:tcPr>
          <w:p w:rsidR="00260E4D" w:rsidRDefault="00260E4D" w:rsidP="00260E4D">
            <w:r w:rsidRPr="0050763E">
              <w:t>Přítok přívalových vod potokem.</w:t>
            </w:r>
          </w:p>
        </w:tc>
        <w:tc>
          <w:tcPr>
            <w:tcW w:w="2409" w:type="dxa"/>
            <w:vAlign w:val="center"/>
          </w:tcPr>
          <w:p w:rsidR="00260E4D" w:rsidRDefault="003A120C" w:rsidP="00260E4D">
            <w:pPr>
              <w:rPr>
                <w:sz w:val="20"/>
                <w:szCs w:val="20"/>
              </w:rPr>
            </w:pPr>
            <w:r>
              <w:rPr>
                <w:sz w:val="20"/>
                <w:szCs w:val="20"/>
              </w:rPr>
              <w:t>Může dojít ke krátkodobému zaplavení silnice v Radvanově.</w:t>
            </w:r>
          </w:p>
        </w:tc>
      </w:tr>
    </w:tbl>
    <w:p w:rsidR="00C80D82" w:rsidRDefault="00C80D82" w:rsidP="000A42DA"/>
    <w:p w:rsidR="001D5719" w:rsidRDefault="001D5719" w:rsidP="000A42DA"/>
    <w:p w:rsidR="000A42DA" w:rsidRDefault="000A42DA" w:rsidP="000A42DA">
      <w:pPr>
        <w:pStyle w:val="Nadpis3"/>
        <w:tabs>
          <w:tab w:val="clear" w:pos="2160"/>
        </w:tabs>
      </w:pPr>
      <w:bookmarkStart w:id="1261" w:name="_Hlásné_profily"/>
      <w:bookmarkStart w:id="1262" w:name="_Toc488763389"/>
      <w:bookmarkEnd w:id="1261"/>
      <w:r w:rsidRPr="00C95496">
        <w:t>Hlásné profily</w:t>
      </w:r>
      <w:bookmarkEnd w:id="1262"/>
      <w:r>
        <w:t xml:space="preserve"> </w:t>
      </w:r>
    </w:p>
    <w:p w:rsidR="000A42DA" w:rsidRDefault="000A42DA" w:rsidP="000A42DA"/>
    <w:tbl>
      <w:tblPr>
        <w:tblW w:w="9732"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44"/>
        <w:gridCol w:w="1536"/>
        <w:gridCol w:w="590"/>
        <w:gridCol w:w="992"/>
        <w:gridCol w:w="1253"/>
        <w:gridCol w:w="905"/>
        <w:gridCol w:w="906"/>
        <w:gridCol w:w="906"/>
      </w:tblGrid>
      <w:tr w:rsidR="003A120C" w:rsidRPr="009A1DC3" w:rsidTr="00D55EF1">
        <w:trPr>
          <w:trHeight w:val="300"/>
        </w:trPr>
        <w:tc>
          <w:tcPr>
            <w:tcW w:w="2644" w:type="dxa"/>
            <w:shd w:val="clear" w:color="auto" w:fill="B6DDE8"/>
            <w:noWrap/>
            <w:vAlign w:val="center"/>
            <w:hideMark/>
          </w:tcPr>
          <w:p w:rsidR="003A120C" w:rsidRPr="009A1DC3" w:rsidRDefault="003A120C" w:rsidP="00D052F7">
            <w:pPr>
              <w:jc w:val="center"/>
              <w:rPr>
                <w:b/>
              </w:rPr>
            </w:pPr>
            <w:r w:rsidRPr="009A1DC3">
              <w:rPr>
                <w:b/>
              </w:rPr>
              <w:t>Vodní tok</w:t>
            </w:r>
          </w:p>
        </w:tc>
        <w:tc>
          <w:tcPr>
            <w:tcW w:w="1536" w:type="dxa"/>
            <w:shd w:val="clear" w:color="auto" w:fill="B6DDE8"/>
            <w:noWrap/>
            <w:vAlign w:val="center"/>
            <w:hideMark/>
          </w:tcPr>
          <w:p w:rsidR="003A120C" w:rsidRPr="009A1DC3" w:rsidRDefault="003A120C" w:rsidP="00D052F7">
            <w:pPr>
              <w:jc w:val="center"/>
              <w:rPr>
                <w:b/>
              </w:rPr>
            </w:pPr>
            <w:r w:rsidRPr="009A1DC3">
              <w:rPr>
                <w:b/>
              </w:rPr>
              <w:t>Stanice</w:t>
            </w:r>
          </w:p>
        </w:tc>
        <w:tc>
          <w:tcPr>
            <w:tcW w:w="590" w:type="dxa"/>
            <w:shd w:val="clear" w:color="auto" w:fill="B6DDE8"/>
            <w:noWrap/>
            <w:vAlign w:val="center"/>
            <w:hideMark/>
          </w:tcPr>
          <w:p w:rsidR="003A120C" w:rsidRPr="009A1DC3" w:rsidRDefault="003A120C" w:rsidP="00D052F7">
            <w:pPr>
              <w:jc w:val="center"/>
              <w:rPr>
                <w:b/>
              </w:rPr>
            </w:pPr>
            <w:r w:rsidRPr="009A1DC3">
              <w:rPr>
                <w:b/>
              </w:rPr>
              <w:t>Kat.</w:t>
            </w:r>
          </w:p>
        </w:tc>
        <w:tc>
          <w:tcPr>
            <w:tcW w:w="2245" w:type="dxa"/>
            <w:gridSpan w:val="2"/>
            <w:shd w:val="clear" w:color="auto" w:fill="B6DDE8"/>
            <w:noWrap/>
            <w:vAlign w:val="center"/>
            <w:hideMark/>
          </w:tcPr>
          <w:p w:rsidR="003A120C" w:rsidRPr="009A1DC3" w:rsidRDefault="003A120C" w:rsidP="00D052F7">
            <w:pPr>
              <w:jc w:val="center"/>
              <w:rPr>
                <w:b/>
              </w:rPr>
            </w:pPr>
            <w:r w:rsidRPr="009A1DC3">
              <w:rPr>
                <w:b/>
              </w:rPr>
              <w:t>Odkaz na on-line data</w:t>
            </w:r>
          </w:p>
        </w:tc>
        <w:tc>
          <w:tcPr>
            <w:tcW w:w="905" w:type="dxa"/>
            <w:shd w:val="clear" w:color="auto" w:fill="B6DDE8"/>
            <w:noWrap/>
            <w:vAlign w:val="center"/>
            <w:hideMark/>
          </w:tcPr>
          <w:p w:rsidR="003A120C" w:rsidRPr="009A1DC3" w:rsidRDefault="003A120C" w:rsidP="00D052F7">
            <w:pPr>
              <w:jc w:val="center"/>
              <w:rPr>
                <w:b/>
              </w:rPr>
            </w:pPr>
            <w:r w:rsidRPr="009A1DC3">
              <w:rPr>
                <w:b/>
              </w:rPr>
              <w:t>1.SPA</w:t>
            </w:r>
          </w:p>
        </w:tc>
        <w:tc>
          <w:tcPr>
            <w:tcW w:w="906" w:type="dxa"/>
            <w:shd w:val="clear" w:color="auto" w:fill="B6DDE8"/>
            <w:noWrap/>
            <w:vAlign w:val="center"/>
            <w:hideMark/>
          </w:tcPr>
          <w:p w:rsidR="003A120C" w:rsidRPr="009A1DC3" w:rsidRDefault="003A120C" w:rsidP="00D052F7">
            <w:pPr>
              <w:jc w:val="center"/>
              <w:rPr>
                <w:b/>
              </w:rPr>
            </w:pPr>
            <w:r w:rsidRPr="009A1DC3">
              <w:rPr>
                <w:b/>
              </w:rPr>
              <w:t>2.SPA</w:t>
            </w:r>
          </w:p>
        </w:tc>
        <w:tc>
          <w:tcPr>
            <w:tcW w:w="906" w:type="dxa"/>
            <w:shd w:val="clear" w:color="auto" w:fill="B6DDE8"/>
            <w:noWrap/>
            <w:vAlign w:val="center"/>
            <w:hideMark/>
          </w:tcPr>
          <w:p w:rsidR="003A120C" w:rsidRPr="009A1DC3" w:rsidRDefault="003A120C" w:rsidP="00D052F7">
            <w:pPr>
              <w:jc w:val="center"/>
              <w:rPr>
                <w:b/>
              </w:rPr>
            </w:pPr>
            <w:r w:rsidRPr="009A1DC3">
              <w:rPr>
                <w:b/>
              </w:rPr>
              <w:t>3.SPA</w:t>
            </w:r>
          </w:p>
        </w:tc>
      </w:tr>
      <w:tr w:rsidR="003A120C" w:rsidRPr="009A1DC3" w:rsidTr="00D55EF1">
        <w:trPr>
          <w:trHeight w:val="300"/>
        </w:trPr>
        <w:tc>
          <w:tcPr>
            <w:tcW w:w="2644" w:type="dxa"/>
            <w:shd w:val="clear" w:color="000000" w:fill="FFFFFF"/>
            <w:vAlign w:val="center"/>
            <w:hideMark/>
          </w:tcPr>
          <w:p w:rsidR="003A120C" w:rsidRPr="009A1DC3" w:rsidRDefault="003A120C" w:rsidP="00D052F7">
            <w:pPr>
              <w:rPr>
                <w:color w:val="2810B6"/>
                <w:u w:val="single"/>
              </w:rPr>
            </w:pPr>
            <w:r w:rsidRPr="009A1DC3">
              <w:rPr>
                <w:color w:val="2810B6"/>
                <w:u w:val="single"/>
              </w:rPr>
              <w:t>Zwota (Svatava) (ř.km: 32,800) </w:t>
            </w:r>
          </w:p>
        </w:tc>
        <w:tc>
          <w:tcPr>
            <w:tcW w:w="1536" w:type="dxa"/>
            <w:shd w:val="clear" w:color="000000" w:fill="CCD7E9"/>
            <w:vAlign w:val="center"/>
            <w:hideMark/>
          </w:tcPr>
          <w:p w:rsidR="003A120C" w:rsidRPr="009A1DC3" w:rsidRDefault="006E7A35" w:rsidP="00D052F7">
            <w:pPr>
              <w:rPr>
                <w:color w:val="2810B6"/>
                <w:u w:val="single"/>
              </w:rPr>
            </w:pPr>
            <w:hyperlink r:id="rId72" w:history="1">
              <w:r w:rsidR="003A120C" w:rsidRPr="009A1DC3">
                <w:rPr>
                  <w:color w:val="2810B6"/>
                  <w:u w:val="single"/>
                </w:rPr>
                <w:t>Klingenthal</w:t>
              </w:r>
            </w:hyperlink>
          </w:p>
        </w:tc>
        <w:tc>
          <w:tcPr>
            <w:tcW w:w="590" w:type="dxa"/>
            <w:shd w:val="clear" w:color="000000" w:fill="FFFFFF"/>
            <w:vAlign w:val="center"/>
            <w:hideMark/>
          </w:tcPr>
          <w:p w:rsidR="003A120C" w:rsidRPr="009A1DC3" w:rsidRDefault="003A120C" w:rsidP="00D052F7">
            <w:pPr>
              <w:jc w:val="center"/>
              <w:rPr>
                <w:color w:val="000000"/>
              </w:rPr>
            </w:pPr>
            <w:r w:rsidRPr="009A1DC3">
              <w:rPr>
                <w:color w:val="000000"/>
              </w:rPr>
              <w:t>Z</w:t>
            </w:r>
          </w:p>
        </w:tc>
        <w:tc>
          <w:tcPr>
            <w:tcW w:w="992" w:type="dxa"/>
            <w:shd w:val="clear" w:color="000000" w:fill="FFFFFF"/>
            <w:vAlign w:val="center"/>
            <w:hideMark/>
          </w:tcPr>
          <w:p w:rsidR="003A120C" w:rsidRPr="009A1DC3" w:rsidRDefault="003A120C" w:rsidP="00D052F7">
            <w:pPr>
              <w:jc w:val="center"/>
              <w:rPr>
                <w:color w:val="2810B6"/>
              </w:rPr>
            </w:pPr>
          </w:p>
        </w:tc>
        <w:tc>
          <w:tcPr>
            <w:tcW w:w="1253" w:type="dxa"/>
            <w:shd w:val="clear" w:color="000000" w:fill="FFFFFF"/>
            <w:vAlign w:val="center"/>
            <w:hideMark/>
          </w:tcPr>
          <w:p w:rsidR="003A120C" w:rsidRPr="009A1DC3" w:rsidRDefault="006E7A35" w:rsidP="00D052F7">
            <w:pPr>
              <w:jc w:val="center"/>
              <w:rPr>
                <w:color w:val="2810B6"/>
                <w:u w:val="single"/>
              </w:rPr>
            </w:pPr>
            <w:hyperlink r:id="rId73" w:tgtFrame="_blank" w:tooltip="aktuální údaje hlásného profilu" w:history="1">
              <w:r w:rsidR="003A120C" w:rsidRPr="009A1DC3">
                <w:rPr>
                  <w:color w:val="2810B6"/>
                  <w:u w:val="single"/>
                </w:rPr>
                <w:t>PP</w:t>
              </w:r>
            </w:hyperlink>
          </w:p>
        </w:tc>
        <w:tc>
          <w:tcPr>
            <w:tcW w:w="905" w:type="dxa"/>
            <w:shd w:val="clear" w:color="auto" w:fill="92D050"/>
            <w:vAlign w:val="center"/>
            <w:hideMark/>
          </w:tcPr>
          <w:p w:rsidR="003A120C" w:rsidRPr="009A1DC3" w:rsidRDefault="003A120C" w:rsidP="00D052F7">
            <w:pPr>
              <w:jc w:val="center"/>
              <w:rPr>
                <w:color w:val="000000"/>
              </w:rPr>
            </w:pPr>
          </w:p>
        </w:tc>
        <w:tc>
          <w:tcPr>
            <w:tcW w:w="906" w:type="dxa"/>
            <w:shd w:val="clear" w:color="auto" w:fill="FFFF00"/>
            <w:vAlign w:val="center"/>
            <w:hideMark/>
          </w:tcPr>
          <w:p w:rsidR="003A120C" w:rsidRPr="009A1DC3" w:rsidRDefault="003A120C" w:rsidP="00D052F7">
            <w:pPr>
              <w:jc w:val="center"/>
              <w:rPr>
                <w:color w:val="000000"/>
              </w:rPr>
            </w:pPr>
          </w:p>
        </w:tc>
        <w:tc>
          <w:tcPr>
            <w:tcW w:w="906" w:type="dxa"/>
            <w:shd w:val="clear" w:color="auto" w:fill="FF0000"/>
            <w:vAlign w:val="center"/>
            <w:hideMark/>
          </w:tcPr>
          <w:p w:rsidR="003A120C" w:rsidRPr="009A1DC3" w:rsidRDefault="003A120C" w:rsidP="00D052F7">
            <w:pPr>
              <w:jc w:val="center"/>
              <w:rPr>
                <w:color w:val="000000"/>
              </w:rPr>
            </w:pPr>
          </w:p>
        </w:tc>
      </w:tr>
      <w:tr w:rsidR="003A120C" w:rsidRPr="009A1DC3" w:rsidTr="00D55EF1">
        <w:trPr>
          <w:trHeight w:val="300"/>
        </w:trPr>
        <w:tc>
          <w:tcPr>
            <w:tcW w:w="2644" w:type="dxa"/>
            <w:shd w:val="clear" w:color="000000" w:fill="FFFFFF"/>
            <w:vAlign w:val="center"/>
            <w:hideMark/>
          </w:tcPr>
          <w:p w:rsidR="003A120C" w:rsidRPr="009A1DC3" w:rsidRDefault="006E7A35" w:rsidP="00D052F7">
            <w:pPr>
              <w:rPr>
                <w:color w:val="2810B6"/>
                <w:u w:val="single"/>
              </w:rPr>
            </w:pPr>
            <w:hyperlink r:id="rId74" w:tgtFrame="_blank" w:tooltip="kliknutím zobrazíte objekt v hlavní mapě" w:history="1">
              <w:r w:rsidR="003A120C" w:rsidRPr="009A1DC3">
                <w:rPr>
                  <w:color w:val="2810B6"/>
                  <w:u w:val="single"/>
                </w:rPr>
                <w:t>Svatava (ř.km: 24,000) </w:t>
              </w:r>
            </w:hyperlink>
          </w:p>
        </w:tc>
        <w:tc>
          <w:tcPr>
            <w:tcW w:w="1536" w:type="dxa"/>
            <w:shd w:val="clear" w:color="000000" w:fill="CCD7E9"/>
            <w:vAlign w:val="center"/>
            <w:hideMark/>
          </w:tcPr>
          <w:p w:rsidR="003A120C" w:rsidRPr="009A1DC3" w:rsidRDefault="006E7A35" w:rsidP="00D052F7">
            <w:pPr>
              <w:rPr>
                <w:color w:val="2810B6"/>
                <w:u w:val="single"/>
              </w:rPr>
            </w:pPr>
            <w:hyperlink r:id="rId75" w:history="1">
              <w:r w:rsidR="003A120C" w:rsidRPr="009A1DC3">
                <w:rPr>
                  <w:color w:val="2810B6"/>
                  <w:u w:val="single"/>
                </w:rPr>
                <w:t>Kraslice</w:t>
              </w:r>
            </w:hyperlink>
          </w:p>
        </w:tc>
        <w:tc>
          <w:tcPr>
            <w:tcW w:w="590" w:type="dxa"/>
            <w:shd w:val="clear" w:color="000000" w:fill="FFFFFF"/>
            <w:vAlign w:val="center"/>
            <w:hideMark/>
          </w:tcPr>
          <w:p w:rsidR="003A120C" w:rsidRPr="009A1DC3" w:rsidRDefault="003A120C" w:rsidP="00D052F7">
            <w:pPr>
              <w:jc w:val="center"/>
              <w:rPr>
                <w:color w:val="000000"/>
              </w:rPr>
            </w:pPr>
            <w:r w:rsidRPr="009A1DC3">
              <w:rPr>
                <w:color w:val="000000"/>
              </w:rPr>
              <w:t>B</w:t>
            </w:r>
          </w:p>
        </w:tc>
        <w:tc>
          <w:tcPr>
            <w:tcW w:w="992" w:type="dxa"/>
            <w:shd w:val="clear" w:color="000000" w:fill="FFFFFF"/>
            <w:vAlign w:val="center"/>
            <w:hideMark/>
          </w:tcPr>
          <w:p w:rsidR="003A120C" w:rsidRPr="009A1DC3" w:rsidRDefault="006E7A35" w:rsidP="00D052F7">
            <w:pPr>
              <w:jc w:val="center"/>
              <w:rPr>
                <w:color w:val="2810B6"/>
                <w:u w:val="single"/>
              </w:rPr>
            </w:pPr>
            <w:hyperlink r:id="rId76" w:tgtFrame="_blank" w:tooltip="aktuální údaje hlásného profilu" w:history="1">
              <w:r w:rsidR="003A120C" w:rsidRPr="009A1DC3">
                <w:rPr>
                  <w:color w:val="2810B6"/>
                  <w:u w:val="single"/>
                </w:rPr>
                <w:t>ČHMÚ</w:t>
              </w:r>
            </w:hyperlink>
          </w:p>
        </w:tc>
        <w:tc>
          <w:tcPr>
            <w:tcW w:w="1253" w:type="dxa"/>
            <w:shd w:val="clear" w:color="000000" w:fill="FFFFFF"/>
            <w:vAlign w:val="center"/>
            <w:hideMark/>
          </w:tcPr>
          <w:p w:rsidR="003A120C" w:rsidRPr="009A1DC3" w:rsidRDefault="006E7A35" w:rsidP="00D052F7">
            <w:pPr>
              <w:jc w:val="center"/>
              <w:rPr>
                <w:color w:val="2810B6"/>
                <w:u w:val="single"/>
              </w:rPr>
            </w:pPr>
            <w:hyperlink r:id="rId77" w:tgtFrame="_blank" w:tooltip="aktuální údaje hlásného profilu" w:history="1">
              <w:r w:rsidR="003A120C" w:rsidRPr="009A1DC3">
                <w:rPr>
                  <w:color w:val="2810B6"/>
                  <w:u w:val="single"/>
                </w:rPr>
                <w:t>POH</w:t>
              </w:r>
            </w:hyperlink>
          </w:p>
        </w:tc>
        <w:tc>
          <w:tcPr>
            <w:tcW w:w="905" w:type="dxa"/>
            <w:shd w:val="clear" w:color="auto" w:fill="92D050"/>
            <w:vAlign w:val="center"/>
            <w:hideMark/>
          </w:tcPr>
          <w:p w:rsidR="003A120C" w:rsidRPr="009A1DC3" w:rsidRDefault="003A120C" w:rsidP="00D052F7">
            <w:pPr>
              <w:jc w:val="center"/>
              <w:rPr>
                <w:color w:val="000000"/>
              </w:rPr>
            </w:pPr>
            <w:r w:rsidRPr="009A1DC3">
              <w:rPr>
                <w:color w:val="000000"/>
              </w:rPr>
              <w:t>94</w:t>
            </w:r>
          </w:p>
        </w:tc>
        <w:tc>
          <w:tcPr>
            <w:tcW w:w="906" w:type="dxa"/>
            <w:shd w:val="clear" w:color="auto" w:fill="FFFF00"/>
            <w:vAlign w:val="center"/>
            <w:hideMark/>
          </w:tcPr>
          <w:p w:rsidR="003A120C" w:rsidRPr="009A1DC3" w:rsidRDefault="003A120C" w:rsidP="00D052F7">
            <w:pPr>
              <w:jc w:val="center"/>
              <w:rPr>
                <w:color w:val="000000"/>
              </w:rPr>
            </w:pPr>
            <w:r w:rsidRPr="009A1DC3">
              <w:rPr>
                <w:color w:val="000000"/>
              </w:rPr>
              <w:t>119</w:t>
            </w:r>
          </w:p>
        </w:tc>
        <w:tc>
          <w:tcPr>
            <w:tcW w:w="906" w:type="dxa"/>
            <w:shd w:val="clear" w:color="auto" w:fill="FF0000"/>
            <w:vAlign w:val="center"/>
            <w:hideMark/>
          </w:tcPr>
          <w:p w:rsidR="003A120C" w:rsidRPr="009A1DC3" w:rsidRDefault="003A120C" w:rsidP="00D052F7">
            <w:pPr>
              <w:jc w:val="center"/>
              <w:rPr>
                <w:color w:val="000000"/>
              </w:rPr>
            </w:pPr>
            <w:r w:rsidRPr="009A1DC3">
              <w:rPr>
                <w:color w:val="000000"/>
              </w:rPr>
              <w:t>139</w:t>
            </w:r>
          </w:p>
        </w:tc>
      </w:tr>
      <w:tr w:rsidR="003A120C" w:rsidRPr="009A1DC3" w:rsidTr="00D55EF1">
        <w:trPr>
          <w:trHeight w:val="300"/>
        </w:trPr>
        <w:tc>
          <w:tcPr>
            <w:tcW w:w="2644" w:type="dxa"/>
            <w:shd w:val="clear" w:color="000000" w:fill="FFFFFF"/>
            <w:vAlign w:val="center"/>
            <w:hideMark/>
          </w:tcPr>
          <w:p w:rsidR="003A120C" w:rsidRPr="009A1DC3" w:rsidRDefault="006E7A35" w:rsidP="00D052F7">
            <w:pPr>
              <w:rPr>
                <w:b/>
                <w:color w:val="2810B6"/>
                <w:u w:val="single"/>
              </w:rPr>
            </w:pPr>
            <w:hyperlink r:id="rId78" w:tgtFrame="_blank" w:tooltip="kliknutím zobrazíte objekt v hlavní mapě" w:history="1">
              <w:r w:rsidR="003A120C" w:rsidRPr="009A1DC3">
                <w:rPr>
                  <w:b/>
                  <w:color w:val="2810B6"/>
                  <w:u w:val="single"/>
                </w:rPr>
                <w:t>Svatava (ř.km: 14,000) </w:t>
              </w:r>
            </w:hyperlink>
          </w:p>
        </w:tc>
        <w:tc>
          <w:tcPr>
            <w:tcW w:w="1536" w:type="dxa"/>
            <w:shd w:val="clear" w:color="000000" w:fill="CCD7E9"/>
            <w:vAlign w:val="center"/>
            <w:hideMark/>
          </w:tcPr>
          <w:p w:rsidR="003A120C" w:rsidRPr="009A1DC3" w:rsidRDefault="003A120C" w:rsidP="00D052F7">
            <w:pPr>
              <w:rPr>
                <w:b/>
                <w:color w:val="2810B6"/>
                <w:u w:val="single"/>
              </w:rPr>
            </w:pPr>
            <w:r w:rsidRPr="009A1DC3">
              <w:rPr>
                <w:b/>
                <w:color w:val="2810B6"/>
                <w:u w:val="single"/>
              </w:rPr>
              <w:t>Oloví</w:t>
            </w:r>
          </w:p>
        </w:tc>
        <w:tc>
          <w:tcPr>
            <w:tcW w:w="590" w:type="dxa"/>
            <w:shd w:val="clear" w:color="000000" w:fill="FFFFFF"/>
            <w:vAlign w:val="center"/>
            <w:hideMark/>
          </w:tcPr>
          <w:p w:rsidR="003A120C" w:rsidRPr="009A1DC3" w:rsidRDefault="003A120C" w:rsidP="00D052F7">
            <w:pPr>
              <w:jc w:val="center"/>
              <w:rPr>
                <w:b/>
                <w:color w:val="000000"/>
              </w:rPr>
            </w:pPr>
            <w:r w:rsidRPr="009A1DC3">
              <w:rPr>
                <w:b/>
                <w:color w:val="000000"/>
              </w:rPr>
              <w:t>C</w:t>
            </w:r>
          </w:p>
        </w:tc>
        <w:tc>
          <w:tcPr>
            <w:tcW w:w="992" w:type="dxa"/>
            <w:shd w:val="clear" w:color="000000" w:fill="FFFFFF"/>
            <w:vAlign w:val="center"/>
            <w:hideMark/>
          </w:tcPr>
          <w:p w:rsidR="003A120C" w:rsidRPr="009A1DC3" w:rsidRDefault="003A120C" w:rsidP="00D052F7">
            <w:pPr>
              <w:jc w:val="center"/>
              <w:rPr>
                <w:b/>
                <w:color w:val="2810B6"/>
              </w:rPr>
            </w:pPr>
          </w:p>
        </w:tc>
        <w:tc>
          <w:tcPr>
            <w:tcW w:w="1253" w:type="dxa"/>
            <w:shd w:val="clear" w:color="000000" w:fill="FFFFFF"/>
            <w:vAlign w:val="center"/>
            <w:hideMark/>
          </w:tcPr>
          <w:p w:rsidR="003A120C" w:rsidRPr="009A1DC3" w:rsidRDefault="006E7A35" w:rsidP="00D052F7">
            <w:pPr>
              <w:jc w:val="center"/>
              <w:rPr>
                <w:b/>
                <w:color w:val="2810B6"/>
              </w:rPr>
            </w:pPr>
            <w:hyperlink r:id="rId79" w:anchor="lvs" w:tgtFrame="_blank" w:history="1">
              <w:r w:rsidR="003A120C" w:rsidRPr="009A1DC3">
                <w:rPr>
                  <w:rStyle w:val="Hypertextovodkaz"/>
                </w:rPr>
                <w:t>JOSEFOV</w:t>
              </w:r>
            </w:hyperlink>
          </w:p>
        </w:tc>
        <w:tc>
          <w:tcPr>
            <w:tcW w:w="905" w:type="dxa"/>
            <w:shd w:val="clear" w:color="auto" w:fill="92D050"/>
            <w:vAlign w:val="center"/>
            <w:hideMark/>
          </w:tcPr>
          <w:p w:rsidR="003A120C" w:rsidRPr="009A1DC3" w:rsidRDefault="003A120C" w:rsidP="00D052F7">
            <w:pPr>
              <w:jc w:val="center"/>
              <w:rPr>
                <w:b/>
                <w:color w:val="000000"/>
              </w:rPr>
            </w:pPr>
            <w:r w:rsidRPr="009A1DC3">
              <w:rPr>
                <w:b/>
                <w:color w:val="000000"/>
              </w:rPr>
              <w:t>90</w:t>
            </w:r>
          </w:p>
        </w:tc>
        <w:tc>
          <w:tcPr>
            <w:tcW w:w="906" w:type="dxa"/>
            <w:shd w:val="clear" w:color="auto" w:fill="FFFF00"/>
            <w:vAlign w:val="center"/>
            <w:hideMark/>
          </w:tcPr>
          <w:p w:rsidR="003A120C" w:rsidRPr="009A1DC3" w:rsidRDefault="003A120C" w:rsidP="00D052F7">
            <w:pPr>
              <w:jc w:val="center"/>
              <w:rPr>
                <w:b/>
                <w:color w:val="000000"/>
              </w:rPr>
            </w:pPr>
            <w:r w:rsidRPr="009A1DC3">
              <w:rPr>
                <w:b/>
                <w:color w:val="000000"/>
              </w:rPr>
              <w:t>110</w:t>
            </w:r>
          </w:p>
        </w:tc>
        <w:tc>
          <w:tcPr>
            <w:tcW w:w="906" w:type="dxa"/>
            <w:shd w:val="clear" w:color="auto" w:fill="FF0000"/>
            <w:vAlign w:val="center"/>
            <w:hideMark/>
          </w:tcPr>
          <w:p w:rsidR="003A120C" w:rsidRPr="009A1DC3" w:rsidRDefault="003A120C" w:rsidP="00D052F7">
            <w:pPr>
              <w:jc w:val="center"/>
              <w:rPr>
                <w:b/>
                <w:color w:val="000000"/>
              </w:rPr>
            </w:pPr>
            <w:r w:rsidRPr="009A1DC3">
              <w:rPr>
                <w:b/>
                <w:color w:val="000000"/>
              </w:rPr>
              <w:t>130</w:t>
            </w:r>
          </w:p>
        </w:tc>
      </w:tr>
      <w:tr w:rsidR="003A120C" w:rsidRPr="009A1DC3" w:rsidTr="00D55EF1">
        <w:trPr>
          <w:trHeight w:val="300"/>
        </w:trPr>
        <w:tc>
          <w:tcPr>
            <w:tcW w:w="2644" w:type="dxa"/>
            <w:shd w:val="clear" w:color="000000" w:fill="FFFFFF"/>
            <w:vAlign w:val="center"/>
            <w:hideMark/>
          </w:tcPr>
          <w:p w:rsidR="003A120C" w:rsidRPr="009A1DC3" w:rsidRDefault="006E7A35" w:rsidP="00D052F7">
            <w:pPr>
              <w:rPr>
                <w:color w:val="2810B6"/>
                <w:u w:val="single"/>
              </w:rPr>
            </w:pPr>
            <w:hyperlink r:id="rId80" w:tgtFrame="_blank" w:tooltip="kliknutím zobrazíte objekt v hlavní mapě" w:history="1">
              <w:r w:rsidR="003A120C" w:rsidRPr="009A1DC3">
                <w:rPr>
                  <w:color w:val="2810B6"/>
                  <w:u w:val="single"/>
                </w:rPr>
                <w:t>Bublavský potok (ř.km: 2,540) </w:t>
              </w:r>
            </w:hyperlink>
          </w:p>
        </w:tc>
        <w:tc>
          <w:tcPr>
            <w:tcW w:w="1536" w:type="dxa"/>
            <w:shd w:val="clear" w:color="000000" w:fill="CCD7E9"/>
            <w:vAlign w:val="center"/>
            <w:hideMark/>
          </w:tcPr>
          <w:p w:rsidR="003A120C" w:rsidRPr="009A1DC3" w:rsidRDefault="006E7A35" w:rsidP="00D052F7">
            <w:pPr>
              <w:rPr>
                <w:color w:val="2810B6"/>
                <w:u w:val="single"/>
              </w:rPr>
            </w:pPr>
            <w:hyperlink r:id="rId81" w:history="1">
              <w:r w:rsidR="003A120C" w:rsidRPr="009A1DC3">
                <w:rPr>
                  <w:color w:val="2810B6"/>
                  <w:u w:val="single"/>
                </w:rPr>
                <w:t>Tisová</w:t>
              </w:r>
            </w:hyperlink>
          </w:p>
        </w:tc>
        <w:tc>
          <w:tcPr>
            <w:tcW w:w="590" w:type="dxa"/>
            <w:shd w:val="clear" w:color="000000" w:fill="FFFFFF"/>
            <w:vAlign w:val="center"/>
            <w:hideMark/>
          </w:tcPr>
          <w:p w:rsidR="003A120C" w:rsidRPr="009A1DC3" w:rsidRDefault="003A120C" w:rsidP="00D052F7">
            <w:pPr>
              <w:jc w:val="center"/>
              <w:rPr>
                <w:color w:val="000000"/>
              </w:rPr>
            </w:pPr>
            <w:r w:rsidRPr="009A1DC3">
              <w:rPr>
                <w:color w:val="000000"/>
              </w:rPr>
              <w:t>C</w:t>
            </w:r>
          </w:p>
        </w:tc>
        <w:tc>
          <w:tcPr>
            <w:tcW w:w="992" w:type="dxa"/>
            <w:shd w:val="clear" w:color="000000" w:fill="FFFFFF"/>
            <w:vAlign w:val="center"/>
            <w:hideMark/>
          </w:tcPr>
          <w:p w:rsidR="003A120C" w:rsidRPr="009A1DC3" w:rsidRDefault="003A120C" w:rsidP="00D052F7">
            <w:pPr>
              <w:jc w:val="center"/>
              <w:rPr>
                <w:color w:val="2810B6"/>
              </w:rPr>
            </w:pPr>
          </w:p>
        </w:tc>
        <w:tc>
          <w:tcPr>
            <w:tcW w:w="1253" w:type="dxa"/>
            <w:shd w:val="clear" w:color="000000" w:fill="FFFFFF"/>
            <w:vAlign w:val="center"/>
            <w:hideMark/>
          </w:tcPr>
          <w:p w:rsidR="003A120C" w:rsidRPr="009A1DC3" w:rsidRDefault="006E7A35" w:rsidP="00D052F7">
            <w:pPr>
              <w:jc w:val="center"/>
              <w:rPr>
                <w:color w:val="2810B6"/>
                <w:u w:val="single"/>
              </w:rPr>
            </w:pPr>
            <w:hyperlink r:id="rId82" w:tgtFrame="_blank" w:tooltip="aktuální údaje hlásného profilu" w:history="1">
              <w:r w:rsidR="003A120C" w:rsidRPr="009A1DC3">
                <w:rPr>
                  <w:color w:val="2810B6"/>
                  <w:u w:val="single"/>
                </w:rPr>
                <w:t>KRASLICE</w:t>
              </w:r>
            </w:hyperlink>
          </w:p>
        </w:tc>
        <w:tc>
          <w:tcPr>
            <w:tcW w:w="905" w:type="dxa"/>
            <w:shd w:val="clear" w:color="auto" w:fill="92D050"/>
            <w:vAlign w:val="center"/>
            <w:hideMark/>
          </w:tcPr>
          <w:p w:rsidR="003A120C" w:rsidRPr="009A1DC3" w:rsidRDefault="003A120C" w:rsidP="00D052F7">
            <w:pPr>
              <w:jc w:val="center"/>
              <w:rPr>
                <w:color w:val="000000"/>
              </w:rPr>
            </w:pPr>
            <w:r w:rsidRPr="009A1DC3">
              <w:rPr>
                <w:color w:val="000000"/>
              </w:rPr>
              <w:t>40</w:t>
            </w:r>
          </w:p>
        </w:tc>
        <w:tc>
          <w:tcPr>
            <w:tcW w:w="906" w:type="dxa"/>
            <w:shd w:val="clear" w:color="auto" w:fill="FFFF00"/>
            <w:vAlign w:val="center"/>
            <w:hideMark/>
          </w:tcPr>
          <w:p w:rsidR="003A120C" w:rsidRPr="009A1DC3" w:rsidRDefault="003A120C" w:rsidP="00D052F7">
            <w:pPr>
              <w:jc w:val="center"/>
              <w:rPr>
                <w:color w:val="000000"/>
              </w:rPr>
            </w:pPr>
            <w:r w:rsidRPr="009A1DC3">
              <w:rPr>
                <w:color w:val="000000"/>
              </w:rPr>
              <w:t>50</w:t>
            </w:r>
          </w:p>
        </w:tc>
        <w:tc>
          <w:tcPr>
            <w:tcW w:w="906" w:type="dxa"/>
            <w:shd w:val="clear" w:color="auto" w:fill="FF0000"/>
            <w:vAlign w:val="center"/>
            <w:hideMark/>
          </w:tcPr>
          <w:p w:rsidR="003A120C" w:rsidRPr="009A1DC3" w:rsidRDefault="003A120C" w:rsidP="00D052F7">
            <w:pPr>
              <w:jc w:val="center"/>
              <w:rPr>
                <w:color w:val="000000"/>
              </w:rPr>
            </w:pPr>
            <w:r w:rsidRPr="009A1DC3">
              <w:rPr>
                <w:color w:val="000000"/>
              </w:rPr>
              <w:t>65</w:t>
            </w:r>
          </w:p>
        </w:tc>
      </w:tr>
      <w:tr w:rsidR="003A120C" w:rsidRPr="009A1DC3" w:rsidTr="00D55EF1">
        <w:trPr>
          <w:trHeight w:val="300"/>
        </w:trPr>
        <w:tc>
          <w:tcPr>
            <w:tcW w:w="2644" w:type="dxa"/>
            <w:shd w:val="clear" w:color="000000" w:fill="FFFFFF"/>
            <w:vAlign w:val="center"/>
            <w:hideMark/>
          </w:tcPr>
          <w:p w:rsidR="003A120C" w:rsidRPr="009A1DC3" w:rsidRDefault="006E7A35" w:rsidP="00D052F7">
            <w:pPr>
              <w:rPr>
                <w:color w:val="2810B6"/>
                <w:u w:val="single"/>
              </w:rPr>
            </w:pPr>
            <w:hyperlink r:id="rId83" w:tgtFrame="_blank" w:tooltip="kliknutím zobrazíte objekt v hlavní mapě" w:history="1">
              <w:r w:rsidR="003A120C" w:rsidRPr="009A1DC3">
                <w:rPr>
                  <w:color w:val="2810B6"/>
                  <w:u w:val="single"/>
                </w:rPr>
                <w:t>Kamenný potok (ř.km: 1,800) </w:t>
              </w:r>
            </w:hyperlink>
          </w:p>
        </w:tc>
        <w:tc>
          <w:tcPr>
            <w:tcW w:w="1536" w:type="dxa"/>
            <w:shd w:val="clear" w:color="000000" w:fill="CCD7E9"/>
            <w:vAlign w:val="center"/>
            <w:hideMark/>
          </w:tcPr>
          <w:p w:rsidR="003A120C" w:rsidRPr="009A1DC3" w:rsidRDefault="006E7A35" w:rsidP="00D052F7">
            <w:pPr>
              <w:rPr>
                <w:color w:val="2810B6"/>
                <w:u w:val="single"/>
              </w:rPr>
            </w:pPr>
            <w:hyperlink r:id="rId84" w:history="1">
              <w:r w:rsidR="003A120C" w:rsidRPr="009A1DC3">
                <w:rPr>
                  <w:color w:val="2810B6"/>
                  <w:u w:val="single"/>
                </w:rPr>
                <w:t>Kraslice</w:t>
              </w:r>
            </w:hyperlink>
          </w:p>
        </w:tc>
        <w:tc>
          <w:tcPr>
            <w:tcW w:w="590" w:type="dxa"/>
            <w:shd w:val="clear" w:color="000000" w:fill="FFFFFF"/>
            <w:vAlign w:val="center"/>
            <w:hideMark/>
          </w:tcPr>
          <w:p w:rsidR="003A120C" w:rsidRPr="009A1DC3" w:rsidRDefault="003A120C" w:rsidP="00D052F7">
            <w:pPr>
              <w:jc w:val="center"/>
              <w:rPr>
                <w:color w:val="000000"/>
              </w:rPr>
            </w:pPr>
            <w:r w:rsidRPr="009A1DC3">
              <w:rPr>
                <w:color w:val="000000"/>
              </w:rPr>
              <w:t>C</w:t>
            </w:r>
          </w:p>
        </w:tc>
        <w:tc>
          <w:tcPr>
            <w:tcW w:w="992" w:type="dxa"/>
            <w:shd w:val="clear" w:color="000000" w:fill="FFFFFF"/>
            <w:vAlign w:val="center"/>
            <w:hideMark/>
          </w:tcPr>
          <w:p w:rsidR="003A120C" w:rsidRPr="009A1DC3" w:rsidRDefault="003A120C" w:rsidP="00D052F7">
            <w:pPr>
              <w:jc w:val="center"/>
              <w:rPr>
                <w:color w:val="2810B6"/>
              </w:rPr>
            </w:pPr>
          </w:p>
        </w:tc>
        <w:tc>
          <w:tcPr>
            <w:tcW w:w="1253" w:type="dxa"/>
            <w:shd w:val="clear" w:color="000000" w:fill="FFFFFF"/>
            <w:vAlign w:val="center"/>
            <w:hideMark/>
          </w:tcPr>
          <w:p w:rsidR="003A120C" w:rsidRPr="009A1DC3" w:rsidRDefault="006E7A35" w:rsidP="00D052F7">
            <w:pPr>
              <w:jc w:val="center"/>
              <w:rPr>
                <w:color w:val="2810B6"/>
                <w:u w:val="single"/>
              </w:rPr>
            </w:pPr>
            <w:hyperlink r:id="rId85" w:tgtFrame="_blank" w:tooltip="aktuální údaje hlásného profilu" w:history="1">
              <w:r w:rsidR="003A120C" w:rsidRPr="009A1DC3">
                <w:rPr>
                  <w:color w:val="2810B6"/>
                  <w:u w:val="single"/>
                </w:rPr>
                <w:t>KRASLICE</w:t>
              </w:r>
            </w:hyperlink>
          </w:p>
        </w:tc>
        <w:tc>
          <w:tcPr>
            <w:tcW w:w="905" w:type="dxa"/>
            <w:shd w:val="clear" w:color="auto" w:fill="92D050"/>
            <w:vAlign w:val="center"/>
            <w:hideMark/>
          </w:tcPr>
          <w:p w:rsidR="003A120C" w:rsidRPr="009A1DC3" w:rsidRDefault="003A120C" w:rsidP="00D052F7">
            <w:pPr>
              <w:jc w:val="center"/>
              <w:rPr>
                <w:color w:val="000000"/>
              </w:rPr>
            </w:pPr>
            <w:r w:rsidRPr="009A1DC3">
              <w:rPr>
                <w:color w:val="000000"/>
              </w:rPr>
              <w:t>60</w:t>
            </w:r>
          </w:p>
        </w:tc>
        <w:tc>
          <w:tcPr>
            <w:tcW w:w="906" w:type="dxa"/>
            <w:shd w:val="clear" w:color="auto" w:fill="FFFF00"/>
            <w:vAlign w:val="center"/>
            <w:hideMark/>
          </w:tcPr>
          <w:p w:rsidR="003A120C" w:rsidRPr="009A1DC3" w:rsidRDefault="003A120C" w:rsidP="00D052F7">
            <w:pPr>
              <w:jc w:val="center"/>
              <w:rPr>
                <w:color w:val="000000"/>
              </w:rPr>
            </w:pPr>
            <w:r w:rsidRPr="009A1DC3">
              <w:rPr>
                <w:color w:val="000000"/>
              </w:rPr>
              <w:t>75</w:t>
            </w:r>
          </w:p>
        </w:tc>
        <w:tc>
          <w:tcPr>
            <w:tcW w:w="906" w:type="dxa"/>
            <w:shd w:val="clear" w:color="auto" w:fill="FF0000"/>
            <w:vAlign w:val="center"/>
            <w:hideMark/>
          </w:tcPr>
          <w:p w:rsidR="003A120C" w:rsidRPr="009A1DC3" w:rsidRDefault="003A120C" w:rsidP="00D052F7">
            <w:pPr>
              <w:jc w:val="center"/>
              <w:rPr>
                <w:color w:val="000000"/>
              </w:rPr>
            </w:pPr>
            <w:r w:rsidRPr="009A1DC3">
              <w:rPr>
                <w:color w:val="000000"/>
              </w:rPr>
              <w:t>85</w:t>
            </w:r>
          </w:p>
        </w:tc>
      </w:tr>
      <w:tr w:rsidR="003A120C" w:rsidRPr="009A1DC3" w:rsidTr="00D55EF1">
        <w:trPr>
          <w:trHeight w:val="300"/>
        </w:trPr>
        <w:tc>
          <w:tcPr>
            <w:tcW w:w="2644" w:type="dxa"/>
            <w:shd w:val="clear" w:color="000000" w:fill="FFFFFF"/>
            <w:vAlign w:val="center"/>
            <w:hideMark/>
          </w:tcPr>
          <w:p w:rsidR="003A120C" w:rsidRPr="009A1DC3" w:rsidRDefault="006E7A35" w:rsidP="00D052F7">
            <w:pPr>
              <w:rPr>
                <w:color w:val="2810B6"/>
                <w:u w:val="single"/>
              </w:rPr>
            </w:pPr>
            <w:hyperlink r:id="rId86" w:tgtFrame="_blank" w:tooltip="kliknutím zobrazíte objekt v hlavní mapě" w:history="1">
              <w:r w:rsidR="003A120C" w:rsidRPr="009A1DC3">
                <w:rPr>
                  <w:color w:val="2810B6"/>
                  <w:u w:val="single"/>
                </w:rPr>
                <w:t>Rotava (ř.km: 6,400) </w:t>
              </w:r>
            </w:hyperlink>
          </w:p>
        </w:tc>
        <w:tc>
          <w:tcPr>
            <w:tcW w:w="1536" w:type="dxa"/>
            <w:shd w:val="clear" w:color="000000" w:fill="CCD7E9"/>
            <w:vAlign w:val="center"/>
            <w:hideMark/>
          </w:tcPr>
          <w:p w:rsidR="003A120C" w:rsidRPr="009A1DC3" w:rsidRDefault="006E7A35" w:rsidP="00D052F7">
            <w:pPr>
              <w:rPr>
                <w:color w:val="2810B6"/>
                <w:u w:val="single"/>
              </w:rPr>
            </w:pPr>
            <w:hyperlink r:id="rId87" w:history="1">
              <w:r w:rsidR="003A120C" w:rsidRPr="009A1DC3">
                <w:rPr>
                  <w:color w:val="2810B6"/>
                  <w:u w:val="single"/>
                </w:rPr>
                <w:t>Šindelová</w:t>
              </w:r>
            </w:hyperlink>
          </w:p>
        </w:tc>
        <w:tc>
          <w:tcPr>
            <w:tcW w:w="590" w:type="dxa"/>
            <w:shd w:val="clear" w:color="000000" w:fill="FFFFFF"/>
            <w:vAlign w:val="center"/>
            <w:hideMark/>
          </w:tcPr>
          <w:p w:rsidR="003A120C" w:rsidRPr="009A1DC3" w:rsidRDefault="003A120C" w:rsidP="00D052F7">
            <w:pPr>
              <w:jc w:val="center"/>
              <w:rPr>
                <w:color w:val="000000"/>
              </w:rPr>
            </w:pPr>
            <w:r w:rsidRPr="009A1DC3">
              <w:rPr>
                <w:color w:val="000000"/>
              </w:rPr>
              <w:t>C</w:t>
            </w:r>
          </w:p>
        </w:tc>
        <w:tc>
          <w:tcPr>
            <w:tcW w:w="992" w:type="dxa"/>
            <w:shd w:val="clear" w:color="000000" w:fill="FFFFFF"/>
            <w:vAlign w:val="center"/>
            <w:hideMark/>
          </w:tcPr>
          <w:p w:rsidR="003A120C" w:rsidRPr="009A1DC3" w:rsidRDefault="003A120C" w:rsidP="00D052F7">
            <w:pPr>
              <w:jc w:val="center"/>
              <w:rPr>
                <w:color w:val="2810B6"/>
              </w:rPr>
            </w:pPr>
          </w:p>
        </w:tc>
        <w:tc>
          <w:tcPr>
            <w:tcW w:w="1253" w:type="dxa"/>
            <w:shd w:val="clear" w:color="000000" w:fill="FFFFFF"/>
            <w:vAlign w:val="center"/>
            <w:hideMark/>
          </w:tcPr>
          <w:p w:rsidR="003A120C" w:rsidRPr="009A1DC3" w:rsidRDefault="006E7A35" w:rsidP="00D052F7">
            <w:pPr>
              <w:jc w:val="center"/>
              <w:rPr>
                <w:color w:val="2810B6"/>
                <w:u w:val="single"/>
              </w:rPr>
            </w:pPr>
            <w:hyperlink r:id="rId88" w:tgtFrame="_blank" w:tooltip="aktuální údaje hlásného profilu" w:history="1">
              <w:r w:rsidR="003A120C" w:rsidRPr="009A1DC3">
                <w:rPr>
                  <w:color w:val="2810B6"/>
                  <w:u w:val="single"/>
                </w:rPr>
                <w:t>KRASLICE</w:t>
              </w:r>
            </w:hyperlink>
          </w:p>
        </w:tc>
        <w:tc>
          <w:tcPr>
            <w:tcW w:w="905" w:type="dxa"/>
            <w:shd w:val="clear" w:color="auto" w:fill="92D050"/>
            <w:vAlign w:val="center"/>
            <w:hideMark/>
          </w:tcPr>
          <w:p w:rsidR="003A120C" w:rsidRPr="009A1DC3" w:rsidRDefault="003A120C" w:rsidP="00D052F7">
            <w:pPr>
              <w:jc w:val="center"/>
              <w:rPr>
                <w:color w:val="000000"/>
              </w:rPr>
            </w:pPr>
            <w:r w:rsidRPr="009A1DC3">
              <w:rPr>
                <w:color w:val="000000"/>
              </w:rPr>
              <w:t>85</w:t>
            </w:r>
          </w:p>
        </w:tc>
        <w:tc>
          <w:tcPr>
            <w:tcW w:w="906" w:type="dxa"/>
            <w:shd w:val="clear" w:color="auto" w:fill="FFFF00"/>
            <w:vAlign w:val="center"/>
            <w:hideMark/>
          </w:tcPr>
          <w:p w:rsidR="003A120C" w:rsidRPr="009A1DC3" w:rsidRDefault="003A120C" w:rsidP="00D052F7">
            <w:pPr>
              <w:jc w:val="center"/>
              <w:rPr>
                <w:color w:val="000000"/>
              </w:rPr>
            </w:pPr>
            <w:r w:rsidRPr="009A1DC3">
              <w:rPr>
                <w:color w:val="000000"/>
              </w:rPr>
              <w:t>105</w:t>
            </w:r>
          </w:p>
        </w:tc>
        <w:tc>
          <w:tcPr>
            <w:tcW w:w="906" w:type="dxa"/>
            <w:shd w:val="clear" w:color="auto" w:fill="FF0000"/>
            <w:vAlign w:val="center"/>
            <w:hideMark/>
          </w:tcPr>
          <w:p w:rsidR="003A120C" w:rsidRPr="009A1DC3" w:rsidRDefault="003A120C" w:rsidP="00D052F7">
            <w:pPr>
              <w:jc w:val="center"/>
              <w:rPr>
                <w:color w:val="000000"/>
              </w:rPr>
            </w:pPr>
            <w:r w:rsidRPr="009A1DC3">
              <w:rPr>
                <w:color w:val="000000"/>
              </w:rPr>
              <w:t>120</w:t>
            </w:r>
          </w:p>
        </w:tc>
      </w:tr>
      <w:tr w:rsidR="003A120C" w:rsidRPr="009A1DC3" w:rsidTr="00D55EF1">
        <w:trPr>
          <w:trHeight w:val="300"/>
        </w:trPr>
        <w:tc>
          <w:tcPr>
            <w:tcW w:w="2644" w:type="dxa"/>
            <w:shd w:val="clear" w:color="000000" w:fill="FFFFFF"/>
            <w:vAlign w:val="center"/>
            <w:hideMark/>
          </w:tcPr>
          <w:p w:rsidR="003A120C" w:rsidRPr="009A1DC3" w:rsidRDefault="006E7A35" w:rsidP="00D052F7">
            <w:pPr>
              <w:rPr>
                <w:color w:val="2810B6"/>
                <w:u w:val="single"/>
              </w:rPr>
            </w:pPr>
            <w:hyperlink r:id="rId89" w:tgtFrame="_blank" w:tooltip="kliknutím zobrazíte objekt v hlavní mapě" w:history="1">
              <w:r w:rsidR="003A120C" w:rsidRPr="009A1DC3">
                <w:rPr>
                  <w:color w:val="2810B6"/>
                  <w:u w:val="single"/>
                </w:rPr>
                <w:t>Stříbrný potok (ř.km: 5,900) </w:t>
              </w:r>
            </w:hyperlink>
          </w:p>
        </w:tc>
        <w:tc>
          <w:tcPr>
            <w:tcW w:w="1536" w:type="dxa"/>
            <w:shd w:val="clear" w:color="000000" w:fill="CCD7E9"/>
            <w:vAlign w:val="center"/>
            <w:hideMark/>
          </w:tcPr>
          <w:p w:rsidR="003A120C" w:rsidRPr="009A1DC3" w:rsidRDefault="006E7A35" w:rsidP="00D052F7">
            <w:pPr>
              <w:rPr>
                <w:color w:val="2810B6"/>
                <w:u w:val="single"/>
              </w:rPr>
            </w:pPr>
            <w:hyperlink r:id="rId90" w:history="1">
              <w:r w:rsidR="003A120C" w:rsidRPr="009A1DC3">
                <w:rPr>
                  <w:color w:val="2810B6"/>
                  <w:u w:val="single"/>
                </w:rPr>
                <w:t>Stříbrná II</w:t>
              </w:r>
            </w:hyperlink>
          </w:p>
        </w:tc>
        <w:tc>
          <w:tcPr>
            <w:tcW w:w="590" w:type="dxa"/>
            <w:shd w:val="clear" w:color="000000" w:fill="FFFFFF"/>
            <w:vAlign w:val="center"/>
            <w:hideMark/>
          </w:tcPr>
          <w:p w:rsidR="003A120C" w:rsidRPr="009A1DC3" w:rsidRDefault="003A120C" w:rsidP="00D052F7">
            <w:pPr>
              <w:jc w:val="center"/>
              <w:rPr>
                <w:color w:val="000000"/>
              </w:rPr>
            </w:pPr>
            <w:r w:rsidRPr="009A1DC3">
              <w:rPr>
                <w:color w:val="000000"/>
              </w:rPr>
              <w:t>C</w:t>
            </w:r>
          </w:p>
        </w:tc>
        <w:tc>
          <w:tcPr>
            <w:tcW w:w="992" w:type="dxa"/>
            <w:shd w:val="clear" w:color="000000" w:fill="FFFFFF"/>
            <w:vAlign w:val="center"/>
            <w:hideMark/>
          </w:tcPr>
          <w:p w:rsidR="003A120C" w:rsidRPr="009A1DC3" w:rsidRDefault="003A120C" w:rsidP="00D052F7">
            <w:pPr>
              <w:jc w:val="center"/>
              <w:rPr>
                <w:color w:val="2810B6"/>
              </w:rPr>
            </w:pPr>
          </w:p>
        </w:tc>
        <w:tc>
          <w:tcPr>
            <w:tcW w:w="1253" w:type="dxa"/>
            <w:shd w:val="clear" w:color="000000" w:fill="FFFFFF"/>
            <w:vAlign w:val="center"/>
            <w:hideMark/>
          </w:tcPr>
          <w:p w:rsidR="003A120C" w:rsidRPr="009A1DC3" w:rsidRDefault="006E7A35" w:rsidP="00D052F7">
            <w:pPr>
              <w:jc w:val="center"/>
              <w:rPr>
                <w:color w:val="2810B6"/>
                <w:u w:val="single"/>
              </w:rPr>
            </w:pPr>
            <w:hyperlink r:id="rId91" w:tgtFrame="_blank" w:tooltip="aktuální údaje hlásného profilu" w:history="1">
              <w:r w:rsidR="003A120C" w:rsidRPr="009A1DC3">
                <w:rPr>
                  <w:color w:val="2810B6"/>
                  <w:u w:val="single"/>
                </w:rPr>
                <w:t>KRASLICE</w:t>
              </w:r>
            </w:hyperlink>
          </w:p>
        </w:tc>
        <w:tc>
          <w:tcPr>
            <w:tcW w:w="905" w:type="dxa"/>
            <w:shd w:val="clear" w:color="auto" w:fill="92D050"/>
            <w:vAlign w:val="center"/>
            <w:hideMark/>
          </w:tcPr>
          <w:p w:rsidR="003A120C" w:rsidRPr="009A1DC3" w:rsidRDefault="003A120C" w:rsidP="00D052F7">
            <w:pPr>
              <w:jc w:val="center"/>
              <w:rPr>
                <w:color w:val="000000"/>
              </w:rPr>
            </w:pPr>
            <w:r w:rsidRPr="009A1DC3">
              <w:rPr>
                <w:color w:val="000000"/>
              </w:rPr>
              <w:t>65</w:t>
            </w:r>
          </w:p>
        </w:tc>
        <w:tc>
          <w:tcPr>
            <w:tcW w:w="906" w:type="dxa"/>
            <w:shd w:val="clear" w:color="auto" w:fill="FFFF00"/>
            <w:vAlign w:val="center"/>
            <w:hideMark/>
          </w:tcPr>
          <w:p w:rsidR="003A120C" w:rsidRPr="009A1DC3" w:rsidRDefault="003A120C" w:rsidP="00D052F7">
            <w:pPr>
              <w:jc w:val="center"/>
              <w:rPr>
                <w:color w:val="000000"/>
              </w:rPr>
            </w:pPr>
            <w:r w:rsidRPr="009A1DC3">
              <w:rPr>
                <w:color w:val="000000"/>
              </w:rPr>
              <w:t>80</w:t>
            </w:r>
          </w:p>
        </w:tc>
        <w:tc>
          <w:tcPr>
            <w:tcW w:w="906" w:type="dxa"/>
            <w:shd w:val="clear" w:color="auto" w:fill="FF0000"/>
            <w:vAlign w:val="center"/>
            <w:hideMark/>
          </w:tcPr>
          <w:p w:rsidR="003A120C" w:rsidRPr="009A1DC3" w:rsidRDefault="003A120C" w:rsidP="00D052F7">
            <w:pPr>
              <w:jc w:val="center"/>
              <w:rPr>
                <w:color w:val="000000"/>
              </w:rPr>
            </w:pPr>
            <w:r w:rsidRPr="009A1DC3">
              <w:rPr>
                <w:color w:val="000000"/>
              </w:rPr>
              <w:t>95</w:t>
            </w:r>
          </w:p>
        </w:tc>
      </w:tr>
    </w:tbl>
    <w:p w:rsidR="003A120C" w:rsidRPr="009A1DC3" w:rsidRDefault="003A120C" w:rsidP="000A42DA"/>
    <w:p w:rsidR="00354688" w:rsidRDefault="00354688" w:rsidP="000A42DA"/>
    <w:p w:rsidR="000A42DA" w:rsidRDefault="000A42DA" w:rsidP="000A42DA">
      <w:pPr>
        <w:pStyle w:val="Nadpis3"/>
        <w:tabs>
          <w:tab w:val="clear" w:pos="2160"/>
        </w:tabs>
      </w:pPr>
      <w:bookmarkStart w:id="1263" w:name="_Toc488763390"/>
      <w:r>
        <w:lastRenderedPageBreak/>
        <w:t>Srážkoměry v</w:t>
      </w:r>
      <w:r w:rsidR="00D55EF1">
        <w:t> </w:t>
      </w:r>
      <w:r>
        <w:t>okolí</w:t>
      </w:r>
      <w:bookmarkEnd w:id="1263"/>
    </w:p>
    <w:p w:rsidR="00D55EF1" w:rsidRPr="00D55EF1" w:rsidRDefault="00D55EF1" w:rsidP="00D55EF1"/>
    <w:p w:rsidR="000A42DA" w:rsidRPr="00184078" w:rsidRDefault="000A42DA" w:rsidP="000A42DA">
      <w:pPr>
        <w:jc w:val="both"/>
        <w:rPr>
          <w:b/>
        </w:rPr>
      </w:pPr>
      <w:r>
        <w:rPr>
          <w:b/>
        </w:rPr>
        <w:t>Intenzitu srážek a zejména p</w:t>
      </w:r>
      <w:r w:rsidRPr="00184078">
        <w:rPr>
          <w:b/>
        </w:rPr>
        <w:t xml:space="preserve">řívalové deště je možno sledovat na </w:t>
      </w:r>
      <w:r>
        <w:rPr>
          <w:b/>
        </w:rPr>
        <w:t xml:space="preserve">srážkoměrech ČHMÚ, Povodí </w:t>
      </w:r>
      <w:r w:rsidR="00027941">
        <w:rPr>
          <w:b/>
        </w:rPr>
        <w:t>Ohře</w:t>
      </w:r>
      <w:r>
        <w:rPr>
          <w:b/>
        </w:rPr>
        <w:t xml:space="preserve">, s.p. </w:t>
      </w:r>
      <w:r w:rsidR="00A607FF">
        <w:rPr>
          <w:b/>
        </w:rPr>
        <w:t xml:space="preserve"> Zpracovatel PP doporučuje osadit obecní automatický srážkoměr do lokality </w:t>
      </w:r>
      <w:r w:rsidR="005F2806">
        <w:rPr>
          <w:b/>
        </w:rPr>
        <w:t>nad Josefovem</w:t>
      </w:r>
      <w:r w:rsidR="00A607FF">
        <w:rPr>
          <w:b/>
        </w:rPr>
        <w:t xml:space="preserve">. </w:t>
      </w:r>
    </w:p>
    <w:p w:rsidR="000A42DA" w:rsidRDefault="000A42DA" w:rsidP="000A42DA">
      <w:pPr>
        <w:rPr>
          <w:b/>
          <w:bCs/>
        </w:rPr>
      </w:pPr>
    </w:p>
    <w:tbl>
      <w:tblPr>
        <w:tblW w:w="9420"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243"/>
        <w:gridCol w:w="1373"/>
        <w:gridCol w:w="6804"/>
      </w:tblGrid>
      <w:tr w:rsidR="009A1DC3" w:rsidRPr="006921B4" w:rsidTr="009A1DC3">
        <w:trPr>
          <w:trHeight w:val="540"/>
        </w:trPr>
        <w:tc>
          <w:tcPr>
            <w:tcW w:w="1243" w:type="dxa"/>
            <w:tcBorders>
              <w:top w:val="single" w:sz="18" w:space="0" w:color="auto"/>
            </w:tcBorders>
            <w:shd w:val="clear" w:color="auto" w:fill="B6DDE8"/>
          </w:tcPr>
          <w:p w:rsidR="009A1DC3" w:rsidRPr="006921B4" w:rsidRDefault="009A1DC3" w:rsidP="00D052F7">
            <w:pPr>
              <w:jc w:val="center"/>
              <w:rPr>
                <w:b/>
                <w:bCs/>
              </w:rPr>
            </w:pPr>
            <w:r w:rsidRPr="006921B4">
              <w:rPr>
                <w:b/>
                <w:bCs/>
              </w:rPr>
              <w:t>ID stanice</w:t>
            </w:r>
          </w:p>
        </w:tc>
        <w:tc>
          <w:tcPr>
            <w:tcW w:w="1373" w:type="dxa"/>
            <w:tcBorders>
              <w:top w:val="single" w:sz="18" w:space="0" w:color="auto"/>
            </w:tcBorders>
            <w:shd w:val="clear" w:color="auto" w:fill="B6DDE8"/>
          </w:tcPr>
          <w:p w:rsidR="009A1DC3" w:rsidRPr="006921B4" w:rsidRDefault="009A1DC3" w:rsidP="00D052F7">
            <w:pPr>
              <w:jc w:val="center"/>
              <w:rPr>
                <w:b/>
                <w:bCs/>
              </w:rPr>
            </w:pPr>
            <w:r w:rsidRPr="006921B4">
              <w:rPr>
                <w:b/>
                <w:bCs/>
              </w:rPr>
              <w:t>Název stanice</w:t>
            </w:r>
          </w:p>
        </w:tc>
        <w:tc>
          <w:tcPr>
            <w:tcW w:w="6804" w:type="dxa"/>
            <w:tcBorders>
              <w:top w:val="single" w:sz="18" w:space="0" w:color="auto"/>
            </w:tcBorders>
            <w:shd w:val="clear" w:color="auto" w:fill="B6DDE8"/>
          </w:tcPr>
          <w:p w:rsidR="009A1DC3" w:rsidRPr="006921B4" w:rsidRDefault="009A1DC3" w:rsidP="00D052F7">
            <w:pPr>
              <w:jc w:val="center"/>
              <w:rPr>
                <w:b/>
                <w:bCs/>
              </w:rPr>
            </w:pPr>
            <w:r>
              <w:rPr>
                <w:b/>
                <w:bCs/>
              </w:rPr>
              <w:t>On-line odkaz</w:t>
            </w:r>
          </w:p>
        </w:tc>
      </w:tr>
      <w:tr w:rsidR="009A1DC3" w:rsidRPr="00BB5F35" w:rsidTr="009A1DC3">
        <w:trPr>
          <w:trHeight w:val="352"/>
        </w:trPr>
        <w:tc>
          <w:tcPr>
            <w:tcW w:w="1243" w:type="dxa"/>
            <w:shd w:val="clear" w:color="000000" w:fill="FFFFFF"/>
            <w:vAlign w:val="center"/>
          </w:tcPr>
          <w:p w:rsidR="009A1DC3" w:rsidRPr="00C80EB2" w:rsidRDefault="009A1DC3" w:rsidP="00D052F7">
            <w:pPr>
              <w:jc w:val="center"/>
              <w:rPr>
                <w:color w:val="0070C0"/>
                <w:sz w:val="16"/>
                <w:szCs w:val="16"/>
              </w:rPr>
            </w:pPr>
            <w:r w:rsidRPr="00C80EB2">
              <w:rPr>
                <w:sz w:val="16"/>
                <w:szCs w:val="16"/>
              </w:rPr>
              <w:t>POH_1481</w:t>
            </w:r>
          </w:p>
        </w:tc>
        <w:tc>
          <w:tcPr>
            <w:tcW w:w="1373" w:type="dxa"/>
            <w:shd w:val="clear" w:color="auto" w:fill="FFFFFF"/>
            <w:vAlign w:val="center"/>
          </w:tcPr>
          <w:p w:rsidR="009A1DC3" w:rsidRPr="00BB5F35" w:rsidRDefault="009A1DC3" w:rsidP="00D052F7">
            <w:pPr>
              <w:rPr>
                <w:b/>
                <w:bCs/>
                <w:color w:val="000000"/>
              </w:rPr>
            </w:pPr>
            <w:r>
              <w:rPr>
                <w:b/>
                <w:bCs/>
                <w:color w:val="000000"/>
              </w:rPr>
              <w:t>KS Přebuz</w:t>
            </w:r>
          </w:p>
        </w:tc>
        <w:tc>
          <w:tcPr>
            <w:tcW w:w="6804" w:type="dxa"/>
            <w:shd w:val="clear" w:color="000000" w:fill="FFFFFF"/>
            <w:vAlign w:val="center"/>
          </w:tcPr>
          <w:p w:rsidR="009A1DC3" w:rsidRPr="00C80EB2" w:rsidRDefault="006E7A35" w:rsidP="00D052F7">
            <w:pPr>
              <w:jc w:val="center"/>
              <w:rPr>
                <w:color w:val="0000FF"/>
              </w:rPr>
            </w:pPr>
            <w:hyperlink r:id="rId92" w:tgtFrame="_blank" w:tooltip="aktuální údaje hlásného profilu" w:history="1">
              <w:r w:rsidR="009A1DC3" w:rsidRPr="00C80EB2">
                <w:rPr>
                  <w:rStyle w:val="Hypertextovodkaz"/>
                  <w:rFonts w:ascii="Helvetica" w:hAnsi="Helvetica" w:cs="Helvetica"/>
                  <w:spacing w:val="7"/>
                  <w:sz w:val="19"/>
                  <w:szCs w:val="19"/>
                </w:rPr>
                <w:t>http://sap.poh.cz/portal/Srazky/cz/PC/Mereni.aspx?id=1481&amp;oid=1</w:t>
              </w:r>
            </w:hyperlink>
          </w:p>
        </w:tc>
      </w:tr>
      <w:tr w:rsidR="009A1DC3" w:rsidRPr="00BB5F35" w:rsidTr="009A1DC3">
        <w:trPr>
          <w:trHeight w:val="352"/>
        </w:trPr>
        <w:tc>
          <w:tcPr>
            <w:tcW w:w="1243" w:type="dxa"/>
            <w:shd w:val="clear" w:color="000000" w:fill="FFFFFF"/>
            <w:vAlign w:val="center"/>
          </w:tcPr>
          <w:p w:rsidR="009A1DC3" w:rsidRPr="00C80EB2" w:rsidRDefault="009A1DC3" w:rsidP="00D052F7">
            <w:pPr>
              <w:jc w:val="center"/>
              <w:rPr>
                <w:color w:val="000000"/>
                <w:sz w:val="16"/>
                <w:szCs w:val="16"/>
              </w:rPr>
            </w:pPr>
            <w:r w:rsidRPr="00C80EB2">
              <w:rPr>
                <w:color w:val="000000"/>
                <w:sz w:val="16"/>
                <w:szCs w:val="16"/>
              </w:rPr>
              <w:t>CHMU_307500</w:t>
            </w:r>
          </w:p>
        </w:tc>
        <w:tc>
          <w:tcPr>
            <w:tcW w:w="1373" w:type="dxa"/>
            <w:shd w:val="clear" w:color="auto" w:fill="FFFFFF"/>
            <w:vAlign w:val="center"/>
          </w:tcPr>
          <w:p w:rsidR="009A1DC3" w:rsidRDefault="009A1DC3" w:rsidP="00D052F7">
            <w:pPr>
              <w:jc w:val="center"/>
              <w:rPr>
                <w:b/>
                <w:bCs/>
                <w:color w:val="000000"/>
              </w:rPr>
            </w:pPr>
            <w:r>
              <w:rPr>
                <w:b/>
                <w:bCs/>
                <w:color w:val="000000"/>
              </w:rPr>
              <w:t>KS Šindelová</w:t>
            </w:r>
          </w:p>
        </w:tc>
        <w:tc>
          <w:tcPr>
            <w:tcW w:w="6804" w:type="dxa"/>
            <w:shd w:val="clear" w:color="000000" w:fill="FFFFFF"/>
            <w:vAlign w:val="center"/>
          </w:tcPr>
          <w:p w:rsidR="009A1DC3" w:rsidRPr="00C80EB2" w:rsidRDefault="006E7A35" w:rsidP="00D052F7">
            <w:pPr>
              <w:jc w:val="center"/>
              <w:rPr>
                <w:color w:val="0000FF"/>
              </w:rPr>
            </w:pPr>
            <w:hyperlink r:id="rId93" w:tgtFrame="_blank" w:tooltip="aktuální údaje hlásného profilu" w:history="1">
              <w:r w:rsidR="009A1DC3" w:rsidRPr="00C80EB2">
                <w:rPr>
                  <w:rStyle w:val="Hypertextovodkaz"/>
                  <w:rFonts w:ascii="Helvetica" w:hAnsi="Helvetica" w:cs="Helvetica"/>
                  <w:spacing w:val="7"/>
                  <w:sz w:val="19"/>
                  <w:szCs w:val="19"/>
                </w:rPr>
                <w:t>http://hydro.chmi.cz/hpps/hpps_srzstationdyn.php?day_offset=0&amp;tday_offset=0&amp;seq=307500</w:t>
              </w:r>
            </w:hyperlink>
          </w:p>
        </w:tc>
      </w:tr>
      <w:tr w:rsidR="009A1DC3" w:rsidRPr="00BB5F35" w:rsidTr="009A1DC3">
        <w:trPr>
          <w:trHeight w:val="352"/>
        </w:trPr>
        <w:tc>
          <w:tcPr>
            <w:tcW w:w="1243" w:type="dxa"/>
            <w:shd w:val="clear" w:color="000000" w:fill="FFFFFF"/>
            <w:vAlign w:val="center"/>
          </w:tcPr>
          <w:p w:rsidR="009A1DC3" w:rsidRPr="00C80EB2" w:rsidRDefault="009A1DC3" w:rsidP="00D052F7">
            <w:pPr>
              <w:jc w:val="center"/>
              <w:rPr>
                <w:color w:val="0070C0"/>
                <w:sz w:val="16"/>
                <w:szCs w:val="16"/>
                <w:u w:val="single"/>
              </w:rPr>
            </w:pPr>
            <w:r w:rsidRPr="00C80EB2">
              <w:rPr>
                <w:color w:val="000000"/>
                <w:sz w:val="16"/>
                <w:szCs w:val="16"/>
              </w:rPr>
              <w:t>POH_1091</w:t>
            </w:r>
          </w:p>
        </w:tc>
        <w:tc>
          <w:tcPr>
            <w:tcW w:w="1373" w:type="dxa"/>
            <w:shd w:val="clear" w:color="auto" w:fill="FFFFFF"/>
            <w:vAlign w:val="center"/>
          </w:tcPr>
          <w:p w:rsidR="009A1DC3" w:rsidRPr="00BB5F35" w:rsidRDefault="009A1DC3" w:rsidP="00D052F7">
            <w:pPr>
              <w:jc w:val="center"/>
              <w:rPr>
                <w:b/>
                <w:bCs/>
                <w:color w:val="000000"/>
              </w:rPr>
            </w:pPr>
            <w:r>
              <w:rPr>
                <w:b/>
                <w:bCs/>
                <w:color w:val="000000"/>
              </w:rPr>
              <w:t>VD Horka</w:t>
            </w:r>
          </w:p>
        </w:tc>
        <w:tc>
          <w:tcPr>
            <w:tcW w:w="6804" w:type="dxa"/>
            <w:shd w:val="clear" w:color="000000" w:fill="FFFFFF"/>
            <w:vAlign w:val="center"/>
          </w:tcPr>
          <w:p w:rsidR="009A1DC3" w:rsidRPr="00C80EB2" w:rsidRDefault="006E7A35" w:rsidP="00D052F7">
            <w:pPr>
              <w:jc w:val="center"/>
              <w:rPr>
                <w:color w:val="0000FF"/>
              </w:rPr>
            </w:pPr>
            <w:hyperlink r:id="rId94" w:history="1">
              <w:r w:rsidR="009A1DC3" w:rsidRPr="00C80EB2">
                <w:rPr>
                  <w:rStyle w:val="Hypertextovodkaz"/>
                  <w:spacing w:val="7"/>
                  <w:sz w:val="19"/>
                  <w:szCs w:val="19"/>
                </w:rPr>
                <w:t>http://sap.poh.cz/portal/Srazky/cz/PC/Mereni.aspx?id=1091&amp;oid=1</w:t>
              </w:r>
            </w:hyperlink>
          </w:p>
        </w:tc>
      </w:tr>
      <w:tr w:rsidR="009A1DC3" w:rsidRPr="00BB5F35" w:rsidTr="009A1DC3">
        <w:trPr>
          <w:trHeight w:val="352"/>
        </w:trPr>
        <w:tc>
          <w:tcPr>
            <w:tcW w:w="1243" w:type="dxa"/>
            <w:shd w:val="clear" w:color="000000" w:fill="FFFFFF"/>
            <w:vAlign w:val="center"/>
          </w:tcPr>
          <w:p w:rsidR="009A1DC3" w:rsidRPr="00C80EB2" w:rsidRDefault="009A1DC3" w:rsidP="00D052F7">
            <w:pPr>
              <w:jc w:val="center"/>
              <w:rPr>
                <w:color w:val="000000"/>
                <w:sz w:val="16"/>
                <w:szCs w:val="16"/>
              </w:rPr>
            </w:pPr>
            <w:r w:rsidRPr="00C80EB2">
              <w:rPr>
                <w:color w:val="000000"/>
                <w:sz w:val="16"/>
                <w:szCs w:val="16"/>
              </w:rPr>
              <w:t>POH_1410</w:t>
            </w:r>
          </w:p>
        </w:tc>
        <w:tc>
          <w:tcPr>
            <w:tcW w:w="1373" w:type="dxa"/>
            <w:shd w:val="clear" w:color="auto" w:fill="FFFFFF"/>
            <w:vAlign w:val="center"/>
          </w:tcPr>
          <w:p w:rsidR="009A1DC3" w:rsidRDefault="009A1DC3" w:rsidP="00D052F7">
            <w:pPr>
              <w:jc w:val="center"/>
              <w:rPr>
                <w:b/>
                <w:bCs/>
                <w:color w:val="000000"/>
              </w:rPr>
            </w:pPr>
            <w:r>
              <w:rPr>
                <w:b/>
                <w:bCs/>
                <w:color w:val="000000"/>
              </w:rPr>
              <w:t>LG Citice</w:t>
            </w:r>
          </w:p>
        </w:tc>
        <w:tc>
          <w:tcPr>
            <w:tcW w:w="6804" w:type="dxa"/>
            <w:shd w:val="clear" w:color="000000" w:fill="FFFFFF"/>
            <w:vAlign w:val="center"/>
          </w:tcPr>
          <w:p w:rsidR="009A1DC3" w:rsidRPr="00C80EB2" w:rsidRDefault="006E7A35" w:rsidP="00D052F7">
            <w:pPr>
              <w:jc w:val="center"/>
              <w:rPr>
                <w:color w:val="0000FF"/>
              </w:rPr>
            </w:pPr>
            <w:hyperlink r:id="rId95" w:tgtFrame="_blank" w:tooltip="aktuální údaje hlásného profilu" w:history="1">
              <w:r w:rsidR="009A1DC3" w:rsidRPr="00C80EB2">
                <w:rPr>
                  <w:rFonts w:ascii="Helvetica" w:hAnsi="Helvetica" w:cs="Helvetica"/>
                  <w:color w:val="0000FF"/>
                  <w:spacing w:val="7"/>
                  <w:sz w:val="19"/>
                  <w:szCs w:val="19"/>
                  <w:u w:val="single"/>
                </w:rPr>
                <w:t>http://sap.poh.cz/portal/Srazky/cz/PC/Mereni.aspx?id=1410&amp;oid=1</w:t>
              </w:r>
            </w:hyperlink>
            <w:r w:rsidR="009A1DC3" w:rsidRPr="00C80EB2">
              <w:rPr>
                <w:rFonts w:ascii="Helvetica" w:hAnsi="Helvetica" w:cs="Helvetica"/>
                <w:color w:val="0000FF"/>
                <w:spacing w:val="7"/>
                <w:sz w:val="19"/>
                <w:szCs w:val="19"/>
              </w:rPr>
              <w:t xml:space="preserve"> </w:t>
            </w:r>
          </w:p>
        </w:tc>
      </w:tr>
    </w:tbl>
    <w:p w:rsidR="009A1DC3" w:rsidRDefault="009A1DC3" w:rsidP="000A42DA"/>
    <w:p w:rsidR="00FE550F" w:rsidRDefault="00FE550F" w:rsidP="000A42DA"/>
    <w:p w:rsidR="00FE550F" w:rsidRDefault="00FE550F" w:rsidP="000A42DA"/>
    <w:tbl>
      <w:tblPr>
        <w:tblW w:w="9356" w:type="dxa"/>
        <w:tblInd w:w="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2410"/>
        <w:gridCol w:w="2693"/>
        <w:gridCol w:w="4253"/>
      </w:tblGrid>
      <w:tr w:rsidR="000A42DA" w:rsidTr="009A1DC3">
        <w:tc>
          <w:tcPr>
            <w:tcW w:w="9356" w:type="dxa"/>
            <w:gridSpan w:val="3"/>
            <w:tcBorders>
              <w:top w:val="single" w:sz="18" w:space="0" w:color="auto"/>
              <w:left w:val="single" w:sz="18" w:space="0" w:color="auto"/>
              <w:bottom w:val="single" w:sz="6" w:space="0" w:color="auto"/>
              <w:right w:val="single" w:sz="18" w:space="0" w:color="auto"/>
            </w:tcBorders>
            <w:shd w:val="clear" w:color="auto" w:fill="B6DDE8" w:themeFill="accent5" w:themeFillTint="66"/>
            <w:tcMar>
              <w:top w:w="15" w:type="dxa"/>
              <w:left w:w="60" w:type="dxa"/>
              <w:bottom w:w="15" w:type="dxa"/>
              <w:right w:w="45" w:type="dxa"/>
            </w:tcMar>
            <w:vAlign w:val="center"/>
            <w:hideMark/>
          </w:tcPr>
          <w:p w:rsidR="000A42DA" w:rsidRDefault="000A42DA" w:rsidP="000A42DA">
            <w:pPr>
              <w:rPr>
                <w:b/>
                <w:color w:val="000000" w:themeColor="text1"/>
              </w:rPr>
            </w:pPr>
            <w:r>
              <w:rPr>
                <w:b/>
                <w:color w:val="000000" w:themeColor="text1"/>
              </w:rPr>
              <w:t>Orientační limity nebezpečných úhrnů srážek dle různé doby trvání (mm)</w:t>
            </w:r>
          </w:p>
        </w:tc>
      </w:tr>
      <w:tr w:rsidR="000A42DA" w:rsidTr="009A1DC3">
        <w:tc>
          <w:tcPr>
            <w:tcW w:w="2410" w:type="dxa"/>
            <w:tcBorders>
              <w:top w:val="single" w:sz="6" w:space="0" w:color="auto"/>
              <w:left w:val="single" w:sz="18" w:space="0" w:color="auto"/>
              <w:bottom w:val="single" w:sz="6" w:space="0" w:color="auto"/>
              <w:right w:val="single" w:sz="6" w:space="0" w:color="auto"/>
            </w:tcBorders>
            <w:shd w:val="clear" w:color="auto" w:fill="B6DDE8" w:themeFill="accent5" w:themeFillTint="66"/>
            <w:tcMar>
              <w:top w:w="15" w:type="dxa"/>
              <w:left w:w="60" w:type="dxa"/>
              <w:bottom w:w="15" w:type="dxa"/>
              <w:right w:w="45" w:type="dxa"/>
            </w:tcMar>
            <w:vAlign w:val="center"/>
            <w:hideMark/>
          </w:tcPr>
          <w:p w:rsidR="000A42DA" w:rsidRDefault="000A42DA" w:rsidP="000A42DA">
            <w:pPr>
              <w:rPr>
                <w:b/>
                <w:color w:val="000000" w:themeColor="text1"/>
              </w:rPr>
            </w:pPr>
          </w:p>
        </w:tc>
        <w:tc>
          <w:tcPr>
            <w:tcW w:w="2693" w:type="dxa"/>
            <w:tcBorders>
              <w:top w:val="single" w:sz="6" w:space="0" w:color="auto"/>
              <w:left w:val="single" w:sz="6" w:space="0" w:color="auto"/>
              <w:bottom w:val="single" w:sz="6" w:space="0" w:color="auto"/>
              <w:right w:val="single" w:sz="6" w:space="0" w:color="auto"/>
            </w:tcBorders>
            <w:shd w:val="clear" w:color="auto" w:fill="B6DDE8" w:themeFill="accent5" w:themeFillTint="66"/>
            <w:tcMar>
              <w:top w:w="15" w:type="dxa"/>
              <w:left w:w="60" w:type="dxa"/>
              <w:bottom w:w="15" w:type="dxa"/>
              <w:right w:w="45" w:type="dxa"/>
            </w:tcMar>
            <w:vAlign w:val="center"/>
            <w:hideMark/>
          </w:tcPr>
          <w:p w:rsidR="000A42DA" w:rsidRDefault="000A42DA" w:rsidP="000A42DA">
            <w:pPr>
              <w:jc w:val="center"/>
              <w:rPr>
                <w:b/>
                <w:color w:val="000000" w:themeColor="text1"/>
              </w:rPr>
            </w:pPr>
            <w:r>
              <w:rPr>
                <w:b/>
                <w:color w:val="000000" w:themeColor="text1"/>
              </w:rPr>
              <w:t>Nenasycené povodí</w:t>
            </w:r>
          </w:p>
        </w:tc>
        <w:tc>
          <w:tcPr>
            <w:tcW w:w="4253" w:type="dxa"/>
            <w:tcBorders>
              <w:top w:val="single" w:sz="6" w:space="0" w:color="auto"/>
              <w:left w:val="single" w:sz="6" w:space="0" w:color="auto"/>
              <w:bottom w:val="single" w:sz="6" w:space="0" w:color="auto"/>
              <w:right w:val="single" w:sz="18" w:space="0" w:color="auto"/>
            </w:tcBorders>
            <w:shd w:val="clear" w:color="auto" w:fill="B6DDE8" w:themeFill="accent5" w:themeFillTint="66"/>
            <w:tcMar>
              <w:top w:w="15" w:type="dxa"/>
              <w:left w:w="60" w:type="dxa"/>
              <w:bottom w:w="15" w:type="dxa"/>
              <w:right w:w="45" w:type="dxa"/>
            </w:tcMar>
            <w:vAlign w:val="center"/>
            <w:hideMark/>
          </w:tcPr>
          <w:p w:rsidR="000A42DA" w:rsidRDefault="000A42DA" w:rsidP="000A42DA">
            <w:pPr>
              <w:jc w:val="center"/>
              <w:rPr>
                <w:b/>
                <w:color w:val="000000" w:themeColor="text1"/>
                <w:sz w:val="24"/>
                <w:szCs w:val="24"/>
              </w:rPr>
            </w:pPr>
            <w:r>
              <w:rPr>
                <w:b/>
                <w:color w:val="000000" w:themeColor="text1"/>
              </w:rPr>
              <w:t>Nasycené povodí</w:t>
            </w:r>
          </w:p>
        </w:tc>
      </w:tr>
      <w:tr w:rsidR="000A42DA" w:rsidTr="009A1DC3">
        <w:tc>
          <w:tcPr>
            <w:tcW w:w="2410" w:type="dxa"/>
            <w:tcBorders>
              <w:top w:val="single" w:sz="6" w:space="0" w:color="auto"/>
              <w:left w:val="single" w:sz="18" w:space="0" w:color="auto"/>
              <w:bottom w:val="single" w:sz="6" w:space="0" w:color="auto"/>
              <w:right w:val="single" w:sz="6" w:space="0" w:color="auto"/>
            </w:tcBorders>
            <w:shd w:val="clear" w:color="auto" w:fill="B6DDE8" w:themeFill="accent5" w:themeFillTint="66"/>
            <w:tcMar>
              <w:top w:w="15" w:type="dxa"/>
              <w:left w:w="60" w:type="dxa"/>
              <w:bottom w:w="15" w:type="dxa"/>
              <w:right w:w="45" w:type="dxa"/>
            </w:tcMar>
            <w:vAlign w:val="center"/>
            <w:hideMark/>
          </w:tcPr>
          <w:p w:rsidR="000A42DA" w:rsidRDefault="000A42DA" w:rsidP="000A42DA">
            <w:pPr>
              <w:rPr>
                <w:b/>
                <w:color w:val="000000" w:themeColor="text1"/>
              </w:rPr>
            </w:pPr>
          </w:p>
        </w:tc>
        <w:tc>
          <w:tcPr>
            <w:tcW w:w="2693" w:type="dxa"/>
            <w:tcBorders>
              <w:top w:val="single" w:sz="6" w:space="0" w:color="auto"/>
              <w:left w:val="single" w:sz="6" w:space="0" w:color="auto"/>
              <w:bottom w:val="single" w:sz="6" w:space="0" w:color="auto"/>
              <w:right w:val="single" w:sz="6" w:space="0" w:color="auto"/>
            </w:tcBorders>
            <w:shd w:val="clear" w:color="auto" w:fill="B6DDE8" w:themeFill="accent5" w:themeFillTint="66"/>
            <w:tcMar>
              <w:top w:w="15" w:type="dxa"/>
              <w:left w:w="60" w:type="dxa"/>
              <w:bottom w:w="15" w:type="dxa"/>
              <w:right w:w="45" w:type="dxa"/>
            </w:tcMar>
            <w:vAlign w:val="center"/>
            <w:hideMark/>
          </w:tcPr>
          <w:p w:rsidR="000A42DA" w:rsidRPr="00D01A6D" w:rsidRDefault="000A42DA" w:rsidP="000A42DA">
            <w:pPr>
              <w:jc w:val="center"/>
              <w:rPr>
                <w:b/>
                <w:color w:val="000000" w:themeColor="text1"/>
                <w:sz w:val="18"/>
                <w:szCs w:val="18"/>
              </w:rPr>
            </w:pPr>
            <w:r w:rsidRPr="00D01A6D">
              <w:rPr>
                <w:b/>
                <w:color w:val="000000" w:themeColor="text1"/>
                <w:sz w:val="18"/>
                <w:szCs w:val="18"/>
              </w:rPr>
              <w:t>10 dní před srážkou nepršelo</w:t>
            </w:r>
          </w:p>
        </w:tc>
        <w:tc>
          <w:tcPr>
            <w:tcW w:w="4253" w:type="dxa"/>
            <w:tcBorders>
              <w:top w:val="single" w:sz="6" w:space="0" w:color="auto"/>
              <w:left w:val="single" w:sz="6" w:space="0" w:color="auto"/>
              <w:bottom w:val="single" w:sz="6" w:space="0" w:color="auto"/>
              <w:right w:val="single" w:sz="18" w:space="0" w:color="auto"/>
            </w:tcBorders>
            <w:shd w:val="clear" w:color="auto" w:fill="B6DDE8" w:themeFill="accent5" w:themeFillTint="66"/>
            <w:tcMar>
              <w:top w:w="15" w:type="dxa"/>
              <w:left w:w="60" w:type="dxa"/>
              <w:bottom w:w="15" w:type="dxa"/>
              <w:right w:w="45" w:type="dxa"/>
            </w:tcMar>
            <w:vAlign w:val="center"/>
            <w:hideMark/>
          </w:tcPr>
          <w:p w:rsidR="000A42DA" w:rsidRPr="00D01A6D" w:rsidRDefault="000A42DA" w:rsidP="000A42DA">
            <w:pPr>
              <w:jc w:val="center"/>
              <w:rPr>
                <w:b/>
                <w:color w:val="000000" w:themeColor="text1"/>
                <w:sz w:val="18"/>
                <w:szCs w:val="18"/>
              </w:rPr>
            </w:pPr>
            <w:r w:rsidRPr="00D01A6D">
              <w:rPr>
                <w:b/>
                <w:color w:val="000000" w:themeColor="text1"/>
                <w:sz w:val="18"/>
                <w:szCs w:val="18"/>
              </w:rPr>
              <w:t>Poslední 3 dny před srážkou spadlo alespoň 10 – 15 mm/den nebo za 10 dní 50 mm</w:t>
            </w:r>
          </w:p>
        </w:tc>
      </w:tr>
      <w:tr w:rsidR="000A42DA" w:rsidTr="009A1DC3">
        <w:tc>
          <w:tcPr>
            <w:tcW w:w="2410" w:type="dxa"/>
            <w:tcBorders>
              <w:top w:val="single" w:sz="6" w:space="0" w:color="auto"/>
              <w:left w:val="single" w:sz="18" w:space="0" w:color="auto"/>
              <w:bottom w:val="single" w:sz="6" w:space="0" w:color="auto"/>
              <w:right w:val="single" w:sz="6" w:space="0" w:color="auto"/>
            </w:tcBorders>
            <w:shd w:val="clear" w:color="auto" w:fill="92D050"/>
            <w:tcMar>
              <w:top w:w="15" w:type="dxa"/>
              <w:left w:w="60" w:type="dxa"/>
              <w:bottom w:w="15" w:type="dxa"/>
              <w:right w:w="45" w:type="dxa"/>
            </w:tcMar>
            <w:vAlign w:val="center"/>
            <w:hideMark/>
          </w:tcPr>
          <w:p w:rsidR="000A42DA" w:rsidRDefault="000A42DA" w:rsidP="000A42DA">
            <w:pPr>
              <w:rPr>
                <w:b/>
                <w:color w:val="000000" w:themeColor="text1"/>
              </w:rPr>
            </w:pPr>
            <w:r>
              <w:rPr>
                <w:b/>
                <w:color w:val="000000" w:themeColor="text1"/>
              </w:rPr>
              <w:t>1.SPA - bdělost</w:t>
            </w:r>
          </w:p>
        </w:tc>
        <w:tc>
          <w:tcPr>
            <w:tcW w:w="2693" w:type="dxa"/>
            <w:tcBorders>
              <w:top w:val="single" w:sz="6" w:space="0" w:color="auto"/>
              <w:left w:val="single" w:sz="6" w:space="0" w:color="auto"/>
              <w:bottom w:val="single" w:sz="6" w:space="0" w:color="auto"/>
              <w:right w:val="single" w:sz="6" w:space="0" w:color="auto"/>
            </w:tcBorders>
            <w:shd w:val="clear" w:color="auto" w:fill="92D050"/>
            <w:tcMar>
              <w:top w:w="15" w:type="dxa"/>
              <w:left w:w="60" w:type="dxa"/>
              <w:bottom w:w="15" w:type="dxa"/>
              <w:right w:w="45" w:type="dxa"/>
            </w:tcMar>
            <w:vAlign w:val="center"/>
            <w:hideMark/>
          </w:tcPr>
          <w:p w:rsidR="000A42DA" w:rsidRDefault="000A42DA" w:rsidP="000A42DA">
            <w:pPr>
              <w:jc w:val="center"/>
              <w:rPr>
                <w:b/>
                <w:color w:val="000000" w:themeColor="text1"/>
              </w:rPr>
            </w:pPr>
            <w:r>
              <w:rPr>
                <w:b/>
                <w:color w:val="000000" w:themeColor="text1"/>
              </w:rPr>
              <w:t>20 mm/ 1 hodina</w:t>
            </w:r>
          </w:p>
          <w:p w:rsidR="000A42DA" w:rsidRDefault="000A42DA" w:rsidP="000A42DA">
            <w:pPr>
              <w:jc w:val="center"/>
              <w:rPr>
                <w:b/>
                <w:color w:val="000000" w:themeColor="text1"/>
              </w:rPr>
            </w:pPr>
            <w:r>
              <w:rPr>
                <w:b/>
                <w:color w:val="000000" w:themeColor="text1"/>
              </w:rPr>
              <w:t>50 mm/ 12 hodin</w:t>
            </w:r>
          </w:p>
          <w:p w:rsidR="000A42DA" w:rsidRDefault="000A42DA" w:rsidP="000A42DA">
            <w:pPr>
              <w:jc w:val="center"/>
              <w:rPr>
                <w:b/>
                <w:color w:val="000000" w:themeColor="text1"/>
              </w:rPr>
            </w:pPr>
            <w:r>
              <w:rPr>
                <w:b/>
                <w:color w:val="000000" w:themeColor="text1"/>
              </w:rPr>
              <w:t>70 mm/ 24 hodin</w:t>
            </w:r>
          </w:p>
        </w:tc>
        <w:tc>
          <w:tcPr>
            <w:tcW w:w="4253" w:type="dxa"/>
            <w:tcBorders>
              <w:top w:val="single" w:sz="6" w:space="0" w:color="auto"/>
              <w:left w:val="single" w:sz="6" w:space="0" w:color="auto"/>
              <w:bottom w:val="single" w:sz="6" w:space="0" w:color="auto"/>
              <w:right w:val="single" w:sz="18" w:space="0" w:color="auto"/>
            </w:tcBorders>
            <w:shd w:val="clear" w:color="auto" w:fill="92D050"/>
            <w:tcMar>
              <w:top w:w="15" w:type="dxa"/>
              <w:left w:w="60" w:type="dxa"/>
              <w:bottom w:w="15" w:type="dxa"/>
              <w:right w:w="45" w:type="dxa"/>
            </w:tcMar>
            <w:vAlign w:val="center"/>
            <w:hideMark/>
          </w:tcPr>
          <w:p w:rsidR="000A42DA" w:rsidRDefault="000A42DA" w:rsidP="000A42DA">
            <w:pPr>
              <w:jc w:val="center"/>
              <w:rPr>
                <w:b/>
                <w:color w:val="000000" w:themeColor="text1"/>
              </w:rPr>
            </w:pPr>
            <w:r>
              <w:rPr>
                <w:b/>
                <w:color w:val="000000" w:themeColor="text1"/>
              </w:rPr>
              <w:t>15 mm/ 1 hodina</w:t>
            </w:r>
          </w:p>
          <w:p w:rsidR="000A42DA" w:rsidRDefault="000A42DA" w:rsidP="000A42DA">
            <w:pPr>
              <w:jc w:val="center"/>
              <w:rPr>
                <w:b/>
                <w:color w:val="000000" w:themeColor="text1"/>
              </w:rPr>
            </w:pPr>
            <w:r>
              <w:rPr>
                <w:b/>
                <w:color w:val="000000" w:themeColor="text1"/>
              </w:rPr>
              <w:t>30 mm/ 12 hodin</w:t>
            </w:r>
          </w:p>
          <w:p w:rsidR="000A42DA" w:rsidRDefault="000A42DA" w:rsidP="000A42DA">
            <w:pPr>
              <w:jc w:val="center"/>
              <w:rPr>
                <w:b/>
                <w:color w:val="000000" w:themeColor="text1"/>
              </w:rPr>
            </w:pPr>
            <w:r>
              <w:rPr>
                <w:b/>
                <w:color w:val="000000" w:themeColor="text1"/>
              </w:rPr>
              <w:t>50 mm/ 24 hodin</w:t>
            </w:r>
          </w:p>
        </w:tc>
      </w:tr>
      <w:tr w:rsidR="000A42DA" w:rsidTr="009A1DC3">
        <w:tc>
          <w:tcPr>
            <w:tcW w:w="2410" w:type="dxa"/>
            <w:tcBorders>
              <w:top w:val="single" w:sz="6" w:space="0" w:color="auto"/>
              <w:left w:val="single" w:sz="18" w:space="0" w:color="auto"/>
              <w:bottom w:val="single" w:sz="6" w:space="0" w:color="auto"/>
              <w:right w:val="single" w:sz="6" w:space="0" w:color="auto"/>
            </w:tcBorders>
            <w:shd w:val="clear" w:color="auto" w:fill="FFFF00"/>
            <w:tcMar>
              <w:top w:w="15" w:type="dxa"/>
              <w:left w:w="60" w:type="dxa"/>
              <w:bottom w:w="15" w:type="dxa"/>
              <w:right w:w="45" w:type="dxa"/>
            </w:tcMar>
            <w:vAlign w:val="center"/>
            <w:hideMark/>
          </w:tcPr>
          <w:p w:rsidR="000A42DA" w:rsidRDefault="000A42DA" w:rsidP="000A42DA">
            <w:pPr>
              <w:rPr>
                <w:b/>
                <w:color w:val="000000" w:themeColor="text1"/>
              </w:rPr>
            </w:pPr>
            <w:r>
              <w:rPr>
                <w:b/>
                <w:color w:val="000000" w:themeColor="text1"/>
              </w:rPr>
              <w:t>2.SPA - pohotovost</w:t>
            </w:r>
          </w:p>
        </w:tc>
        <w:tc>
          <w:tcPr>
            <w:tcW w:w="2693" w:type="dxa"/>
            <w:tcBorders>
              <w:top w:val="single" w:sz="6" w:space="0" w:color="auto"/>
              <w:left w:val="single" w:sz="6" w:space="0" w:color="auto"/>
              <w:bottom w:val="single" w:sz="6" w:space="0" w:color="auto"/>
              <w:right w:val="single" w:sz="6" w:space="0" w:color="auto"/>
            </w:tcBorders>
            <w:shd w:val="clear" w:color="auto" w:fill="FFFF00"/>
            <w:tcMar>
              <w:top w:w="15" w:type="dxa"/>
              <w:left w:w="60" w:type="dxa"/>
              <w:bottom w:w="15" w:type="dxa"/>
              <w:right w:w="45" w:type="dxa"/>
            </w:tcMar>
            <w:vAlign w:val="center"/>
            <w:hideMark/>
          </w:tcPr>
          <w:p w:rsidR="000A42DA" w:rsidRDefault="000A42DA" w:rsidP="000A42DA">
            <w:pPr>
              <w:jc w:val="center"/>
              <w:rPr>
                <w:b/>
                <w:color w:val="000000" w:themeColor="text1"/>
              </w:rPr>
            </w:pPr>
            <w:r>
              <w:rPr>
                <w:b/>
                <w:color w:val="000000" w:themeColor="text1"/>
              </w:rPr>
              <w:t>30 mm/ 1 hodina</w:t>
            </w:r>
          </w:p>
          <w:p w:rsidR="000A42DA" w:rsidRDefault="000A42DA" w:rsidP="000A42DA">
            <w:pPr>
              <w:jc w:val="center"/>
              <w:rPr>
                <w:b/>
                <w:color w:val="000000" w:themeColor="text1"/>
              </w:rPr>
            </w:pPr>
            <w:r>
              <w:rPr>
                <w:b/>
                <w:color w:val="000000" w:themeColor="text1"/>
              </w:rPr>
              <w:t>70 mm/ 12 hodin</w:t>
            </w:r>
          </w:p>
          <w:p w:rsidR="000A42DA" w:rsidRDefault="000A42DA" w:rsidP="000A42DA">
            <w:pPr>
              <w:jc w:val="center"/>
              <w:rPr>
                <w:b/>
                <w:color w:val="000000" w:themeColor="text1"/>
              </w:rPr>
            </w:pPr>
            <w:r>
              <w:rPr>
                <w:b/>
                <w:color w:val="000000" w:themeColor="text1"/>
              </w:rPr>
              <w:t>80 mm/ 24 hodin</w:t>
            </w:r>
          </w:p>
        </w:tc>
        <w:tc>
          <w:tcPr>
            <w:tcW w:w="4253" w:type="dxa"/>
            <w:tcBorders>
              <w:top w:val="single" w:sz="6" w:space="0" w:color="auto"/>
              <w:left w:val="single" w:sz="6" w:space="0" w:color="auto"/>
              <w:bottom w:val="single" w:sz="6" w:space="0" w:color="auto"/>
              <w:right w:val="single" w:sz="18" w:space="0" w:color="auto"/>
            </w:tcBorders>
            <w:shd w:val="clear" w:color="auto" w:fill="FFFF00"/>
            <w:tcMar>
              <w:top w:w="15" w:type="dxa"/>
              <w:left w:w="60" w:type="dxa"/>
              <w:bottom w:w="15" w:type="dxa"/>
              <w:right w:w="45" w:type="dxa"/>
            </w:tcMar>
            <w:vAlign w:val="center"/>
            <w:hideMark/>
          </w:tcPr>
          <w:p w:rsidR="000A42DA" w:rsidRDefault="000A42DA" w:rsidP="000A42DA">
            <w:pPr>
              <w:jc w:val="center"/>
              <w:rPr>
                <w:b/>
                <w:color w:val="000000" w:themeColor="text1"/>
              </w:rPr>
            </w:pPr>
            <w:r>
              <w:rPr>
                <w:b/>
                <w:color w:val="000000" w:themeColor="text1"/>
              </w:rPr>
              <w:t>25 mm/ 1 hodina</w:t>
            </w:r>
          </w:p>
          <w:p w:rsidR="000A42DA" w:rsidRDefault="000A42DA" w:rsidP="000A42DA">
            <w:pPr>
              <w:jc w:val="center"/>
              <w:rPr>
                <w:b/>
                <w:color w:val="000000" w:themeColor="text1"/>
              </w:rPr>
            </w:pPr>
            <w:r>
              <w:rPr>
                <w:b/>
                <w:color w:val="000000" w:themeColor="text1"/>
              </w:rPr>
              <w:t>50 mm/ 12 hodin</w:t>
            </w:r>
          </w:p>
          <w:p w:rsidR="000A42DA" w:rsidRDefault="000A42DA" w:rsidP="000A42DA">
            <w:pPr>
              <w:jc w:val="center"/>
              <w:rPr>
                <w:b/>
                <w:color w:val="000000" w:themeColor="text1"/>
              </w:rPr>
            </w:pPr>
            <w:r>
              <w:rPr>
                <w:b/>
                <w:color w:val="000000" w:themeColor="text1"/>
              </w:rPr>
              <w:t>60 mm/ 24 hodin</w:t>
            </w:r>
          </w:p>
        </w:tc>
      </w:tr>
      <w:tr w:rsidR="000A42DA" w:rsidTr="009A1DC3">
        <w:tc>
          <w:tcPr>
            <w:tcW w:w="2410" w:type="dxa"/>
            <w:tcBorders>
              <w:top w:val="single" w:sz="6" w:space="0" w:color="auto"/>
              <w:left w:val="single" w:sz="18" w:space="0" w:color="auto"/>
              <w:bottom w:val="single" w:sz="18" w:space="0" w:color="auto"/>
              <w:right w:val="single" w:sz="6" w:space="0" w:color="auto"/>
            </w:tcBorders>
            <w:shd w:val="clear" w:color="auto" w:fill="FF0000"/>
            <w:tcMar>
              <w:top w:w="15" w:type="dxa"/>
              <w:left w:w="60" w:type="dxa"/>
              <w:bottom w:w="15" w:type="dxa"/>
              <w:right w:w="45" w:type="dxa"/>
            </w:tcMar>
            <w:vAlign w:val="center"/>
            <w:hideMark/>
          </w:tcPr>
          <w:p w:rsidR="000A42DA" w:rsidRDefault="000A42DA" w:rsidP="000A42DA">
            <w:pPr>
              <w:rPr>
                <w:b/>
                <w:color w:val="000000" w:themeColor="text1"/>
              </w:rPr>
            </w:pPr>
            <w:r>
              <w:rPr>
                <w:b/>
                <w:color w:val="000000" w:themeColor="text1"/>
              </w:rPr>
              <w:t>3.SPA - ohrožení</w:t>
            </w:r>
          </w:p>
        </w:tc>
        <w:tc>
          <w:tcPr>
            <w:tcW w:w="2693" w:type="dxa"/>
            <w:tcBorders>
              <w:top w:val="single" w:sz="6" w:space="0" w:color="auto"/>
              <w:left w:val="single" w:sz="6" w:space="0" w:color="auto"/>
              <w:bottom w:val="single" w:sz="18" w:space="0" w:color="auto"/>
              <w:right w:val="single" w:sz="6" w:space="0" w:color="auto"/>
            </w:tcBorders>
            <w:shd w:val="clear" w:color="auto" w:fill="FF0000"/>
            <w:tcMar>
              <w:top w:w="15" w:type="dxa"/>
              <w:left w:w="60" w:type="dxa"/>
              <w:bottom w:w="15" w:type="dxa"/>
              <w:right w:w="45" w:type="dxa"/>
            </w:tcMar>
            <w:vAlign w:val="center"/>
            <w:hideMark/>
          </w:tcPr>
          <w:p w:rsidR="000A42DA" w:rsidRDefault="000A42DA" w:rsidP="000A42DA">
            <w:pPr>
              <w:jc w:val="center"/>
              <w:rPr>
                <w:b/>
                <w:color w:val="000000" w:themeColor="text1"/>
              </w:rPr>
            </w:pPr>
            <w:r>
              <w:rPr>
                <w:b/>
                <w:color w:val="000000" w:themeColor="text1"/>
              </w:rPr>
              <w:t>50 mm/ 1 hodina</w:t>
            </w:r>
          </w:p>
          <w:p w:rsidR="000A42DA" w:rsidRDefault="000A42DA" w:rsidP="000A42DA">
            <w:pPr>
              <w:jc w:val="center"/>
              <w:rPr>
                <w:b/>
                <w:color w:val="000000" w:themeColor="text1"/>
              </w:rPr>
            </w:pPr>
            <w:r>
              <w:rPr>
                <w:b/>
                <w:color w:val="000000" w:themeColor="text1"/>
              </w:rPr>
              <w:t>80 mm/ 12 hodin</w:t>
            </w:r>
          </w:p>
        </w:tc>
        <w:tc>
          <w:tcPr>
            <w:tcW w:w="4253" w:type="dxa"/>
            <w:tcBorders>
              <w:top w:val="single" w:sz="6" w:space="0" w:color="auto"/>
              <w:left w:val="single" w:sz="6" w:space="0" w:color="auto"/>
              <w:bottom w:val="single" w:sz="18" w:space="0" w:color="auto"/>
              <w:right w:val="single" w:sz="18" w:space="0" w:color="auto"/>
            </w:tcBorders>
            <w:shd w:val="clear" w:color="auto" w:fill="FF0000"/>
            <w:tcMar>
              <w:top w:w="15" w:type="dxa"/>
              <w:left w:w="60" w:type="dxa"/>
              <w:bottom w:w="15" w:type="dxa"/>
              <w:right w:w="45" w:type="dxa"/>
            </w:tcMar>
            <w:vAlign w:val="center"/>
            <w:hideMark/>
          </w:tcPr>
          <w:p w:rsidR="000A42DA" w:rsidRDefault="000A42DA" w:rsidP="000A42DA">
            <w:pPr>
              <w:jc w:val="center"/>
              <w:rPr>
                <w:b/>
                <w:color w:val="000000" w:themeColor="text1"/>
              </w:rPr>
            </w:pPr>
            <w:r>
              <w:rPr>
                <w:b/>
                <w:color w:val="000000" w:themeColor="text1"/>
              </w:rPr>
              <w:t>30 mm/ 1 hodina</w:t>
            </w:r>
          </w:p>
          <w:p w:rsidR="000A42DA" w:rsidRDefault="000A42DA" w:rsidP="000A42DA">
            <w:pPr>
              <w:jc w:val="center"/>
              <w:rPr>
                <w:b/>
                <w:color w:val="000000" w:themeColor="text1"/>
              </w:rPr>
            </w:pPr>
            <w:r>
              <w:rPr>
                <w:b/>
                <w:color w:val="000000" w:themeColor="text1"/>
              </w:rPr>
              <w:t>60 mm/ 24 hodin</w:t>
            </w:r>
          </w:p>
        </w:tc>
      </w:tr>
    </w:tbl>
    <w:p w:rsidR="000A42DA" w:rsidRDefault="000A42DA" w:rsidP="000A42DA">
      <w:pPr>
        <w:pStyle w:val="Nadpis3"/>
        <w:numPr>
          <w:ilvl w:val="0"/>
          <w:numId w:val="0"/>
        </w:numPr>
        <w:ind w:left="709"/>
      </w:pPr>
    </w:p>
    <w:p w:rsidR="009A1DC3" w:rsidRPr="009A1DC3" w:rsidRDefault="009A1DC3" w:rsidP="009A1DC3"/>
    <w:p w:rsidR="000A42DA" w:rsidRDefault="000A42DA" w:rsidP="000A42DA">
      <w:pPr>
        <w:pStyle w:val="Nadpis3"/>
        <w:tabs>
          <w:tab w:val="clear" w:pos="2160"/>
        </w:tabs>
      </w:pPr>
      <w:bookmarkStart w:id="1264" w:name="_Toc330882724"/>
      <w:bookmarkStart w:id="1265" w:name="_Toc331052023"/>
      <w:bookmarkStart w:id="1266" w:name="_Toc330465618"/>
      <w:bookmarkStart w:id="1267" w:name="_Toc330465981"/>
      <w:bookmarkStart w:id="1268" w:name="_Toc330466342"/>
      <w:bookmarkStart w:id="1269" w:name="_Toc330466703"/>
      <w:bookmarkStart w:id="1270" w:name="_Toc330467065"/>
      <w:bookmarkStart w:id="1271" w:name="_Toc330467425"/>
      <w:bookmarkStart w:id="1272" w:name="_Toc330465619"/>
      <w:bookmarkStart w:id="1273" w:name="_Toc330465982"/>
      <w:bookmarkStart w:id="1274" w:name="_Toc330466343"/>
      <w:bookmarkStart w:id="1275" w:name="_Toc330466704"/>
      <w:bookmarkStart w:id="1276" w:name="_Toc330467066"/>
      <w:bookmarkStart w:id="1277" w:name="_Toc330467426"/>
      <w:bookmarkStart w:id="1278" w:name="_Toc330465620"/>
      <w:bookmarkStart w:id="1279" w:name="_Toc330465983"/>
      <w:bookmarkStart w:id="1280" w:name="_Toc330466344"/>
      <w:bookmarkStart w:id="1281" w:name="_Toc330466705"/>
      <w:bookmarkStart w:id="1282" w:name="_Toc330467067"/>
      <w:bookmarkStart w:id="1283" w:name="_Toc330467427"/>
      <w:bookmarkStart w:id="1284" w:name="_Evakuace_1"/>
      <w:bookmarkStart w:id="1285" w:name="_Toc488763391"/>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r w:rsidRPr="00C95496">
        <w:t>Evakua</w:t>
      </w:r>
      <w:r w:rsidR="009A1DC3">
        <w:t>ční středisko</w:t>
      </w:r>
      <w:bookmarkEnd w:id="1285"/>
    </w:p>
    <w:p w:rsidR="000A42DA" w:rsidRPr="00F631CC" w:rsidRDefault="000A42DA" w:rsidP="000A42DA"/>
    <w:tbl>
      <w:tblPr>
        <w:tblW w:w="9418" w:type="dxa"/>
        <w:tblInd w:w="5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2188"/>
        <w:gridCol w:w="1701"/>
        <w:gridCol w:w="1843"/>
        <w:gridCol w:w="1276"/>
        <w:gridCol w:w="2410"/>
      </w:tblGrid>
      <w:tr w:rsidR="000A42DA" w:rsidRPr="007A4650" w:rsidTr="00C80D82">
        <w:trPr>
          <w:trHeight w:val="600"/>
          <w:tblHeader/>
        </w:trPr>
        <w:tc>
          <w:tcPr>
            <w:tcW w:w="2188" w:type="dxa"/>
            <w:shd w:val="clear" w:color="auto" w:fill="B6DDE8"/>
            <w:vAlign w:val="center"/>
          </w:tcPr>
          <w:p w:rsidR="000A42DA" w:rsidRPr="007A4650" w:rsidRDefault="000A42DA" w:rsidP="000A42DA">
            <w:pPr>
              <w:jc w:val="center"/>
              <w:rPr>
                <w:b/>
              </w:rPr>
            </w:pPr>
            <w:r w:rsidRPr="007A4650">
              <w:rPr>
                <w:b/>
              </w:rPr>
              <w:t>Přijímací (evakuační) středisko</w:t>
            </w:r>
          </w:p>
        </w:tc>
        <w:tc>
          <w:tcPr>
            <w:tcW w:w="1701" w:type="dxa"/>
            <w:shd w:val="clear" w:color="auto" w:fill="B6DDE8"/>
            <w:vAlign w:val="center"/>
          </w:tcPr>
          <w:p w:rsidR="000A42DA" w:rsidRPr="007A4650" w:rsidRDefault="000A42DA" w:rsidP="000A42DA">
            <w:pPr>
              <w:jc w:val="center"/>
              <w:rPr>
                <w:b/>
              </w:rPr>
            </w:pPr>
            <w:r w:rsidRPr="007A4650">
              <w:rPr>
                <w:b/>
              </w:rPr>
              <w:t>Adresa</w:t>
            </w:r>
          </w:p>
        </w:tc>
        <w:tc>
          <w:tcPr>
            <w:tcW w:w="1843" w:type="dxa"/>
            <w:shd w:val="clear" w:color="auto" w:fill="B6DDE8"/>
            <w:vAlign w:val="center"/>
          </w:tcPr>
          <w:p w:rsidR="000A42DA" w:rsidRPr="007A4650" w:rsidRDefault="000A42DA" w:rsidP="000A42DA">
            <w:pPr>
              <w:jc w:val="center"/>
              <w:rPr>
                <w:b/>
                <w:sz w:val="20"/>
                <w:szCs w:val="20"/>
              </w:rPr>
            </w:pPr>
            <w:r w:rsidRPr="007A4650">
              <w:rPr>
                <w:b/>
                <w:sz w:val="20"/>
                <w:szCs w:val="20"/>
              </w:rPr>
              <w:t>Ubytováni</w:t>
            </w:r>
          </w:p>
        </w:tc>
        <w:tc>
          <w:tcPr>
            <w:tcW w:w="1276" w:type="dxa"/>
            <w:shd w:val="clear" w:color="auto" w:fill="B6DDE8"/>
            <w:vAlign w:val="center"/>
          </w:tcPr>
          <w:p w:rsidR="000A42DA" w:rsidRPr="007A4650" w:rsidRDefault="000A42DA" w:rsidP="000A42DA">
            <w:pPr>
              <w:jc w:val="center"/>
              <w:rPr>
                <w:b/>
                <w:sz w:val="20"/>
                <w:szCs w:val="20"/>
              </w:rPr>
            </w:pPr>
            <w:r w:rsidRPr="007A4650">
              <w:rPr>
                <w:b/>
                <w:sz w:val="20"/>
                <w:szCs w:val="20"/>
              </w:rPr>
              <w:t>Stravování</w:t>
            </w:r>
          </w:p>
        </w:tc>
        <w:tc>
          <w:tcPr>
            <w:tcW w:w="2410" w:type="dxa"/>
            <w:shd w:val="clear" w:color="auto" w:fill="B6DDE8"/>
            <w:vAlign w:val="center"/>
          </w:tcPr>
          <w:p w:rsidR="000A42DA" w:rsidRPr="007A4650" w:rsidRDefault="000A42DA" w:rsidP="000A42DA">
            <w:pPr>
              <w:jc w:val="center"/>
              <w:rPr>
                <w:b/>
              </w:rPr>
            </w:pPr>
            <w:r w:rsidRPr="007A4650">
              <w:rPr>
                <w:b/>
              </w:rPr>
              <w:t>Kontakt</w:t>
            </w:r>
          </w:p>
        </w:tc>
      </w:tr>
      <w:tr w:rsidR="003D5FDB" w:rsidRPr="003D5FDB" w:rsidTr="00C80D82">
        <w:trPr>
          <w:trHeight w:val="300"/>
        </w:trPr>
        <w:tc>
          <w:tcPr>
            <w:tcW w:w="2188" w:type="dxa"/>
            <w:vAlign w:val="center"/>
          </w:tcPr>
          <w:p w:rsidR="00A607FF" w:rsidRPr="009A1DC3" w:rsidRDefault="009A1DC3" w:rsidP="009A1DC3">
            <w:pPr>
              <w:rPr>
                <w:color w:val="000000" w:themeColor="text1"/>
                <w:sz w:val="20"/>
                <w:szCs w:val="20"/>
              </w:rPr>
            </w:pPr>
            <w:r w:rsidRPr="009A1DC3">
              <w:rPr>
                <w:color w:val="000000" w:themeColor="text1"/>
                <w:sz w:val="20"/>
                <w:szCs w:val="20"/>
              </w:rPr>
              <w:t xml:space="preserve">Základní škola Habartov </w:t>
            </w:r>
          </w:p>
        </w:tc>
        <w:tc>
          <w:tcPr>
            <w:tcW w:w="1701" w:type="dxa"/>
            <w:vAlign w:val="center"/>
          </w:tcPr>
          <w:p w:rsidR="000A42DA" w:rsidRPr="003D5FDB" w:rsidRDefault="009A1DC3" w:rsidP="00A607FF">
            <w:pPr>
              <w:jc w:val="center"/>
              <w:rPr>
                <w:color w:val="000000" w:themeColor="text1"/>
                <w:sz w:val="20"/>
                <w:szCs w:val="20"/>
              </w:rPr>
            </w:pPr>
            <w:r>
              <w:rPr>
                <w:color w:val="000000" w:themeColor="text1"/>
                <w:sz w:val="20"/>
                <w:szCs w:val="20"/>
              </w:rPr>
              <w:t>K.Čapka 119, Habartov</w:t>
            </w:r>
          </w:p>
        </w:tc>
        <w:tc>
          <w:tcPr>
            <w:tcW w:w="1843" w:type="dxa"/>
            <w:vAlign w:val="center"/>
          </w:tcPr>
          <w:p w:rsidR="000A42DA" w:rsidRDefault="00A607FF" w:rsidP="00A607FF">
            <w:pPr>
              <w:jc w:val="center"/>
              <w:rPr>
                <w:color w:val="000000" w:themeColor="text1"/>
                <w:sz w:val="20"/>
                <w:szCs w:val="20"/>
              </w:rPr>
            </w:pPr>
            <w:r>
              <w:rPr>
                <w:color w:val="000000" w:themeColor="text1"/>
                <w:sz w:val="20"/>
                <w:szCs w:val="20"/>
              </w:rPr>
              <w:t>ANO</w:t>
            </w:r>
          </w:p>
          <w:p w:rsidR="009A1DC3" w:rsidRPr="003D5FDB" w:rsidRDefault="009A1DC3" w:rsidP="00A607FF">
            <w:pPr>
              <w:jc w:val="center"/>
              <w:rPr>
                <w:color w:val="000000" w:themeColor="text1"/>
                <w:sz w:val="20"/>
                <w:szCs w:val="20"/>
              </w:rPr>
            </w:pPr>
            <w:r>
              <w:rPr>
                <w:color w:val="000000" w:themeColor="text1"/>
                <w:sz w:val="20"/>
                <w:szCs w:val="20"/>
              </w:rPr>
              <w:t>97 míst</w:t>
            </w:r>
          </w:p>
        </w:tc>
        <w:tc>
          <w:tcPr>
            <w:tcW w:w="1276" w:type="dxa"/>
            <w:vAlign w:val="center"/>
          </w:tcPr>
          <w:p w:rsidR="000A42DA" w:rsidRDefault="00A607FF" w:rsidP="00A607FF">
            <w:pPr>
              <w:jc w:val="center"/>
              <w:rPr>
                <w:color w:val="000000" w:themeColor="text1"/>
                <w:sz w:val="20"/>
                <w:szCs w:val="20"/>
              </w:rPr>
            </w:pPr>
            <w:r>
              <w:rPr>
                <w:color w:val="000000" w:themeColor="text1"/>
                <w:sz w:val="20"/>
                <w:szCs w:val="20"/>
              </w:rPr>
              <w:t>ANO</w:t>
            </w:r>
          </w:p>
          <w:p w:rsidR="009A1DC3" w:rsidRPr="003D5FDB" w:rsidRDefault="009A1DC3" w:rsidP="00A607FF">
            <w:pPr>
              <w:jc w:val="center"/>
              <w:rPr>
                <w:color w:val="000000" w:themeColor="text1"/>
                <w:sz w:val="20"/>
                <w:szCs w:val="20"/>
              </w:rPr>
            </w:pPr>
            <w:r>
              <w:rPr>
                <w:color w:val="000000" w:themeColor="text1"/>
                <w:sz w:val="20"/>
                <w:szCs w:val="20"/>
              </w:rPr>
              <w:t>300 jídel</w:t>
            </w:r>
          </w:p>
        </w:tc>
        <w:tc>
          <w:tcPr>
            <w:tcW w:w="2410" w:type="dxa"/>
            <w:vAlign w:val="center"/>
          </w:tcPr>
          <w:p w:rsidR="000A42DA" w:rsidRPr="003D5FDB" w:rsidRDefault="009A1DC3" w:rsidP="00A607FF">
            <w:pPr>
              <w:jc w:val="center"/>
              <w:rPr>
                <w:color w:val="000000" w:themeColor="text1"/>
                <w:sz w:val="20"/>
                <w:szCs w:val="20"/>
              </w:rPr>
            </w:pPr>
            <w:r>
              <w:rPr>
                <w:b/>
                <w:bCs/>
                <w:color w:val="000000"/>
                <w:sz w:val="23"/>
                <w:szCs w:val="23"/>
                <w:shd w:val="clear" w:color="auto" w:fill="FFFFFF"/>
              </w:rPr>
              <w:t>352 692 547</w:t>
            </w:r>
          </w:p>
        </w:tc>
      </w:tr>
    </w:tbl>
    <w:p w:rsidR="000A42DA" w:rsidRDefault="000A42DA" w:rsidP="000A42DA">
      <w:pPr>
        <w:pStyle w:val="Nadpis3"/>
        <w:numPr>
          <w:ilvl w:val="0"/>
          <w:numId w:val="0"/>
        </w:numPr>
        <w:ind w:left="709"/>
      </w:pPr>
    </w:p>
    <w:p w:rsidR="000A42DA" w:rsidRDefault="000A42DA" w:rsidP="000A42DA"/>
    <w:p w:rsidR="001D5719" w:rsidRDefault="001D5719" w:rsidP="000A42DA"/>
    <w:p w:rsidR="000A42DA" w:rsidRDefault="000A42DA" w:rsidP="000A42DA">
      <w:pPr>
        <w:pStyle w:val="Nadpis3"/>
        <w:tabs>
          <w:tab w:val="clear" w:pos="2160"/>
        </w:tabs>
      </w:pPr>
      <w:bookmarkStart w:id="1286" w:name="_Toc488763392"/>
      <w:r>
        <w:t xml:space="preserve">Možná dopravní omezení </w:t>
      </w:r>
      <w:r w:rsidR="009A1DC3">
        <w:t xml:space="preserve">v okolí </w:t>
      </w:r>
      <w:r>
        <w:t>(místa sledovaná hlídkovou službou)</w:t>
      </w:r>
      <w:bookmarkEnd w:id="1286"/>
    </w:p>
    <w:p w:rsidR="000A42DA" w:rsidRDefault="000A42DA" w:rsidP="000A42DA">
      <w:pPr>
        <w:pStyle w:val="Nadpis3"/>
        <w:numPr>
          <w:ilvl w:val="0"/>
          <w:numId w:val="0"/>
        </w:numPr>
        <w:ind w:left="709"/>
      </w:pPr>
    </w:p>
    <w:tbl>
      <w:tblPr>
        <w:tblW w:w="96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962"/>
        <w:gridCol w:w="2286"/>
        <w:gridCol w:w="1134"/>
        <w:gridCol w:w="2410"/>
        <w:gridCol w:w="1843"/>
      </w:tblGrid>
      <w:tr w:rsidR="009A1DC3" w:rsidRPr="004B35A6" w:rsidTr="009A1DC3">
        <w:trPr>
          <w:trHeight w:val="646"/>
          <w:tblHeader/>
        </w:trPr>
        <w:tc>
          <w:tcPr>
            <w:tcW w:w="1962" w:type="dxa"/>
            <w:shd w:val="clear" w:color="auto" w:fill="B6DDE8" w:themeFill="accent5" w:themeFillTint="66"/>
            <w:hideMark/>
          </w:tcPr>
          <w:p w:rsidR="009A1DC3" w:rsidRPr="004B35A6" w:rsidRDefault="009A1DC3" w:rsidP="004B35A6">
            <w:pPr>
              <w:jc w:val="center"/>
              <w:rPr>
                <w:b/>
                <w:bCs/>
                <w:sz w:val="20"/>
                <w:szCs w:val="20"/>
              </w:rPr>
            </w:pPr>
            <w:r w:rsidRPr="004B35A6">
              <w:rPr>
                <w:b/>
                <w:bCs/>
                <w:sz w:val="20"/>
                <w:szCs w:val="20"/>
              </w:rPr>
              <w:t>Tok</w:t>
            </w:r>
          </w:p>
        </w:tc>
        <w:tc>
          <w:tcPr>
            <w:tcW w:w="2286" w:type="dxa"/>
            <w:shd w:val="clear" w:color="auto" w:fill="B6DDE8" w:themeFill="accent5" w:themeFillTint="66"/>
            <w:hideMark/>
          </w:tcPr>
          <w:p w:rsidR="009A1DC3" w:rsidRPr="004B35A6" w:rsidRDefault="009A1DC3" w:rsidP="004B35A6">
            <w:pPr>
              <w:jc w:val="center"/>
              <w:rPr>
                <w:b/>
                <w:bCs/>
              </w:rPr>
            </w:pPr>
            <w:r w:rsidRPr="004B35A6">
              <w:rPr>
                <w:b/>
                <w:bCs/>
              </w:rPr>
              <w:t>Místo</w:t>
            </w:r>
          </w:p>
        </w:tc>
        <w:tc>
          <w:tcPr>
            <w:tcW w:w="1134" w:type="dxa"/>
            <w:shd w:val="clear" w:color="auto" w:fill="B6DDE8" w:themeFill="accent5" w:themeFillTint="66"/>
            <w:hideMark/>
          </w:tcPr>
          <w:p w:rsidR="009A1DC3" w:rsidRPr="004B35A6" w:rsidRDefault="009A1DC3" w:rsidP="004B35A6">
            <w:pPr>
              <w:jc w:val="center"/>
              <w:rPr>
                <w:b/>
                <w:bCs/>
                <w:sz w:val="20"/>
                <w:szCs w:val="20"/>
              </w:rPr>
            </w:pPr>
            <w:r w:rsidRPr="004B35A6">
              <w:rPr>
                <w:b/>
                <w:bCs/>
                <w:sz w:val="20"/>
                <w:szCs w:val="20"/>
              </w:rPr>
              <w:t>Poloha na toku</w:t>
            </w:r>
          </w:p>
          <w:p w:rsidR="009A1DC3" w:rsidRPr="004B35A6" w:rsidRDefault="009A1DC3" w:rsidP="004B35A6">
            <w:pPr>
              <w:jc w:val="center"/>
              <w:rPr>
                <w:b/>
                <w:bCs/>
                <w:sz w:val="20"/>
                <w:szCs w:val="20"/>
              </w:rPr>
            </w:pPr>
            <w:r w:rsidRPr="004B35A6">
              <w:rPr>
                <w:b/>
                <w:bCs/>
                <w:sz w:val="20"/>
                <w:szCs w:val="20"/>
              </w:rPr>
              <w:t>[ř.km]</w:t>
            </w:r>
          </w:p>
        </w:tc>
        <w:tc>
          <w:tcPr>
            <w:tcW w:w="2410" w:type="dxa"/>
            <w:shd w:val="clear" w:color="auto" w:fill="B6DDE8" w:themeFill="accent5" w:themeFillTint="66"/>
          </w:tcPr>
          <w:p w:rsidR="009A1DC3" w:rsidRPr="004B35A6" w:rsidRDefault="009A1DC3" w:rsidP="004B35A6">
            <w:pPr>
              <w:jc w:val="center"/>
              <w:rPr>
                <w:b/>
                <w:bCs/>
                <w:sz w:val="20"/>
                <w:szCs w:val="20"/>
              </w:rPr>
            </w:pPr>
            <w:r w:rsidRPr="004B35A6">
              <w:rPr>
                <w:b/>
                <w:bCs/>
                <w:sz w:val="20"/>
                <w:szCs w:val="20"/>
              </w:rPr>
              <w:t>Popis omezení</w:t>
            </w:r>
          </w:p>
        </w:tc>
        <w:tc>
          <w:tcPr>
            <w:tcW w:w="1843" w:type="dxa"/>
            <w:shd w:val="clear" w:color="auto" w:fill="B6DDE8" w:themeFill="accent5" w:themeFillTint="66"/>
            <w:hideMark/>
          </w:tcPr>
          <w:p w:rsidR="009A1DC3" w:rsidRPr="004B35A6" w:rsidRDefault="009A1DC3" w:rsidP="004B35A6">
            <w:pPr>
              <w:jc w:val="center"/>
              <w:rPr>
                <w:b/>
                <w:bCs/>
                <w:sz w:val="20"/>
                <w:szCs w:val="20"/>
              </w:rPr>
            </w:pPr>
            <w:r w:rsidRPr="004B35A6">
              <w:rPr>
                <w:b/>
                <w:bCs/>
                <w:sz w:val="20"/>
                <w:szCs w:val="20"/>
              </w:rPr>
              <w:t>Poz</w:t>
            </w:r>
            <w:r>
              <w:rPr>
                <w:b/>
                <w:bCs/>
                <w:sz w:val="20"/>
                <w:szCs w:val="20"/>
              </w:rPr>
              <w:t>n</w:t>
            </w:r>
            <w:r w:rsidRPr="004B35A6">
              <w:rPr>
                <w:b/>
                <w:bCs/>
                <w:sz w:val="20"/>
                <w:szCs w:val="20"/>
              </w:rPr>
              <w:t>ámka</w:t>
            </w:r>
          </w:p>
        </w:tc>
      </w:tr>
      <w:tr w:rsidR="00443359" w:rsidRPr="004B35A6" w:rsidTr="00D052F7">
        <w:trPr>
          <w:trHeight w:val="920"/>
        </w:trPr>
        <w:tc>
          <w:tcPr>
            <w:tcW w:w="1962" w:type="dxa"/>
            <w:shd w:val="clear" w:color="000000" w:fill="FFFFFF"/>
            <w:hideMark/>
          </w:tcPr>
          <w:p w:rsidR="00443359" w:rsidRPr="004B35A6" w:rsidRDefault="00443359" w:rsidP="00D052F7">
            <w:pPr>
              <w:rPr>
                <w:color w:val="000000"/>
                <w:sz w:val="20"/>
                <w:szCs w:val="20"/>
              </w:rPr>
            </w:pPr>
            <w:r>
              <w:rPr>
                <w:color w:val="000000"/>
                <w:sz w:val="20"/>
                <w:szCs w:val="20"/>
              </w:rPr>
              <w:t xml:space="preserve">LB přítok </w:t>
            </w:r>
            <w:r w:rsidRPr="004B35A6">
              <w:rPr>
                <w:color w:val="000000"/>
                <w:sz w:val="20"/>
                <w:szCs w:val="20"/>
              </w:rPr>
              <w:t>Radvanovsk</w:t>
            </w:r>
            <w:r>
              <w:rPr>
                <w:color w:val="000000"/>
                <w:sz w:val="20"/>
                <w:szCs w:val="20"/>
              </w:rPr>
              <w:t>ého</w:t>
            </w:r>
            <w:r w:rsidRPr="004B35A6">
              <w:rPr>
                <w:color w:val="000000"/>
                <w:sz w:val="20"/>
                <w:szCs w:val="20"/>
              </w:rPr>
              <w:t xml:space="preserve"> p. </w:t>
            </w:r>
          </w:p>
        </w:tc>
        <w:tc>
          <w:tcPr>
            <w:tcW w:w="2286" w:type="dxa"/>
            <w:shd w:val="clear" w:color="auto" w:fill="auto"/>
            <w:hideMark/>
          </w:tcPr>
          <w:p w:rsidR="00443359" w:rsidRPr="004B35A6" w:rsidRDefault="00443359" w:rsidP="00D052F7">
            <w:pPr>
              <w:rPr>
                <w:b/>
              </w:rPr>
            </w:pPr>
            <w:r>
              <w:t>Radvanov – centrum mezi č.p. 4 a 5</w:t>
            </w:r>
          </w:p>
        </w:tc>
        <w:tc>
          <w:tcPr>
            <w:tcW w:w="1134" w:type="dxa"/>
            <w:shd w:val="clear" w:color="000000" w:fill="FFFFFF"/>
            <w:hideMark/>
          </w:tcPr>
          <w:p w:rsidR="00443359" w:rsidRPr="004B35A6" w:rsidRDefault="00443359" w:rsidP="00D052F7">
            <w:pPr>
              <w:jc w:val="center"/>
              <w:rPr>
                <w:color w:val="000000"/>
                <w:sz w:val="20"/>
                <w:szCs w:val="20"/>
              </w:rPr>
            </w:pPr>
            <w:r>
              <w:rPr>
                <w:color w:val="000000"/>
                <w:sz w:val="20"/>
                <w:szCs w:val="20"/>
              </w:rPr>
              <w:t>1</w:t>
            </w:r>
          </w:p>
        </w:tc>
        <w:tc>
          <w:tcPr>
            <w:tcW w:w="2410" w:type="dxa"/>
            <w:shd w:val="clear" w:color="000000" w:fill="FFFFFF"/>
          </w:tcPr>
          <w:p w:rsidR="00443359" w:rsidRPr="004B35A6" w:rsidRDefault="00443359" w:rsidP="00D052F7">
            <w:pPr>
              <w:rPr>
                <w:color w:val="000000"/>
                <w:sz w:val="20"/>
                <w:szCs w:val="20"/>
              </w:rPr>
            </w:pPr>
            <w:r>
              <w:rPr>
                <w:color w:val="000000"/>
                <w:sz w:val="20"/>
                <w:szCs w:val="20"/>
              </w:rPr>
              <w:t xml:space="preserve">V extrémním případě přívalové povodně hrozí rozlití na návsi.  </w:t>
            </w:r>
          </w:p>
        </w:tc>
        <w:tc>
          <w:tcPr>
            <w:tcW w:w="1843" w:type="dxa"/>
            <w:shd w:val="clear" w:color="000000" w:fill="FFFFFF"/>
          </w:tcPr>
          <w:p w:rsidR="00443359" w:rsidRPr="004B35A6" w:rsidRDefault="00443359" w:rsidP="00D052F7">
            <w:pPr>
              <w:rPr>
                <w:color w:val="000000"/>
                <w:sz w:val="20"/>
                <w:szCs w:val="20"/>
              </w:rPr>
            </w:pPr>
          </w:p>
        </w:tc>
      </w:tr>
      <w:tr w:rsidR="009A1DC3" w:rsidRPr="004B35A6" w:rsidTr="009A1DC3">
        <w:trPr>
          <w:trHeight w:val="920"/>
        </w:trPr>
        <w:tc>
          <w:tcPr>
            <w:tcW w:w="1962" w:type="dxa"/>
            <w:shd w:val="clear" w:color="000000" w:fill="FFFFFF"/>
            <w:hideMark/>
          </w:tcPr>
          <w:p w:rsidR="009A1DC3" w:rsidRPr="004B35A6" w:rsidRDefault="009A1DC3" w:rsidP="00443359">
            <w:pPr>
              <w:rPr>
                <w:color w:val="000000"/>
                <w:sz w:val="20"/>
                <w:szCs w:val="20"/>
              </w:rPr>
            </w:pPr>
            <w:r>
              <w:rPr>
                <w:color w:val="000000"/>
                <w:sz w:val="20"/>
                <w:szCs w:val="20"/>
              </w:rPr>
              <w:lastRenderedPageBreak/>
              <w:t xml:space="preserve">LB přítok </w:t>
            </w:r>
            <w:r w:rsidR="00443359">
              <w:rPr>
                <w:color w:val="000000"/>
                <w:sz w:val="20"/>
                <w:szCs w:val="20"/>
              </w:rPr>
              <w:t>Svatavy v Josefově</w:t>
            </w:r>
            <w:r w:rsidRPr="004B35A6">
              <w:rPr>
                <w:color w:val="000000"/>
                <w:sz w:val="20"/>
                <w:szCs w:val="20"/>
              </w:rPr>
              <w:t>. </w:t>
            </w:r>
          </w:p>
        </w:tc>
        <w:tc>
          <w:tcPr>
            <w:tcW w:w="2286" w:type="dxa"/>
            <w:shd w:val="clear" w:color="auto" w:fill="auto"/>
            <w:hideMark/>
          </w:tcPr>
          <w:p w:rsidR="009A1DC3" w:rsidRPr="004B35A6" w:rsidRDefault="00443359" w:rsidP="009A1DC3">
            <w:pPr>
              <w:rPr>
                <w:b/>
              </w:rPr>
            </w:pPr>
            <w:r>
              <w:t>Josefov - centrum</w:t>
            </w:r>
          </w:p>
        </w:tc>
        <w:tc>
          <w:tcPr>
            <w:tcW w:w="1134" w:type="dxa"/>
            <w:shd w:val="clear" w:color="000000" w:fill="FFFFFF"/>
            <w:hideMark/>
          </w:tcPr>
          <w:p w:rsidR="009A1DC3" w:rsidRPr="004B35A6" w:rsidRDefault="00443359" w:rsidP="004B35A6">
            <w:pPr>
              <w:jc w:val="center"/>
              <w:rPr>
                <w:color w:val="000000"/>
                <w:sz w:val="20"/>
                <w:szCs w:val="20"/>
              </w:rPr>
            </w:pPr>
            <w:r>
              <w:rPr>
                <w:color w:val="000000"/>
                <w:sz w:val="20"/>
                <w:szCs w:val="20"/>
              </w:rPr>
              <w:t>1,3</w:t>
            </w:r>
          </w:p>
        </w:tc>
        <w:tc>
          <w:tcPr>
            <w:tcW w:w="2410" w:type="dxa"/>
            <w:shd w:val="clear" w:color="000000" w:fill="FFFFFF"/>
          </w:tcPr>
          <w:p w:rsidR="009A1DC3" w:rsidRPr="004B35A6" w:rsidRDefault="009A1DC3" w:rsidP="00443359">
            <w:pPr>
              <w:rPr>
                <w:color w:val="000000"/>
                <w:sz w:val="20"/>
                <w:szCs w:val="20"/>
              </w:rPr>
            </w:pPr>
            <w:r>
              <w:rPr>
                <w:color w:val="000000"/>
                <w:sz w:val="20"/>
                <w:szCs w:val="20"/>
              </w:rPr>
              <w:t xml:space="preserve">V extrémním případě přívalové povodně hrozí </w:t>
            </w:r>
            <w:r w:rsidR="00443359">
              <w:rPr>
                <w:color w:val="000000"/>
                <w:sz w:val="20"/>
                <w:szCs w:val="20"/>
              </w:rPr>
              <w:t xml:space="preserve">přelití propustku v hlavní komunikaci. </w:t>
            </w:r>
            <w:r>
              <w:rPr>
                <w:color w:val="000000"/>
                <w:sz w:val="20"/>
                <w:szCs w:val="20"/>
              </w:rPr>
              <w:t xml:space="preserve">  </w:t>
            </w:r>
          </w:p>
        </w:tc>
        <w:tc>
          <w:tcPr>
            <w:tcW w:w="1843" w:type="dxa"/>
            <w:shd w:val="clear" w:color="000000" w:fill="FFFFFF"/>
          </w:tcPr>
          <w:p w:rsidR="009A1DC3" w:rsidRPr="004B35A6" w:rsidRDefault="009A1DC3" w:rsidP="004B35A6">
            <w:pPr>
              <w:rPr>
                <w:color w:val="000000"/>
                <w:sz w:val="20"/>
                <w:szCs w:val="20"/>
              </w:rPr>
            </w:pPr>
          </w:p>
        </w:tc>
      </w:tr>
    </w:tbl>
    <w:p w:rsidR="000A42DA" w:rsidRDefault="000A42DA" w:rsidP="000A42DA"/>
    <w:p w:rsidR="00D55EF1" w:rsidRDefault="00D55EF1" w:rsidP="000A42DA"/>
    <w:p w:rsidR="00D55EF1" w:rsidRPr="00C1154D" w:rsidRDefault="00D55EF1" w:rsidP="00D55EF1">
      <w:pPr>
        <w:pStyle w:val="Nadpis3"/>
        <w:tabs>
          <w:tab w:val="clear" w:pos="2160"/>
        </w:tabs>
      </w:pPr>
      <w:bookmarkStart w:id="1287" w:name="_Toc488763393"/>
      <w:r w:rsidRPr="00C1154D">
        <w:t>Seznam dostupných technických prostředků</w:t>
      </w:r>
      <w:r>
        <w:t xml:space="preserve"> obce</w:t>
      </w:r>
      <w:bookmarkEnd w:id="1287"/>
    </w:p>
    <w:p w:rsidR="00D55EF1" w:rsidRDefault="00D55EF1" w:rsidP="00D55EF1"/>
    <w:p w:rsidR="00D55EF1" w:rsidRDefault="00D55EF1" w:rsidP="00223024">
      <w:pPr>
        <w:jc w:val="both"/>
      </w:pPr>
      <w:r>
        <w:t xml:space="preserve">Seznam je veden v rámci majetkové evidence obce. Z důvodu ochrany majetku není přístupný v povodňovém plánu. </w:t>
      </w:r>
    </w:p>
    <w:p w:rsidR="004E4BE6" w:rsidRDefault="004E4BE6" w:rsidP="000A42DA"/>
    <w:p w:rsidR="001D5719" w:rsidRDefault="001D5719" w:rsidP="000A42DA"/>
    <w:p w:rsidR="00AB3EDF" w:rsidRDefault="00AB3EDF" w:rsidP="00AB3EDF">
      <w:pPr>
        <w:pStyle w:val="Nadpis3"/>
        <w:tabs>
          <w:tab w:val="clear" w:pos="2160"/>
        </w:tabs>
      </w:pPr>
      <w:bookmarkStart w:id="1288" w:name="_Toc488763394"/>
      <w:r>
        <w:t>Návrhy protipovodňových opatření</w:t>
      </w:r>
      <w:bookmarkEnd w:id="1288"/>
    </w:p>
    <w:p w:rsidR="00AB3EDF" w:rsidRDefault="00AB3EDF" w:rsidP="00AB3EDF"/>
    <w:tbl>
      <w:tblPr>
        <w:tblW w:w="961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962"/>
        <w:gridCol w:w="1559"/>
        <w:gridCol w:w="1861"/>
        <w:gridCol w:w="4234"/>
      </w:tblGrid>
      <w:tr w:rsidR="00AB3EDF" w:rsidRPr="004B35A6" w:rsidTr="00AB3EDF">
        <w:trPr>
          <w:trHeight w:val="646"/>
          <w:tblHeader/>
        </w:trPr>
        <w:tc>
          <w:tcPr>
            <w:tcW w:w="1962" w:type="dxa"/>
            <w:shd w:val="clear" w:color="auto" w:fill="B6DDE8" w:themeFill="accent5" w:themeFillTint="66"/>
            <w:hideMark/>
          </w:tcPr>
          <w:p w:rsidR="00AB3EDF" w:rsidRPr="004B35A6" w:rsidRDefault="00AB3EDF" w:rsidP="00D052F7">
            <w:pPr>
              <w:jc w:val="center"/>
              <w:rPr>
                <w:b/>
                <w:bCs/>
                <w:sz w:val="20"/>
                <w:szCs w:val="20"/>
              </w:rPr>
            </w:pPr>
            <w:r w:rsidRPr="004B35A6">
              <w:rPr>
                <w:b/>
                <w:bCs/>
                <w:sz w:val="20"/>
                <w:szCs w:val="20"/>
              </w:rPr>
              <w:t>Tok</w:t>
            </w:r>
          </w:p>
        </w:tc>
        <w:tc>
          <w:tcPr>
            <w:tcW w:w="1559" w:type="dxa"/>
            <w:shd w:val="clear" w:color="auto" w:fill="B6DDE8" w:themeFill="accent5" w:themeFillTint="66"/>
            <w:hideMark/>
          </w:tcPr>
          <w:p w:rsidR="00AB3EDF" w:rsidRPr="004B35A6" w:rsidRDefault="00AB3EDF" w:rsidP="00D052F7">
            <w:pPr>
              <w:jc w:val="center"/>
              <w:rPr>
                <w:b/>
                <w:bCs/>
              </w:rPr>
            </w:pPr>
            <w:r w:rsidRPr="004B35A6">
              <w:rPr>
                <w:b/>
                <w:bCs/>
              </w:rPr>
              <w:t>Místo</w:t>
            </w:r>
          </w:p>
        </w:tc>
        <w:tc>
          <w:tcPr>
            <w:tcW w:w="1861" w:type="dxa"/>
            <w:shd w:val="clear" w:color="auto" w:fill="B6DDE8" w:themeFill="accent5" w:themeFillTint="66"/>
            <w:hideMark/>
          </w:tcPr>
          <w:p w:rsidR="00AB3EDF" w:rsidRPr="004B35A6" w:rsidRDefault="00AB3EDF" w:rsidP="00D052F7">
            <w:pPr>
              <w:jc w:val="center"/>
              <w:rPr>
                <w:b/>
                <w:bCs/>
                <w:sz w:val="20"/>
                <w:szCs w:val="20"/>
              </w:rPr>
            </w:pPr>
            <w:r w:rsidRPr="004B35A6">
              <w:rPr>
                <w:b/>
                <w:bCs/>
                <w:sz w:val="20"/>
                <w:szCs w:val="20"/>
              </w:rPr>
              <w:t>Poloha na toku</w:t>
            </w:r>
          </w:p>
          <w:p w:rsidR="00AB3EDF" w:rsidRPr="004B35A6" w:rsidRDefault="00AB3EDF" w:rsidP="00D052F7">
            <w:pPr>
              <w:jc w:val="center"/>
              <w:rPr>
                <w:b/>
                <w:bCs/>
                <w:sz w:val="20"/>
                <w:szCs w:val="20"/>
              </w:rPr>
            </w:pPr>
            <w:r w:rsidRPr="004B35A6">
              <w:rPr>
                <w:b/>
                <w:bCs/>
                <w:sz w:val="20"/>
                <w:szCs w:val="20"/>
              </w:rPr>
              <w:t>[ř.km]</w:t>
            </w:r>
          </w:p>
        </w:tc>
        <w:tc>
          <w:tcPr>
            <w:tcW w:w="4234" w:type="dxa"/>
            <w:shd w:val="clear" w:color="auto" w:fill="B6DDE8" w:themeFill="accent5" w:themeFillTint="66"/>
          </w:tcPr>
          <w:p w:rsidR="00AB3EDF" w:rsidRPr="004B35A6" w:rsidRDefault="00AB3EDF" w:rsidP="00AB3EDF">
            <w:pPr>
              <w:jc w:val="center"/>
              <w:rPr>
                <w:b/>
                <w:bCs/>
                <w:sz w:val="20"/>
                <w:szCs w:val="20"/>
              </w:rPr>
            </w:pPr>
            <w:r w:rsidRPr="004B35A6">
              <w:rPr>
                <w:b/>
                <w:bCs/>
                <w:sz w:val="20"/>
                <w:szCs w:val="20"/>
              </w:rPr>
              <w:t xml:space="preserve">Popis </w:t>
            </w:r>
            <w:r>
              <w:rPr>
                <w:b/>
                <w:bCs/>
                <w:sz w:val="20"/>
                <w:szCs w:val="20"/>
              </w:rPr>
              <w:t>opatření</w:t>
            </w:r>
          </w:p>
        </w:tc>
      </w:tr>
      <w:tr w:rsidR="00AB3EDF" w:rsidRPr="004B35A6" w:rsidTr="00AB3EDF">
        <w:trPr>
          <w:trHeight w:val="920"/>
        </w:trPr>
        <w:tc>
          <w:tcPr>
            <w:tcW w:w="1962" w:type="dxa"/>
            <w:shd w:val="clear" w:color="000000" w:fill="FFFFFF"/>
            <w:hideMark/>
          </w:tcPr>
          <w:p w:rsidR="00AB3EDF" w:rsidRPr="004B35A6" w:rsidRDefault="00AB3EDF" w:rsidP="00D052F7">
            <w:pPr>
              <w:rPr>
                <w:color w:val="000000"/>
                <w:sz w:val="20"/>
                <w:szCs w:val="20"/>
              </w:rPr>
            </w:pPr>
            <w:r>
              <w:rPr>
                <w:color w:val="000000"/>
                <w:sz w:val="20"/>
                <w:szCs w:val="20"/>
              </w:rPr>
              <w:t xml:space="preserve">LB přítok </w:t>
            </w:r>
            <w:r w:rsidRPr="004B35A6">
              <w:rPr>
                <w:color w:val="000000"/>
                <w:sz w:val="20"/>
                <w:szCs w:val="20"/>
              </w:rPr>
              <w:t>Radvanovsk</w:t>
            </w:r>
            <w:r>
              <w:rPr>
                <w:color w:val="000000"/>
                <w:sz w:val="20"/>
                <w:szCs w:val="20"/>
              </w:rPr>
              <w:t>ého</w:t>
            </w:r>
            <w:r w:rsidRPr="004B35A6">
              <w:rPr>
                <w:color w:val="000000"/>
                <w:sz w:val="20"/>
                <w:szCs w:val="20"/>
              </w:rPr>
              <w:t xml:space="preserve"> p. </w:t>
            </w:r>
          </w:p>
        </w:tc>
        <w:tc>
          <w:tcPr>
            <w:tcW w:w="1559" w:type="dxa"/>
            <w:shd w:val="clear" w:color="auto" w:fill="auto"/>
            <w:hideMark/>
          </w:tcPr>
          <w:p w:rsidR="00AB3EDF" w:rsidRPr="004B35A6" w:rsidRDefault="00AB3EDF" w:rsidP="00AB3EDF">
            <w:pPr>
              <w:rPr>
                <w:b/>
              </w:rPr>
            </w:pPr>
            <w:r>
              <w:t xml:space="preserve">Radvanov </w:t>
            </w:r>
          </w:p>
        </w:tc>
        <w:tc>
          <w:tcPr>
            <w:tcW w:w="1861" w:type="dxa"/>
            <w:shd w:val="clear" w:color="000000" w:fill="FFFFFF"/>
            <w:hideMark/>
          </w:tcPr>
          <w:p w:rsidR="00AB3EDF" w:rsidRPr="004B35A6" w:rsidRDefault="00AB3EDF" w:rsidP="00D052F7">
            <w:pPr>
              <w:jc w:val="center"/>
              <w:rPr>
                <w:color w:val="000000"/>
                <w:sz w:val="20"/>
                <w:szCs w:val="20"/>
              </w:rPr>
            </w:pPr>
            <w:r>
              <w:rPr>
                <w:color w:val="000000"/>
                <w:sz w:val="20"/>
                <w:szCs w:val="20"/>
              </w:rPr>
              <w:t>1,1-1,3</w:t>
            </w:r>
          </w:p>
        </w:tc>
        <w:tc>
          <w:tcPr>
            <w:tcW w:w="4234" w:type="dxa"/>
            <w:shd w:val="clear" w:color="000000" w:fill="FFFFFF"/>
          </w:tcPr>
          <w:p w:rsidR="00AB3EDF" w:rsidRPr="004B35A6" w:rsidRDefault="00AB3EDF" w:rsidP="00AB3EDF">
            <w:pPr>
              <w:rPr>
                <w:color w:val="000000"/>
                <w:sz w:val="20"/>
                <w:szCs w:val="20"/>
              </w:rPr>
            </w:pPr>
            <w:r>
              <w:rPr>
                <w:color w:val="000000"/>
                <w:sz w:val="20"/>
                <w:szCs w:val="20"/>
              </w:rPr>
              <w:t xml:space="preserve">Suchá nádrž (poldr) nad místní částí Radvanov. Hráz by spojila dosud nepropojený pravý a levý břeh údolí vodního toku.   </w:t>
            </w:r>
          </w:p>
        </w:tc>
      </w:tr>
      <w:tr w:rsidR="00AB3EDF" w:rsidRPr="004B35A6" w:rsidTr="00AB3EDF">
        <w:trPr>
          <w:trHeight w:val="920"/>
        </w:trPr>
        <w:tc>
          <w:tcPr>
            <w:tcW w:w="1962" w:type="dxa"/>
            <w:shd w:val="clear" w:color="000000" w:fill="FFFFFF"/>
            <w:hideMark/>
          </w:tcPr>
          <w:p w:rsidR="00AB3EDF" w:rsidRPr="004B35A6" w:rsidRDefault="00AB3EDF" w:rsidP="00D052F7">
            <w:pPr>
              <w:rPr>
                <w:color w:val="000000"/>
                <w:sz w:val="20"/>
                <w:szCs w:val="20"/>
              </w:rPr>
            </w:pPr>
            <w:r>
              <w:rPr>
                <w:color w:val="000000"/>
                <w:sz w:val="20"/>
                <w:szCs w:val="20"/>
              </w:rPr>
              <w:t>LB přítok Svatavy v Josefově</w:t>
            </w:r>
            <w:r w:rsidRPr="004B35A6">
              <w:rPr>
                <w:color w:val="000000"/>
                <w:sz w:val="20"/>
                <w:szCs w:val="20"/>
              </w:rPr>
              <w:t>. </w:t>
            </w:r>
          </w:p>
        </w:tc>
        <w:tc>
          <w:tcPr>
            <w:tcW w:w="1559" w:type="dxa"/>
            <w:shd w:val="clear" w:color="auto" w:fill="auto"/>
            <w:hideMark/>
          </w:tcPr>
          <w:p w:rsidR="00AB3EDF" w:rsidRPr="004B35A6" w:rsidRDefault="00AB3EDF" w:rsidP="00AB3EDF">
            <w:pPr>
              <w:rPr>
                <w:b/>
              </w:rPr>
            </w:pPr>
            <w:r>
              <w:t xml:space="preserve">Josefov </w:t>
            </w:r>
          </w:p>
        </w:tc>
        <w:tc>
          <w:tcPr>
            <w:tcW w:w="1861" w:type="dxa"/>
            <w:shd w:val="clear" w:color="000000" w:fill="FFFFFF"/>
            <w:hideMark/>
          </w:tcPr>
          <w:p w:rsidR="00AB3EDF" w:rsidRPr="004B35A6" w:rsidRDefault="00AB3EDF" w:rsidP="00AB3EDF">
            <w:pPr>
              <w:jc w:val="center"/>
              <w:rPr>
                <w:color w:val="000000"/>
                <w:sz w:val="20"/>
                <w:szCs w:val="20"/>
              </w:rPr>
            </w:pPr>
            <w:r>
              <w:rPr>
                <w:color w:val="000000"/>
                <w:sz w:val="20"/>
                <w:szCs w:val="20"/>
              </w:rPr>
              <w:t>Mimo vodní tok</w:t>
            </w:r>
          </w:p>
        </w:tc>
        <w:tc>
          <w:tcPr>
            <w:tcW w:w="4234" w:type="dxa"/>
            <w:shd w:val="clear" w:color="000000" w:fill="FFFFFF"/>
          </w:tcPr>
          <w:p w:rsidR="00AB3EDF" w:rsidRPr="004B35A6" w:rsidRDefault="00AB3EDF" w:rsidP="00AB3EDF">
            <w:pPr>
              <w:rPr>
                <w:color w:val="000000"/>
                <w:sz w:val="20"/>
                <w:szCs w:val="20"/>
              </w:rPr>
            </w:pPr>
            <w:r>
              <w:rPr>
                <w:color w:val="000000"/>
                <w:sz w:val="20"/>
                <w:szCs w:val="20"/>
              </w:rPr>
              <w:t xml:space="preserve">Vybudování ochranné hráze spolu s retenčními prostory nad zástavbou Josefova na obecních pozemcích. Stavba by chránila obec před přívalovými vodami a splachy z polí a byla i koncipována jako rekreační zóna pro občany.     </w:t>
            </w:r>
          </w:p>
        </w:tc>
      </w:tr>
    </w:tbl>
    <w:p w:rsidR="00AB3EDF" w:rsidRPr="00AB3EDF" w:rsidRDefault="00AB3EDF" w:rsidP="00AB3EDF"/>
    <w:p w:rsidR="001D5719" w:rsidRDefault="001D5719" w:rsidP="000A42DA"/>
    <w:p w:rsidR="001D5719" w:rsidRDefault="001D5719" w:rsidP="000A42DA"/>
    <w:p w:rsidR="001D5719" w:rsidRDefault="001D5719" w:rsidP="000A42DA"/>
    <w:p w:rsidR="001D5719" w:rsidRDefault="001D5719" w:rsidP="000A42DA"/>
    <w:p w:rsidR="001D5719" w:rsidRDefault="001D5719" w:rsidP="000A42DA"/>
    <w:p w:rsidR="001D5719" w:rsidRDefault="001D5719" w:rsidP="000A42DA"/>
    <w:p w:rsidR="001D5719" w:rsidRDefault="001D5719" w:rsidP="000A42DA"/>
    <w:p w:rsidR="001D5719" w:rsidRDefault="001D5719" w:rsidP="000A42DA"/>
    <w:p w:rsidR="001D5719" w:rsidRDefault="001D5719" w:rsidP="000A42DA"/>
    <w:p w:rsidR="001D5719" w:rsidRDefault="001D5719" w:rsidP="000A42DA"/>
    <w:p w:rsidR="001D5719" w:rsidRDefault="001D5719" w:rsidP="000A42DA"/>
    <w:p w:rsidR="001D5719" w:rsidRDefault="001D5719" w:rsidP="000A42DA"/>
    <w:p w:rsidR="001D5719" w:rsidRDefault="001D5719" w:rsidP="000A42DA"/>
    <w:p w:rsidR="001D5719" w:rsidRDefault="001D5719" w:rsidP="000A42DA"/>
    <w:p w:rsidR="001D5719" w:rsidRDefault="001D5719" w:rsidP="000A42DA"/>
    <w:p w:rsidR="001D5719" w:rsidRDefault="001D5719" w:rsidP="000A42DA"/>
    <w:p w:rsidR="001D5719" w:rsidRDefault="001D5719" w:rsidP="000A42DA"/>
    <w:p w:rsidR="001D5719" w:rsidRDefault="001D5719" w:rsidP="000A42DA"/>
    <w:p w:rsidR="001D5719" w:rsidRDefault="001D5719" w:rsidP="000A42DA"/>
    <w:p w:rsidR="001D5719" w:rsidRDefault="001D5719" w:rsidP="000A42DA"/>
    <w:p w:rsidR="001D5719" w:rsidRDefault="001D5719" w:rsidP="000A42DA"/>
    <w:p w:rsidR="001D5719" w:rsidRDefault="001D5719" w:rsidP="000A42DA"/>
    <w:p w:rsidR="001D5719" w:rsidRDefault="001D5719" w:rsidP="000A42DA"/>
    <w:p w:rsidR="000A42DA" w:rsidRDefault="000A42DA" w:rsidP="000A42DA">
      <w:pPr>
        <w:pStyle w:val="Nadpis3"/>
        <w:tabs>
          <w:tab w:val="clear" w:pos="2160"/>
        </w:tabs>
      </w:pPr>
      <w:bookmarkStart w:id="1289" w:name="_Toc488763395"/>
      <w:r>
        <w:lastRenderedPageBreak/>
        <w:t>Schéma toku informací</w:t>
      </w:r>
      <w:bookmarkEnd w:id="1289"/>
    </w:p>
    <w:p w:rsidR="000A42DA" w:rsidRDefault="000A42DA" w:rsidP="000A42DA"/>
    <w:p w:rsidR="000A42DA" w:rsidRDefault="000A42DA" w:rsidP="000A42DA">
      <w:pPr>
        <w:jc w:val="both"/>
        <w:rPr>
          <w:b/>
        </w:rPr>
      </w:pPr>
      <w:r w:rsidRPr="00684B69">
        <w:rPr>
          <w:b/>
        </w:rPr>
        <w:t>Aktuální hydrometeorologické informace a předpovědi předávají předpovědní pracoviště ČHMÚ a dispečink Povo</w:t>
      </w:r>
      <w:r>
        <w:rPr>
          <w:b/>
        </w:rPr>
        <w:t xml:space="preserve">dí </w:t>
      </w:r>
      <w:r w:rsidR="00027941">
        <w:rPr>
          <w:b/>
        </w:rPr>
        <w:t>Ohře</w:t>
      </w:r>
      <w:r>
        <w:rPr>
          <w:b/>
        </w:rPr>
        <w:t>, s.p. na KOPIS HZS</w:t>
      </w:r>
      <w:r w:rsidRPr="00684B69">
        <w:rPr>
          <w:b/>
        </w:rPr>
        <w:t>, kter</w:t>
      </w:r>
      <w:r>
        <w:rPr>
          <w:b/>
        </w:rPr>
        <w:t>ý informaci předává na příslušné</w:t>
      </w:r>
      <w:r w:rsidRPr="00684B69">
        <w:rPr>
          <w:b/>
        </w:rPr>
        <w:t xml:space="preserve"> ORP. ORP provádí přenos informací na relevantní obce svého správního území dle územní (hydrologické) platnosti vydaných informací a výstrah.  </w:t>
      </w:r>
    </w:p>
    <w:p w:rsidR="000A42DA" w:rsidRPr="00684B69" w:rsidRDefault="000A42DA" w:rsidP="000A42DA">
      <w:pPr>
        <w:jc w:val="both"/>
        <w:rPr>
          <w:b/>
        </w:rPr>
      </w:pPr>
    </w:p>
    <w:p w:rsidR="000A42DA" w:rsidRDefault="000A42DA" w:rsidP="000A42DA">
      <w:pPr>
        <w:jc w:val="both"/>
        <w:rPr>
          <w:b/>
        </w:rPr>
      </w:pPr>
      <w:r w:rsidRPr="00684B69">
        <w:rPr>
          <w:b/>
        </w:rPr>
        <w:t>Jakékoli zjištění nebezpečí nebo výskyt povodní v hlásných profilech i mimo hlásné profily, včetně vyhlášení stupně povodňové aktivity  hlásí obec (úřad) na úřad obce s rozšířenou působností, obc</w:t>
      </w:r>
      <w:r>
        <w:rPr>
          <w:b/>
        </w:rPr>
        <w:t>e</w:t>
      </w:r>
      <w:r w:rsidRPr="00684B69">
        <w:rPr>
          <w:b/>
        </w:rPr>
        <w:t xml:space="preserve"> níže na toku a  vodohospodářský dispečink Povodí, s.p.  ORP informaci neprodleně předává KOPIS HZS, který informaci </w:t>
      </w:r>
      <w:r>
        <w:rPr>
          <w:b/>
        </w:rPr>
        <w:t xml:space="preserve">neprodleně </w:t>
      </w:r>
      <w:r w:rsidRPr="00684B69">
        <w:rPr>
          <w:b/>
        </w:rPr>
        <w:t>předá</w:t>
      </w:r>
      <w:r>
        <w:rPr>
          <w:b/>
        </w:rPr>
        <w:t>vá</w:t>
      </w:r>
      <w:r w:rsidRPr="00684B69">
        <w:rPr>
          <w:b/>
        </w:rPr>
        <w:t xml:space="preserve"> Krajskému úřadu. </w:t>
      </w:r>
    </w:p>
    <w:p w:rsidR="000A42DA" w:rsidRPr="00684B69" w:rsidRDefault="000A42DA" w:rsidP="000A42DA">
      <w:pPr>
        <w:jc w:val="both"/>
        <w:rPr>
          <w:b/>
        </w:rPr>
      </w:pPr>
    </w:p>
    <w:p w:rsidR="000A42DA" w:rsidRDefault="000A42DA" w:rsidP="000A42DA">
      <w:pPr>
        <w:jc w:val="both"/>
      </w:pPr>
      <w:r w:rsidRPr="00684B69">
        <w:rPr>
          <w:b/>
          <w:color w:val="000000"/>
        </w:rPr>
        <w:t>Při zabezpečovacích, záchranných pracích a při odstraňování následků povodně budou prioritně použity prostředky obce, případně prostředky poskytnuté právnickými nebo fyzickými osobami dle dohody uzavřené s obc</w:t>
      </w:r>
      <w:r>
        <w:rPr>
          <w:b/>
          <w:color w:val="000000"/>
        </w:rPr>
        <w:t>í</w:t>
      </w:r>
      <w:r w:rsidRPr="00684B69">
        <w:rPr>
          <w:b/>
          <w:color w:val="000000"/>
        </w:rPr>
        <w:t xml:space="preserve">. Další technická pomoc bude vyžádána u KOPIS HZS Karlovarského kraje prostřednictvím </w:t>
      </w:r>
      <w:r>
        <w:rPr>
          <w:b/>
          <w:color w:val="000000"/>
        </w:rPr>
        <w:t>ORP</w:t>
      </w:r>
      <w:r w:rsidRPr="00684B69">
        <w:rPr>
          <w:b/>
          <w:color w:val="000000"/>
        </w:rPr>
        <w:t xml:space="preserve"> </w:t>
      </w:r>
      <w:r w:rsidR="00377A15">
        <w:rPr>
          <w:b/>
          <w:color w:val="000000"/>
        </w:rPr>
        <w:t>Sokolov</w:t>
      </w:r>
      <w:r w:rsidRPr="00684B69">
        <w:rPr>
          <w:b/>
          <w:color w:val="000000"/>
        </w:rPr>
        <w:t xml:space="preserve">, která koordinuje nasazení </w:t>
      </w:r>
      <w:r>
        <w:rPr>
          <w:b/>
          <w:color w:val="000000"/>
        </w:rPr>
        <w:t xml:space="preserve">sil a </w:t>
      </w:r>
      <w:r w:rsidRPr="00684B69">
        <w:rPr>
          <w:b/>
          <w:color w:val="000000"/>
        </w:rPr>
        <w:t xml:space="preserve">prostředků v obcích. </w:t>
      </w:r>
    </w:p>
    <w:p w:rsidR="000A42DA" w:rsidRDefault="000A42DA" w:rsidP="000A42DA"/>
    <w:p w:rsidR="000A42DA" w:rsidRDefault="000A42DA" w:rsidP="000A42DA"/>
    <w:p w:rsidR="000A42DA" w:rsidRPr="0069748C" w:rsidRDefault="000A42DA" w:rsidP="000A42DA">
      <w:pPr>
        <w:jc w:val="center"/>
        <w:rPr>
          <w:b/>
          <w:sz w:val="32"/>
          <w:szCs w:val="32"/>
        </w:rPr>
      </w:pPr>
      <w:r w:rsidRPr="0069748C">
        <w:rPr>
          <w:b/>
          <w:sz w:val="32"/>
          <w:szCs w:val="32"/>
        </w:rPr>
        <w:t>Informační toky při hrozbě povodně a při</w:t>
      </w:r>
      <w:r>
        <w:rPr>
          <w:b/>
          <w:sz w:val="32"/>
          <w:szCs w:val="32"/>
        </w:rPr>
        <w:t xml:space="preserve"> </w:t>
      </w:r>
      <w:r w:rsidRPr="0069748C">
        <w:rPr>
          <w:b/>
          <w:sz w:val="32"/>
          <w:szCs w:val="32"/>
        </w:rPr>
        <w:t>povodni</w:t>
      </w:r>
    </w:p>
    <w:p w:rsidR="000A42DA" w:rsidRDefault="000A42DA" w:rsidP="000A42DA">
      <w:pPr>
        <w:jc w:val="both"/>
      </w:pPr>
      <w:r w:rsidRPr="005457EA">
        <w:rPr>
          <w:noProof/>
          <w:sz w:val="20"/>
          <w:szCs w:val="20"/>
        </w:rPr>
        <mc:AlternateContent>
          <mc:Choice Requires="wpc">
            <w:drawing>
              <wp:inline distT="0" distB="0" distL="0" distR="0" wp14:anchorId="67B2E91F" wp14:editId="55A632EF">
                <wp:extent cx="5760720" cy="4307840"/>
                <wp:effectExtent l="19050" t="19050" r="11430" b="16510"/>
                <wp:docPr id="35" name="Plátno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lt1">
                            <a:lumMod val="100000"/>
                            <a:lumOff val="0"/>
                          </a:schemeClr>
                        </a:solidFill>
                      </wpc:bg>
                      <wpc:whole>
                        <a:ln w="31750" cap="flat" cmpd="sng" algn="ctr">
                          <a:solidFill>
                            <a:schemeClr val="dk1">
                              <a:lumMod val="100000"/>
                              <a:lumOff val="0"/>
                            </a:schemeClr>
                          </a:solidFill>
                          <a:prstDash val="solid"/>
                          <a:miter lim="800000"/>
                          <a:headEnd type="none" w="med" len="med"/>
                          <a:tailEnd type="none" w="med" len="med"/>
                        </a:ln>
                      </wpc:whole>
                      <wps:wsp>
                        <wps:cNvPr id="3" name="Text Box 26"/>
                        <wps:cNvSpPr txBox="1">
                          <a:spLocks noChangeArrowheads="1"/>
                        </wps:cNvSpPr>
                        <wps:spPr bwMode="auto">
                          <a:xfrm>
                            <a:off x="98412" y="590488"/>
                            <a:ext cx="884911" cy="33445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527D81" w:rsidRDefault="00527D81" w:rsidP="000A42DA">
                              <w:pPr>
                                <w:jc w:val="center"/>
                              </w:pPr>
                              <w:r>
                                <w:t>ČHMÚ</w:t>
                              </w:r>
                            </w:p>
                          </w:txbxContent>
                        </wps:txbx>
                        <wps:bodyPr rot="0" vert="horz" wrap="square" lIns="91440" tIns="45720" rIns="91440" bIns="45720" anchor="t" anchorCtr="0" upright="1">
                          <a:noAutofit/>
                        </wps:bodyPr>
                      </wps:wsp>
                      <wps:wsp>
                        <wps:cNvPr id="6" name="Text Box 27"/>
                        <wps:cNvSpPr txBox="1">
                          <a:spLocks noChangeArrowheads="1"/>
                        </wps:cNvSpPr>
                        <wps:spPr bwMode="auto">
                          <a:xfrm>
                            <a:off x="98412" y="2341948"/>
                            <a:ext cx="983323" cy="47127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527D81" w:rsidRDefault="00527D81" w:rsidP="000A42DA">
                              <w:pPr>
                                <w:jc w:val="center"/>
                              </w:pPr>
                              <w:r>
                                <w:t>Podniky Povodí, s.p.</w:t>
                              </w:r>
                            </w:p>
                          </w:txbxContent>
                        </wps:txbx>
                        <wps:bodyPr rot="0" vert="horz" wrap="square" lIns="91440" tIns="45720" rIns="91440" bIns="45720" anchor="t" anchorCtr="0" upright="1">
                          <a:noAutofit/>
                        </wps:bodyPr>
                      </wps:wsp>
                      <wps:wsp>
                        <wps:cNvPr id="7" name="Text Box 28"/>
                        <wps:cNvSpPr txBox="1">
                          <a:spLocks noChangeArrowheads="1"/>
                        </wps:cNvSpPr>
                        <wps:spPr bwMode="auto">
                          <a:xfrm>
                            <a:off x="1659407" y="1617040"/>
                            <a:ext cx="964121" cy="925738"/>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527D81" w:rsidRDefault="00527D81" w:rsidP="000A42DA">
                              <w:pPr>
                                <w:jc w:val="center"/>
                              </w:pPr>
                            </w:p>
                            <w:p w:rsidR="00527D81" w:rsidRPr="006621E2" w:rsidRDefault="00527D81" w:rsidP="000A42DA">
                              <w:pPr>
                                <w:jc w:val="center"/>
                                <w:rPr>
                                  <w:b/>
                                </w:rPr>
                              </w:pPr>
                              <w:r w:rsidRPr="006621E2">
                                <w:rPr>
                                  <w:b/>
                                </w:rPr>
                                <w:t>KOPIS HZS KK</w:t>
                              </w:r>
                            </w:p>
                          </w:txbxContent>
                        </wps:txbx>
                        <wps:bodyPr rot="0" vert="horz" wrap="square" lIns="91440" tIns="45720" rIns="91440" bIns="45720" anchor="t" anchorCtr="0" upright="1">
                          <a:noAutofit/>
                        </wps:bodyPr>
                      </wps:wsp>
                      <wps:wsp>
                        <wps:cNvPr id="8" name="Text Box 29"/>
                        <wps:cNvSpPr txBox="1">
                          <a:spLocks noChangeArrowheads="1"/>
                        </wps:cNvSpPr>
                        <wps:spPr bwMode="auto">
                          <a:xfrm>
                            <a:off x="1659407" y="737710"/>
                            <a:ext cx="964121" cy="334450"/>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rsidR="00527D81" w:rsidRDefault="00527D81" w:rsidP="000A42DA">
                              <w:pPr>
                                <w:jc w:val="center"/>
                              </w:pPr>
                              <w:r>
                                <w:t>GŘ HZS</w:t>
                              </w:r>
                            </w:p>
                          </w:txbxContent>
                        </wps:txbx>
                        <wps:bodyPr rot="0" vert="horz" wrap="square" lIns="91440" tIns="45720" rIns="91440" bIns="45720" anchor="t" anchorCtr="0" upright="1">
                          <a:noAutofit/>
                        </wps:bodyPr>
                      </wps:wsp>
                      <wps:wsp>
                        <wps:cNvPr id="9" name="Text Box 30"/>
                        <wps:cNvSpPr txBox="1">
                          <a:spLocks noChangeArrowheads="1"/>
                        </wps:cNvSpPr>
                        <wps:spPr bwMode="auto">
                          <a:xfrm>
                            <a:off x="3267380" y="3438869"/>
                            <a:ext cx="948919" cy="33445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527D81" w:rsidRDefault="00527D81" w:rsidP="000A42DA">
                              <w:pPr>
                                <w:jc w:val="center"/>
                              </w:pPr>
                              <w:r>
                                <w:t>KÚ KK</w:t>
                              </w:r>
                            </w:p>
                          </w:txbxContent>
                        </wps:txbx>
                        <wps:bodyPr rot="0" vert="horz" wrap="square" lIns="91440" tIns="45720" rIns="91440" bIns="45720" anchor="t" anchorCtr="0" upright="1">
                          <a:noAutofit/>
                        </wps:bodyPr>
                      </wps:wsp>
                      <wps:wsp>
                        <wps:cNvPr id="10" name="Text Box 31"/>
                        <wps:cNvSpPr txBox="1">
                          <a:spLocks noChangeArrowheads="1"/>
                        </wps:cNvSpPr>
                        <wps:spPr bwMode="auto">
                          <a:xfrm>
                            <a:off x="3038780" y="866529"/>
                            <a:ext cx="948919" cy="312846"/>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527D81" w:rsidRDefault="00527D81" w:rsidP="000A42DA">
                              <w:pPr>
                                <w:jc w:val="center"/>
                              </w:pPr>
                              <w:r>
                                <w:t>ORP KarlovyVayrA</w:t>
                              </w:r>
                            </w:p>
                          </w:txbxContent>
                        </wps:txbx>
                        <wps:bodyPr rot="0" vert="horz" wrap="square" lIns="91440" tIns="45720" rIns="91440" bIns="45720" anchor="t" anchorCtr="0" upright="1">
                          <a:noAutofit/>
                        </wps:bodyPr>
                      </wps:wsp>
                      <wps:wsp>
                        <wps:cNvPr id="11" name="Text Box 32"/>
                        <wps:cNvSpPr txBox="1">
                          <a:spLocks noChangeArrowheads="1"/>
                        </wps:cNvSpPr>
                        <wps:spPr bwMode="auto">
                          <a:xfrm>
                            <a:off x="3038780" y="1304194"/>
                            <a:ext cx="948919" cy="312846"/>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527D81" w:rsidRDefault="00527D81" w:rsidP="000A42DA">
                              <w:pPr>
                                <w:jc w:val="center"/>
                              </w:pPr>
                              <w:r>
                                <w:t>ORP B</w:t>
                              </w:r>
                            </w:p>
                          </w:txbxContent>
                        </wps:txbx>
                        <wps:bodyPr rot="0" vert="horz" wrap="square" lIns="91440" tIns="45720" rIns="91440" bIns="45720" anchor="t" anchorCtr="0" upright="1">
                          <a:noAutofit/>
                        </wps:bodyPr>
                      </wps:wsp>
                      <wps:wsp>
                        <wps:cNvPr id="12" name="Rectangle 33"/>
                        <wps:cNvSpPr>
                          <a:spLocks noChangeArrowheads="1"/>
                        </wps:cNvSpPr>
                        <wps:spPr bwMode="auto">
                          <a:xfrm>
                            <a:off x="4721390" y="344851"/>
                            <a:ext cx="933717" cy="1897882"/>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wps:wsp>
                        <wps:cNvPr id="13" name="Text Box 34"/>
                        <wps:cNvSpPr txBox="1">
                          <a:spLocks noChangeArrowheads="1"/>
                        </wps:cNvSpPr>
                        <wps:spPr bwMode="auto">
                          <a:xfrm>
                            <a:off x="4859007" y="907335"/>
                            <a:ext cx="675284" cy="33445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527D81" w:rsidRDefault="00527D81" w:rsidP="000A42DA">
                              <w:pPr>
                                <w:jc w:val="center"/>
                              </w:pPr>
                              <w:r>
                                <w:t>obec</w:t>
                              </w:r>
                            </w:p>
                          </w:txbxContent>
                        </wps:txbx>
                        <wps:bodyPr rot="0" vert="horz" wrap="square" lIns="91440" tIns="45720" rIns="91440" bIns="45720" anchor="t" anchorCtr="0" upright="1">
                          <a:noAutofit/>
                        </wps:bodyPr>
                      </wps:wsp>
                      <wps:wsp>
                        <wps:cNvPr id="14" name="Text Box 35"/>
                        <wps:cNvSpPr txBox="1">
                          <a:spLocks noChangeArrowheads="1"/>
                        </wps:cNvSpPr>
                        <wps:spPr bwMode="auto">
                          <a:xfrm>
                            <a:off x="4859007" y="1345000"/>
                            <a:ext cx="675284" cy="33445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527D81" w:rsidRDefault="00527D81" w:rsidP="000A42DA">
                              <w:pPr>
                                <w:jc w:val="center"/>
                              </w:pPr>
                              <w:r>
                                <w:t>obec</w:t>
                              </w:r>
                            </w:p>
                          </w:txbxContent>
                        </wps:txbx>
                        <wps:bodyPr rot="0" vert="horz" wrap="square" lIns="91440" tIns="45720" rIns="91440" bIns="45720" anchor="t" anchorCtr="0" upright="1">
                          <a:noAutofit/>
                        </wps:bodyPr>
                      </wps:wsp>
                      <wps:wsp>
                        <wps:cNvPr id="15" name="Text Box 36"/>
                        <wps:cNvSpPr txBox="1">
                          <a:spLocks noChangeArrowheads="1"/>
                        </wps:cNvSpPr>
                        <wps:spPr bwMode="auto">
                          <a:xfrm>
                            <a:off x="4859007" y="1774664"/>
                            <a:ext cx="675284" cy="33445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527D81" w:rsidRDefault="00527D81" w:rsidP="000A42DA">
                              <w:pPr>
                                <w:jc w:val="center"/>
                              </w:pPr>
                              <w:r>
                                <w:t>obec</w:t>
                              </w:r>
                            </w:p>
                          </w:txbxContent>
                        </wps:txbx>
                        <wps:bodyPr rot="0" vert="horz" wrap="square" lIns="91440" tIns="45720" rIns="91440" bIns="45720" anchor="t" anchorCtr="0" upright="1">
                          <a:noAutofit/>
                        </wps:bodyPr>
                      </wps:wsp>
                      <wps:wsp>
                        <wps:cNvPr id="16" name="Text Box 37"/>
                        <wps:cNvSpPr txBox="1">
                          <a:spLocks noChangeArrowheads="1"/>
                        </wps:cNvSpPr>
                        <wps:spPr bwMode="auto">
                          <a:xfrm>
                            <a:off x="4859007" y="463269"/>
                            <a:ext cx="675284" cy="340051"/>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527D81" w:rsidRPr="003F5FAD" w:rsidRDefault="00527D81" w:rsidP="000A42DA">
                              <w:pPr>
                                <w:jc w:val="center"/>
                                <w:rPr>
                                  <w:b/>
                                </w:rPr>
                              </w:pPr>
                              <w:r w:rsidRPr="003F5FAD">
                                <w:rPr>
                                  <w:b/>
                                </w:rPr>
                                <w:t xml:space="preserve">TOK </w:t>
                              </w:r>
                              <w:r>
                                <w:rPr>
                                  <w:b/>
                                </w:rPr>
                                <w:t>1</w:t>
                              </w:r>
                            </w:p>
                          </w:txbxContent>
                        </wps:txbx>
                        <wps:bodyPr rot="0" vert="horz" wrap="square" lIns="91440" tIns="45720" rIns="91440" bIns="45720" anchor="t" anchorCtr="0" upright="1">
                          <a:noAutofit/>
                        </wps:bodyPr>
                      </wps:wsp>
                      <wps:wsp>
                        <wps:cNvPr id="17" name="Rectangle 38"/>
                        <wps:cNvSpPr>
                          <a:spLocks noChangeArrowheads="1"/>
                        </wps:cNvSpPr>
                        <wps:spPr bwMode="auto">
                          <a:xfrm>
                            <a:off x="4721390" y="2402757"/>
                            <a:ext cx="933717" cy="1807469"/>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wps:wsp>
                        <wps:cNvPr id="18" name="Text Box 39"/>
                        <wps:cNvSpPr txBox="1">
                          <a:spLocks noChangeArrowheads="1"/>
                        </wps:cNvSpPr>
                        <wps:spPr bwMode="auto">
                          <a:xfrm>
                            <a:off x="4859007" y="2898831"/>
                            <a:ext cx="675284" cy="33445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527D81" w:rsidRDefault="00527D81" w:rsidP="000A42DA">
                              <w:pPr>
                                <w:jc w:val="center"/>
                              </w:pPr>
                              <w:r>
                                <w:t>obec</w:t>
                              </w:r>
                            </w:p>
                          </w:txbxContent>
                        </wps:txbx>
                        <wps:bodyPr rot="0" vert="horz" wrap="square" lIns="91440" tIns="45720" rIns="91440" bIns="45720" anchor="t" anchorCtr="0" upright="1">
                          <a:noAutofit/>
                        </wps:bodyPr>
                      </wps:wsp>
                      <wps:wsp>
                        <wps:cNvPr id="19" name="Text Box 40"/>
                        <wps:cNvSpPr txBox="1">
                          <a:spLocks noChangeArrowheads="1"/>
                        </wps:cNvSpPr>
                        <wps:spPr bwMode="auto">
                          <a:xfrm>
                            <a:off x="4859007" y="3325294"/>
                            <a:ext cx="675284" cy="33445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527D81" w:rsidRDefault="00527D81" w:rsidP="000A42DA">
                              <w:pPr>
                                <w:jc w:val="center"/>
                              </w:pPr>
                              <w:r>
                                <w:t>obec</w:t>
                              </w:r>
                            </w:p>
                          </w:txbxContent>
                        </wps:txbx>
                        <wps:bodyPr rot="0" vert="horz" wrap="square" lIns="91440" tIns="45720" rIns="91440" bIns="45720" anchor="t" anchorCtr="0" upright="1">
                          <a:noAutofit/>
                        </wps:bodyPr>
                      </wps:wsp>
                      <wps:wsp>
                        <wps:cNvPr id="20" name="Text Box 41"/>
                        <wps:cNvSpPr txBox="1">
                          <a:spLocks noChangeArrowheads="1"/>
                        </wps:cNvSpPr>
                        <wps:spPr bwMode="auto">
                          <a:xfrm>
                            <a:off x="4859007" y="3757358"/>
                            <a:ext cx="675284" cy="33445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527D81" w:rsidRDefault="00527D81" w:rsidP="000A42DA">
                              <w:pPr>
                                <w:jc w:val="center"/>
                              </w:pPr>
                              <w:r>
                                <w:t>obec</w:t>
                              </w:r>
                            </w:p>
                          </w:txbxContent>
                        </wps:txbx>
                        <wps:bodyPr rot="0" vert="horz" wrap="square" lIns="91440" tIns="45720" rIns="91440" bIns="45720" anchor="t" anchorCtr="0" upright="1">
                          <a:noAutofit/>
                        </wps:bodyPr>
                      </wps:wsp>
                      <wps:wsp>
                        <wps:cNvPr id="21" name="Text Box 42"/>
                        <wps:cNvSpPr txBox="1">
                          <a:spLocks noChangeArrowheads="1"/>
                        </wps:cNvSpPr>
                        <wps:spPr bwMode="auto">
                          <a:xfrm>
                            <a:off x="4859007" y="2473968"/>
                            <a:ext cx="675284" cy="33925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527D81" w:rsidRPr="003F5FAD" w:rsidRDefault="00527D81" w:rsidP="000A42DA">
                              <w:pPr>
                                <w:jc w:val="center"/>
                                <w:rPr>
                                  <w:b/>
                                </w:rPr>
                              </w:pPr>
                              <w:r w:rsidRPr="003F5FAD">
                                <w:rPr>
                                  <w:b/>
                                </w:rPr>
                                <w:t xml:space="preserve">TOK </w:t>
                              </w:r>
                              <w:r>
                                <w:rPr>
                                  <w:b/>
                                </w:rPr>
                                <w:t>2</w:t>
                              </w:r>
                            </w:p>
                          </w:txbxContent>
                        </wps:txbx>
                        <wps:bodyPr rot="0" vert="horz" wrap="square" lIns="91440" tIns="45720" rIns="91440" bIns="45720" anchor="t" anchorCtr="0" upright="1">
                          <a:noAutofit/>
                        </wps:bodyPr>
                      </wps:wsp>
                      <wps:wsp>
                        <wps:cNvPr id="22" name="AutoShape 43"/>
                        <wps:cNvCnPr>
                          <a:cxnSpLocks noChangeShapeType="1"/>
                          <a:stCxn id="3" idx="3"/>
                          <a:endCxn id="8" idx="1"/>
                        </wps:cNvCnPr>
                        <wps:spPr bwMode="auto">
                          <a:xfrm>
                            <a:off x="1002525" y="758513"/>
                            <a:ext cx="637680" cy="146422"/>
                          </a:xfrm>
                          <a:prstGeom prst="bentConnector3">
                            <a:avLst>
                              <a:gd name="adj1" fmla="val 50000"/>
                            </a:avLst>
                          </a:prstGeom>
                          <a:noFill/>
                          <a:ln w="1905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24" name="AutoShape 44"/>
                        <wps:cNvCnPr>
                          <a:cxnSpLocks noChangeShapeType="1"/>
                          <a:stCxn id="6" idx="3"/>
                          <a:endCxn id="7" idx="1"/>
                        </wps:cNvCnPr>
                        <wps:spPr bwMode="auto">
                          <a:xfrm flipV="1">
                            <a:off x="1100938" y="2080309"/>
                            <a:ext cx="539267" cy="496874"/>
                          </a:xfrm>
                          <a:prstGeom prst="bentConnector3">
                            <a:avLst>
                              <a:gd name="adj1" fmla="val 49940"/>
                            </a:avLst>
                          </a:prstGeom>
                          <a:noFill/>
                          <a:ln w="1905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25" name="AutoShape 45"/>
                        <wps:cNvCnPr>
                          <a:cxnSpLocks noChangeShapeType="1"/>
                          <a:stCxn id="8" idx="2"/>
                          <a:endCxn id="7" idx="0"/>
                        </wps:cNvCnPr>
                        <wps:spPr bwMode="auto">
                          <a:xfrm rot="5400000">
                            <a:off x="1888230" y="1344200"/>
                            <a:ext cx="508075" cy="800"/>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6" name="AutoShape 46"/>
                        <wps:cNvCnPr>
                          <a:cxnSpLocks noChangeShapeType="1"/>
                          <a:stCxn id="10" idx="1"/>
                          <a:endCxn id="7" idx="3"/>
                        </wps:cNvCnPr>
                        <wps:spPr bwMode="auto">
                          <a:xfrm rot="10800000" flipV="1">
                            <a:off x="2642730" y="1023352"/>
                            <a:ext cx="376847" cy="1056957"/>
                          </a:xfrm>
                          <a:prstGeom prst="bentConnector3">
                            <a:avLst>
                              <a:gd name="adj1" fmla="val 50083"/>
                            </a:avLst>
                          </a:prstGeom>
                          <a:noFill/>
                          <a:ln w="1905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27" name="AutoShape 47"/>
                        <wps:cNvCnPr>
                          <a:cxnSpLocks noChangeShapeType="1"/>
                          <a:stCxn id="11" idx="1"/>
                          <a:endCxn id="7" idx="3"/>
                        </wps:cNvCnPr>
                        <wps:spPr bwMode="auto">
                          <a:xfrm rot="10800000" flipV="1">
                            <a:off x="2642730" y="1461017"/>
                            <a:ext cx="376847" cy="619292"/>
                          </a:xfrm>
                          <a:prstGeom prst="bentConnector3">
                            <a:avLst>
                              <a:gd name="adj1" fmla="val 50083"/>
                            </a:avLst>
                          </a:prstGeom>
                          <a:noFill/>
                          <a:ln w="1905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28" name="AutoShape 48"/>
                        <wps:cNvCnPr>
                          <a:cxnSpLocks noChangeShapeType="1"/>
                          <a:stCxn id="9" idx="1"/>
                          <a:endCxn id="7" idx="2"/>
                        </wps:cNvCnPr>
                        <wps:spPr bwMode="auto">
                          <a:xfrm rot="10800000">
                            <a:off x="2141468" y="2542778"/>
                            <a:ext cx="1125912" cy="1063316"/>
                          </a:xfrm>
                          <a:prstGeom prst="bentConnector2">
                            <a:avLst/>
                          </a:prstGeom>
                          <a:noFill/>
                          <a:ln w="1905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29" name="Text Box 49"/>
                        <wps:cNvSpPr txBox="1">
                          <a:spLocks noChangeArrowheads="1"/>
                        </wps:cNvSpPr>
                        <wps:spPr bwMode="auto">
                          <a:xfrm>
                            <a:off x="3038780" y="138421"/>
                            <a:ext cx="1041730" cy="37045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527D81" w:rsidRDefault="00527D81" w:rsidP="000A42DA">
                              <w:pPr>
                                <w:jc w:val="center"/>
                              </w:pPr>
                              <w:r>
                                <w:t>Ministerstva</w:t>
                              </w:r>
                            </w:p>
                          </w:txbxContent>
                        </wps:txbx>
                        <wps:bodyPr rot="0" vert="horz" wrap="square" lIns="91440" tIns="45720" rIns="91440" bIns="45720" anchor="t" anchorCtr="0" upright="1">
                          <a:noAutofit/>
                        </wps:bodyPr>
                      </wps:wsp>
                      <wps:wsp>
                        <wps:cNvPr id="30" name="AutoShape 50"/>
                        <wps:cNvCnPr>
                          <a:cxnSpLocks noChangeShapeType="1"/>
                          <a:stCxn id="29" idx="1"/>
                          <a:endCxn id="8" idx="0"/>
                        </wps:cNvCnPr>
                        <wps:spPr bwMode="auto">
                          <a:xfrm rot="10800000" flipV="1">
                            <a:off x="2141868" y="324048"/>
                            <a:ext cx="877710" cy="394459"/>
                          </a:xfrm>
                          <a:prstGeom prst="bentConnector2">
                            <a:avLst/>
                          </a:prstGeom>
                          <a:noFill/>
                          <a:ln w="1905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31" name="AutoShape 51"/>
                        <wps:cNvCnPr>
                          <a:cxnSpLocks noChangeShapeType="1"/>
                          <a:stCxn id="12" idx="1"/>
                          <a:endCxn id="10" idx="3"/>
                        </wps:cNvCnPr>
                        <wps:spPr bwMode="auto">
                          <a:xfrm rot="10800000">
                            <a:off x="4006901" y="1023352"/>
                            <a:ext cx="695287" cy="270440"/>
                          </a:xfrm>
                          <a:prstGeom prst="bentConnector3">
                            <a:avLst>
                              <a:gd name="adj1" fmla="val 50046"/>
                            </a:avLst>
                          </a:prstGeom>
                          <a:noFill/>
                          <a:ln w="1905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32" name="AutoShape 52"/>
                        <wps:cNvCnPr>
                          <a:cxnSpLocks noChangeShapeType="1"/>
                          <a:stCxn id="17" idx="1"/>
                          <a:endCxn id="10" idx="3"/>
                        </wps:cNvCnPr>
                        <wps:spPr bwMode="auto">
                          <a:xfrm rot="10800000">
                            <a:off x="4006901" y="1023352"/>
                            <a:ext cx="695287" cy="2282739"/>
                          </a:xfrm>
                          <a:prstGeom prst="bentConnector3">
                            <a:avLst>
                              <a:gd name="adj1" fmla="val 50046"/>
                            </a:avLst>
                          </a:prstGeom>
                          <a:noFill/>
                          <a:ln w="1905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33" name="AutoShape 53"/>
                        <wps:cNvCnPr>
                          <a:cxnSpLocks noChangeShapeType="1"/>
                        </wps:cNvCnPr>
                        <wps:spPr bwMode="auto">
                          <a:xfrm rot="16200000">
                            <a:off x="4987813" y="3466915"/>
                            <a:ext cx="866529" cy="1600"/>
                          </a:xfrm>
                          <a:prstGeom prst="bentConnector3">
                            <a:avLst>
                              <a:gd name="adj1" fmla="val 49963"/>
                            </a:avLst>
                          </a:prstGeom>
                          <a:noFill/>
                          <a:ln w="1905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34" name="AutoShape 54"/>
                        <wps:cNvCnPr>
                          <a:cxnSpLocks noChangeShapeType="1"/>
                        </wps:cNvCnPr>
                        <wps:spPr bwMode="auto">
                          <a:xfrm rot="16200000">
                            <a:off x="4987813" y="1505024"/>
                            <a:ext cx="867329" cy="800"/>
                          </a:xfrm>
                          <a:prstGeom prst="bentConnector3">
                            <a:avLst>
                              <a:gd name="adj1" fmla="val 50000"/>
                            </a:avLst>
                          </a:prstGeom>
                          <a:noFill/>
                          <a:ln w="19050">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39" name="AutoShape 47"/>
                        <wps:cNvCnPr>
                          <a:cxnSpLocks noChangeShapeType="1"/>
                          <a:stCxn id="11" idx="2"/>
                          <a:endCxn id="9" idx="0"/>
                        </wps:cNvCnPr>
                        <wps:spPr bwMode="auto">
                          <a:xfrm rot="16200000" flipH="1">
                            <a:off x="2716626" y="2413654"/>
                            <a:ext cx="1821829" cy="228600"/>
                          </a:xfrm>
                          <a:prstGeom prst="bentConnector3">
                            <a:avLst>
                              <a:gd name="adj1" fmla="val 50000"/>
                            </a:avLst>
                          </a:prstGeom>
                          <a:ln>
                            <a:headEnd type="triangle" w="med" len="med"/>
                            <a:tailEnd type="triangle" w="med" len="med"/>
                          </a:ln>
                          <a:extLst/>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67B2E91F" id="Plátno 24" o:spid="_x0000_s1026" editas="canvas" style="width:453.6pt;height:339.2pt;mso-position-horizontal-relative:char;mso-position-vertical-relative:line" coordsize="57607,43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3078;visibility:visible;mso-wrap-style:square" filled="t" fillcolor="white [3201]" stroked="t" strokecolor="black [3200]" strokeweight="2.5pt">
                  <v:fill o:detectmouseclick="t"/>
                  <v:path o:connecttype="none"/>
                </v:shape>
                <v:shapetype id="_x0000_t202" coordsize="21600,21600" o:spt="202" path="m,l,21600r21600,l21600,xe">
                  <v:stroke joinstyle="miter"/>
                  <v:path gradientshapeok="t" o:connecttype="rect"/>
                </v:shapetype>
                <v:shape id="Text Box 26" o:spid="_x0000_s1028" type="#_x0000_t202" style="position:absolute;left:984;top:5904;width:8849;height:3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nIMMIA&#10;AADaAAAADwAAAGRycy9kb3ducmV2LnhtbERPy2rCQBTdF/yH4QpuSp3UgpbUUaTiY+HbbtxdM9ck&#10;mLkTMmOMf98RCl0ezns4bkwhaqpcblnBezcCQZxYnXOq4Oc4e/sE4TyyxsIyKXiQg/Go9TLEWNs7&#10;76k++FSEEHYxKsi8L2MpXZKRQde1JXHgLrYy6AOsUqkrvIdwU8heFPWlwZxDQ4YlfWeUXA83E2Ys&#10;Nqd8urruLufXukh7y8F8vT0r1Wk3ky8Qnhr/L/5zL7WCD3heCX6Qo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WcgwwgAAANoAAAAPAAAAAAAAAAAAAAAAAJgCAABkcnMvZG93&#10;bnJldi54bWxQSwUGAAAAAAQABAD1AAAAhwMAAAAA&#10;" fillcolor="#c0504d [3205]" strokecolor="#f2f2f2 [3041]" strokeweight="3pt">
                  <v:shadow on="t" color="#622423 [1605]" opacity=".5" offset="1pt"/>
                  <v:textbox>
                    <w:txbxContent>
                      <w:p w:rsidR="00527D81" w:rsidRDefault="00527D81" w:rsidP="000A42DA">
                        <w:pPr>
                          <w:jc w:val="center"/>
                        </w:pPr>
                        <w:r>
                          <w:t>ČHMÚ</w:t>
                        </w:r>
                      </w:p>
                    </w:txbxContent>
                  </v:textbox>
                </v:shape>
                <v:shape id="Text Box 27" o:spid="_x0000_s1029" type="#_x0000_t202" style="position:absolute;left:984;top:23419;width:9833;height:4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5rqMMA&#10;AADaAAAADwAAAGRycy9kb3ducmV2LnhtbERPTWvCQBC9C/0PyxR6kbqpBy2pGxGl1YO1bdqLt0l2&#10;TILZ2ZBdY/z3XUHw+Hjfs3lvatFR6yrLCl5GEQji3OqKCwV/v+/PryCcR9ZYWyYFF3IwTx4GM4y1&#10;PfMPdakvRAhhF6OC0vsmltLlJRl0I9sQB+5gW4M+wLaQusVzCDe1HEfRRBqsODSU2NCypPyYnkyY&#10;sd7tq9X2+H3Ihl1djDfTj8+vTKmnx37xBsJT7+/im3ujFUzgeiX4Q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5rqMMAAADaAAAADwAAAAAAAAAAAAAAAACYAgAAZHJzL2Rv&#10;d25yZXYueG1sUEsFBgAAAAAEAAQA9QAAAIgDAAAAAA==&#10;" fillcolor="#c0504d [3205]" strokecolor="#f2f2f2 [3041]" strokeweight="3pt">
                  <v:shadow on="t" color="#622423 [1605]" opacity=".5" offset="1pt"/>
                  <v:textbox>
                    <w:txbxContent>
                      <w:p w:rsidR="00527D81" w:rsidRDefault="00527D81" w:rsidP="000A42DA">
                        <w:pPr>
                          <w:jc w:val="center"/>
                        </w:pPr>
                        <w:r>
                          <w:t xml:space="preserve">Podniky Povodí, </w:t>
                        </w:r>
                        <w:proofErr w:type="spellStart"/>
                        <w:proofErr w:type="gramStart"/>
                        <w:r>
                          <w:t>s.p</w:t>
                        </w:r>
                        <w:proofErr w:type="spellEnd"/>
                        <w:r>
                          <w:t>.</w:t>
                        </w:r>
                        <w:proofErr w:type="gramEnd"/>
                      </w:p>
                    </w:txbxContent>
                  </v:textbox>
                </v:shape>
                <v:shape id="Text Box 28" o:spid="_x0000_s1030" type="#_x0000_t202" style="position:absolute;left:16594;top:16170;width:9641;height:9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jG+MMA&#10;AADaAAAADwAAAGRycy9kb3ducmV2LnhtbESP3WoCMRSE7wt9h3AKvatZFW1ZjeIvKNiLqg9w2Jzu&#10;bt2cLEm6G9++KRR6OczMN8x8GU0jOnK+tqxgOMhAEBdW11wquF72L28gfEDW2FgmBXfysFw8Pswx&#10;17bnD+rOoRQJwj5HBVUIbS6lLyoy6Ae2JU7ep3UGQ5KulNphn+CmkaMsm0qDNaeFClvaVFTczt9G&#10;QbZdu/EoHiYx7L6a42kt3/trp9TzU1zNQASK4T/81z5oBa/weyXdAL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jG+MMAAADaAAAADwAAAAAAAAAAAAAAAACYAgAAZHJzL2Rv&#10;d25yZXYueG1sUEsFBgAAAAAEAAQA9QAAAIgDAAAAAA==&#10;" fillcolor="#f79646 [3209]" strokecolor="#f2f2f2 [3041]" strokeweight="3pt">
                  <v:shadow on="t" color="#974706 [1609]" opacity=".5" offset="1pt"/>
                  <v:textbox>
                    <w:txbxContent>
                      <w:p w:rsidR="00527D81" w:rsidRDefault="00527D81" w:rsidP="000A42DA">
                        <w:pPr>
                          <w:jc w:val="center"/>
                        </w:pPr>
                      </w:p>
                      <w:p w:rsidR="00527D81" w:rsidRPr="006621E2" w:rsidRDefault="00527D81" w:rsidP="000A42DA">
                        <w:pPr>
                          <w:jc w:val="center"/>
                          <w:rPr>
                            <w:b/>
                          </w:rPr>
                        </w:pPr>
                        <w:r w:rsidRPr="006621E2">
                          <w:rPr>
                            <w:b/>
                          </w:rPr>
                          <w:t>KOPIS HZS KK</w:t>
                        </w:r>
                      </w:p>
                    </w:txbxContent>
                  </v:textbox>
                </v:shape>
                <v:shape id="Text Box 29" o:spid="_x0000_s1031" type="#_x0000_t202" style="position:absolute;left:16594;top:7377;width:9641;height:3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dSisAA&#10;AADaAAAADwAAAGRycy9kb3ducmV2LnhtbERP3WrCMBS+F/YO4Qx2p+kck1EbZc4NHOjFtA9waI5t&#10;XXNSkthmb79cCF5+fP/FOppODOR8a1nB8ywDQVxZ3XKtoDx9Td9A+ICssbNMCv7Iw3r1MCkw13bk&#10;HxqOoRYphH2OCpoQ+lxKXzVk0M9sT5y4s3UGQ4KultrhmMJNJ+dZtpAGW04NDfb00VD1e7waBdl2&#10;417mcfcaw+el+95v5GEsB6WeHuP7EkSgGO7im3unFaSt6Uq6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adSisAAAADaAAAADwAAAAAAAAAAAAAAAACYAgAAZHJzL2Rvd25y&#10;ZXYueG1sUEsFBgAAAAAEAAQA9QAAAIUDAAAAAA==&#10;" fillcolor="#f79646 [3209]" strokecolor="#f2f2f2 [3041]" strokeweight="3pt">
                  <v:shadow on="t" color="#974706 [1609]" opacity=".5" offset="1pt"/>
                  <v:textbox>
                    <w:txbxContent>
                      <w:p w:rsidR="00527D81" w:rsidRDefault="00527D81" w:rsidP="000A42DA">
                        <w:pPr>
                          <w:jc w:val="center"/>
                        </w:pPr>
                        <w:r>
                          <w:t>GŘ HZS</w:t>
                        </w:r>
                      </w:p>
                    </w:txbxContent>
                  </v:textbox>
                </v:shape>
                <v:shape id="Text Box 30" o:spid="_x0000_s1032" type="#_x0000_t202" style="position:absolute;left:32673;top:34388;width:9489;height:3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p2sMA&#10;AADaAAAADwAAAGRycy9kb3ducmV2LnhtbESPQYvCMBSE78L+h/AWvIimW0TWahRXKXjUuqDHR/Ns&#10;i81LaaJWf71ZWPA4zMw3zHzZmVrcqHWVZQVfowgEcW51xYWC30M6/AbhPLLG2jIpeJCD5eKjN8dE&#10;2zvv6Zb5QgQIuwQVlN43iZQuL8mgG9mGOHhn2xr0QbaF1C3eA9zUMo6iiTRYcVgosaF1SfkluxoF&#10;m9M4XQ1Ou011TMfZ48fFz21slOp/dqsZCE+df4f/21utYAp/V8IN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yp2sMAAADaAAAADwAAAAAAAAAAAAAAAACYAgAAZHJzL2Rv&#10;d25yZXYueG1sUEsFBgAAAAAEAAQA9QAAAIgDAAAAAA==&#10;" fillcolor="#4f81bd [3204]" strokecolor="#f2f2f2 [3041]" strokeweight="3pt">
                  <v:shadow on="t" color="#243f60 [1604]" opacity=".5" offset="1pt"/>
                  <v:textbox>
                    <w:txbxContent>
                      <w:p w:rsidR="00527D81" w:rsidRDefault="00527D81" w:rsidP="000A42DA">
                        <w:pPr>
                          <w:jc w:val="center"/>
                        </w:pPr>
                        <w:r>
                          <w:t>KÚ KK</w:t>
                        </w:r>
                      </w:p>
                    </w:txbxContent>
                  </v:textbox>
                </v:shape>
                <v:shape id="Text Box 31" o:spid="_x0000_s1033" type="#_x0000_t202" style="position:absolute;left:30387;top:8665;width:9489;height:3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5TpsUA&#10;AADbAAAADwAAAGRycy9kb3ducmV2LnhtbESPT2vCQBDF7wW/wzKCl1I3DSKSuop/CHi0aUGPQ3aa&#10;hGZnQ3ar0U/vHAreZnhv3vvNcj24Vl2oD41nA+/TBBRx6W3DlYHvr/xtASpEZIutZzJwowDr1ehl&#10;iZn1V/6kSxErJSEcMjRQx9hlWoeyJodh6jti0X587zDK2lfa9niVcNfqNEnm2mHD0lBjR7uayt/i&#10;zxnYn2f55vV83DenfFbctiG9H1JnzGQ8bD5ARRri0/x/fbCCL/Tyiwy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nlOmxQAAANsAAAAPAAAAAAAAAAAAAAAAAJgCAABkcnMv&#10;ZG93bnJldi54bWxQSwUGAAAAAAQABAD1AAAAigMAAAAA&#10;" fillcolor="#4f81bd [3204]" strokecolor="#f2f2f2 [3041]" strokeweight="3pt">
                  <v:shadow on="t" color="#243f60 [1604]" opacity=".5" offset="1pt"/>
                  <v:textbox>
                    <w:txbxContent>
                      <w:p w:rsidR="00527D81" w:rsidRDefault="00527D81" w:rsidP="000A42DA">
                        <w:pPr>
                          <w:jc w:val="center"/>
                        </w:pPr>
                        <w:r>
                          <w:t xml:space="preserve">ORP </w:t>
                        </w:r>
                        <w:proofErr w:type="spellStart"/>
                        <w:r>
                          <w:t>KarlovyVayrA</w:t>
                        </w:r>
                        <w:proofErr w:type="spellEnd"/>
                      </w:p>
                    </w:txbxContent>
                  </v:textbox>
                </v:shape>
                <v:shape id="Text Box 32" o:spid="_x0000_s1034" type="#_x0000_t202" style="position:absolute;left:30387;top:13041;width:9489;height:3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L2PcEA&#10;AADbAAAADwAAAGRycy9kb3ducmV2LnhtbERPTYvCMBC9C/sfwizsRTS1iEg1irtS8KhVsMehGdti&#10;MylNVuv++o0geJvH+5zlujeNuFHnassKJuMIBHFhdc2lgtMxHc1BOI+ssbFMCh7kYL36GCwx0fbO&#10;B7plvhQhhF2CCirv20RKV1Rk0I1tSxy4i+0M+gC7UuoO7yHcNDKOopk0WHNoqLCln4qKa/ZrFGzz&#10;aboZ5vttfU6n2ePbxX+72Cj19dlvFiA89f4tfrl3OsyfwPOXcI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S9j3BAAAA2wAAAA8AAAAAAAAAAAAAAAAAmAIAAGRycy9kb3du&#10;cmV2LnhtbFBLBQYAAAAABAAEAPUAAACGAwAAAAA=&#10;" fillcolor="#4f81bd [3204]" strokecolor="#f2f2f2 [3041]" strokeweight="3pt">
                  <v:shadow on="t" color="#243f60 [1604]" opacity=".5" offset="1pt"/>
                  <v:textbox>
                    <w:txbxContent>
                      <w:p w:rsidR="00527D81" w:rsidRDefault="00527D81" w:rsidP="000A42DA">
                        <w:pPr>
                          <w:jc w:val="center"/>
                        </w:pPr>
                        <w:r>
                          <w:t>ORP B</w:t>
                        </w:r>
                      </w:p>
                    </w:txbxContent>
                  </v:textbox>
                </v:shape>
                <v:rect id="Rectangle 33" o:spid="_x0000_s1035" style="position:absolute;left:47213;top:3448;width:9338;height:18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gRjMMA&#10;AADbAAAADwAAAGRycy9kb3ducmV2LnhtbERPTWvCQBC9C/0PyxR6kboxB0lTV5GKmB6NpZDbkJ0m&#10;wexszK4x7a93BaG3ebzPWa5H04qBetdYVjCfRSCIS6sbrhR8HXevCQjnkTW2lknBLzlYr54mS0y1&#10;vfKBhtxXIoSwS1FB7X2XSunKmgy6me2IA/dje4M+wL6SusdrCDetjKNoIQ02HBpq7OijpvKUX4yC&#10;4WiKav9dfP4ViyzZnoe3zfTklXp5HjfvIDyN/l/8cGc6zI/h/ks4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gRjMMAAADbAAAADwAAAAAAAAAAAAAAAACYAgAAZHJzL2Rv&#10;d25yZXYueG1sUEsFBgAAAAAEAAQA9QAAAIgDAAAAAA==&#10;" fillcolor="#4bacc6 [3208]" strokecolor="#f2f2f2 [3041]" strokeweight="3pt">
                  <v:shadow on="t" color="#205867 [1608]" opacity=".5" offset="1pt"/>
                </v:rect>
                <v:shape id="Text Box 34" o:spid="_x0000_s1036" type="#_x0000_t202" style="position:absolute;left:48590;top:9073;width:6752;height:3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8R9cIA&#10;AADbAAAADwAAAGRycy9kb3ducmV2LnhtbERPTWsCMRC9C/6HMIXeNNtapKxmF60IpfRg1YPH6Wbc&#10;XbqZhCTq7r9vCgVv83ifsyx704kr+dBaVvA0zUAQV1a3XCs4HraTVxAhImvsLJOCgQKUxXi0xFzb&#10;G3/RdR9rkUI45KigidHlUoaqIYNhah1x4s7WG4wJ+lpqj7cUbjr5nGVzabDl1NCgo7eGqp/9xSjQ&#10;7mzcy/dptx4+Nr4aVp+edkGpx4d+tQARqY938b/7Xaf5M/j7JR0g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xH1wgAAANsAAAAPAAAAAAAAAAAAAAAAAJgCAABkcnMvZG93&#10;bnJldi54bWxQSwUGAAAAAAQABAD1AAAAhwMAAAAA&#10;" fillcolor="#4bacc6 [3208]" strokecolor="#f2f2f2 [3041]" strokeweight="3pt">
                  <v:shadow on="t" color="#205867 [1608]" opacity=".5" offset="1pt"/>
                  <v:textbox>
                    <w:txbxContent>
                      <w:p w:rsidR="00527D81" w:rsidRDefault="00527D81" w:rsidP="000A42DA">
                        <w:pPr>
                          <w:jc w:val="center"/>
                        </w:pPr>
                        <w:r>
                          <w:t>obec</w:t>
                        </w:r>
                      </w:p>
                    </w:txbxContent>
                  </v:textbox>
                </v:shape>
                <v:shape id="Text Box 35" o:spid="_x0000_s1037" type="#_x0000_t202" style="position:absolute;left:48590;top:13450;width:6752;height:3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aJgcEA&#10;AADbAAAADwAAAGRycy9kb3ducmV2LnhtbERPS2sCMRC+F/ofwhR6q1mLlLKaFW0plOLBrh48jpvZ&#10;B24mIUl199+bguBtPr7nLJaD6cWZfOgsK5hOMhDEldUdNwr2u6+XdxAhImvsLZOCkQIsi8eHBeba&#10;XviXzmVsRArhkKOCNkaXSxmqlgyGiXXEiautNxgT9I3UHi8p3PTyNcvepMGOU0OLjj5aqk7ln1Gg&#10;XW3c7HjYrsefT1+Nq42nbVDq+WlYzUFEGuJdfHN/6zR/Bv+/p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WiYHBAAAA2wAAAA8AAAAAAAAAAAAAAAAAmAIAAGRycy9kb3du&#10;cmV2LnhtbFBLBQYAAAAABAAEAPUAAACGAwAAAAA=&#10;" fillcolor="#4bacc6 [3208]" strokecolor="#f2f2f2 [3041]" strokeweight="3pt">
                  <v:shadow on="t" color="#205867 [1608]" opacity=".5" offset="1pt"/>
                  <v:textbox>
                    <w:txbxContent>
                      <w:p w:rsidR="00527D81" w:rsidRDefault="00527D81" w:rsidP="000A42DA">
                        <w:pPr>
                          <w:jc w:val="center"/>
                        </w:pPr>
                        <w:r>
                          <w:t>obec</w:t>
                        </w:r>
                      </w:p>
                    </w:txbxContent>
                  </v:textbox>
                </v:shape>
                <v:shape id="Text Box 36" o:spid="_x0000_s1038" type="#_x0000_t202" style="position:absolute;left:48590;top:17746;width:6752;height:3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osGsIA&#10;AADbAAAADwAAAGRycy9kb3ducmV2LnhtbERPTWsCMRC9C/6HMIXeNNtipaxmF60IpfRg1YPH6Wbc&#10;XbqZhCTq7r9vCgVv83ifsyx704kr+dBaVvA0zUAQV1a3XCs4HraTVxAhImvsLJOCgQKUxXi0xFzb&#10;G3/RdR9rkUI45KigidHlUoaqIYNhah1x4s7WG4wJ+lpqj7cUbjr5nGVzabDl1NCgo7eGqp/9xSjQ&#10;7mzc7Pu0Ww8fG18Nq09Pu6DU40O/WoCI1Me7+N/9rtP8F/j7JR0g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WiwawgAAANsAAAAPAAAAAAAAAAAAAAAAAJgCAABkcnMvZG93&#10;bnJldi54bWxQSwUGAAAAAAQABAD1AAAAhwMAAAAA&#10;" fillcolor="#4bacc6 [3208]" strokecolor="#f2f2f2 [3041]" strokeweight="3pt">
                  <v:shadow on="t" color="#205867 [1608]" opacity=".5" offset="1pt"/>
                  <v:textbox>
                    <w:txbxContent>
                      <w:p w:rsidR="00527D81" w:rsidRDefault="00527D81" w:rsidP="000A42DA">
                        <w:pPr>
                          <w:jc w:val="center"/>
                        </w:pPr>
                        <w:r>
                          <w:t>obec</w:t>
                        </w:r>
                      </w:p>
                    </w:txbxContent>
                  </v:textbox>
                </v:shape>
                <v:shape id="Text Box 37" o:spid="_x0000_s1039" type="#_x0000_t202" style="position:absolute;left:48590;top:4632;width:6752;height:3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iybcAA&#10;AADbAAAADwAAAGRycy9kb3ducmV2LnhtbERPS2sCMRC+F/wPYYTeatZSpKxG8UFBpAerHjyOm3F3&#10;cTMJSdTdf28Kgrf5+J4zmbWmETfyobasYDjIQBAXVtdcKjjsfz6+QYSIrLGxTAo6CjCb9t4mmGt7&#10;5z+67WIpUgiHHBVUMbpcylBUZDAMrCNO3Nl6gzFBX0rt8Z7CTSM/s2wkDdacGip0tKyouOyuRoF2&#10;Z+O+TsftotusfNHNfz1tg1Lv/XY+BhGpjS/x073Waf4I/n9JB8jp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oiybcAAAADbAAAADwAAAAAAAAAAAAAAAACYAgAAZHJzL2Rvd25y&#10;ZXYueG1sUEsFBgAAAAAEAAQA9QAAAIUDAAAAAA==&#10;" fillcolor="#4bacc6 [3208]" strokecolor="#f2f2f2 [3041]" strokeweight="3pt">
                  <v:shadow on="t" color="#205867 [1608]" opacity=".5" offset="1pt"/>
                  <v:textbox>
                    <w:txbxContent>
                      <w:p w:rsidR="00527D81" w:rsidRPr="003F5FAD" w:rsidRDefault="00527D81" w:rsidP="000A42DA">
                        <w:pPr>
                          <w:jc w:val="center"/>
                          <w:rPr>
                            <w:b/>
                          </w:rPr>
                        </w:pPr>
                        <w:r w:rsidRPr="003F5FAD">
                          <w:rPr>
                            <w:b/>
                          </w:rPr>
                          <w:t xml:space="preserve">TOK </w:t>
                        </w:r>
                        <w:r>
                          <w:rPr>
                            <w:b/>
                          </w:rPr>
                          <w:t>1</w:t>
                        </w:r>
                      </w:p>
                    </w:txbxContent>
                  </v:textbox>
                </v:shape>
                <v:rect id="Rectangle 38" o:spid="_x0000_s1040" style="position:absolute;left:47213;top:24027;width:9338;height:18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3a8MA&#10;AADbAAAADwAAAGRycy9kb3ducmV2LnhtbERPS2vCQBC+F/wPywi91Y2Fqk1dRXyglxzUevA2ZKdJ&#10;MDubZtck+uu7BcHbfHzPmc47U4qGaldYVjAcRCCIU6sLzhR8HzdvExDOI2ssLZOCGzmYz3ovU4y1&#10;bXlPzcFnIoSwi1FB7n0VS+nSnAy6ga2IA/dja4M+wDqTusY2hJtSvkfRSBosODTkWNEyp/RyuBoF&#10;9lhie/oY/e6S5nO7uq+TW3tOlHrtd4svEJ46/xQ/3Dsd5o/h/5dwg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9j3a8MAAADbAAAADwAAAAAAAAAAAAAAAACYAgAAZHJzL2Rv&#10;d25yZXYueG1sUEsFBgAAAAAEAAQA9QAAAIgDAAAAAA==&#10;" fillcolor="#9bbb59 [3206]" strokecolor="#f2f2f2 [3041]" strokeweight="3pt">
                  <v:shadow on="t" color="#4e6128 [1606]" opacity=".5" offset="1pt"/>
                </v:rect>
                <v:shape id="Text Box 39" o:spid="_x0000_s1041" type="#_x0000_t202" style="position:absolute;left:48590;top:28988;width:6752;height:3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sKvscA&#10;AADbAAAADwAAAGRycy9kb3ducmV2LnhtbESPQUvDQBCF7wX/wzKCF7EbLS0Suy0iKgXbQxtFj2N2&#10;zKbNzobs2qT/3jkIvc3w3rz3zXw5+EYdqYt1YAO34wwUcRlszZWB9+Ll5h5UTMgWm8Bk4EQRlouL&#10;0RxzG3re0nGXKiUhHHM04FJqc61j6chjHIeWWLSf0HlMsnaVth32Eu4bfZdlM+2xZmlw2NKTo/Kw&#10;+/UGilfXrw/fH5u358n+upp+7k/2qzDm6nJ4fACVaEhn8//1ygq+wMovMoBe/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7Cr7HAAAA2wAAAA8AAAAAAAAAAAAAAAAAmAIAAGRy&#10;cy9kb3ducmV2LnhtbFBLBQYAAAAABAAEAPUAAACMAwAAAAA=&#10;" fillcolor="#9bbb59 [3206]" strokecolor="#f2f2f2 [3041]" strokeweight="3pt">
                  <v:shadow on="t" color="#4e6128 [1606]" opacity=".5" offset="1pt"/>
                  <v:textbox>
                    <w:txbxContent>
                      <w:p w:rsidR="00527D81" w:rsidRDefault="00527D81" w:rsidP="000A42DA">
                        <w:pPr>
                          <w:jc w:val="center"/>
                        </w:pPr>
                        <w:r>
                          <w:t>obec</w:t>
                        </w:r>
                      </w:p>
                    </w:txbxContent>
                  </v:textbox>
                </v:shape>
                <v:shape id="Text Box 40" o:spid="_x0000_s1042" type="#_x0000_t202" style="position:absolute;left:48590;top:33252;width:6752;height:3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evJcUA&#10;AADbAAAADwAAAGRycy9kb3ducmV2LnhtbERPTWvCQBC9C/6HZYReim7aUtHUVaS0pVA9aJT2OM2O&#10;2Wh2NmS3Jv77bqHgbR7vc2aLzlbiTI0vHSu4GyUgiHOnSy4U7LLX4QSED8gaK8ek4EIeFvN+b4ap&#10;di1v6LwNhYgh7FNUYEKoUyl9bsiiH7maOHIH11gMETaF1A22MdxW8j5JxtJiybHBYE3PhvLT9scq&#10;yN5Muzp979cfLw/H2+Lx83jRX5lSN4Nu+QQiUBeu4n/3u47zp/D3Szx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968lxQAAANsAAAAPAAAAAAAAAAAAAAAAAJgCAABkcnMv&#10;ZG93bnJldi54bWxQSwUGAAAAAAQABAD1AAAAigMAAAAA&#10;" fillcolor="#9bbb59 [3206]" strokecolor="#f2f2f2 [3041]" strokeweight="3pt">
                  <v:shadow on="t" color="#4e6128 [1606]" opacity=".5" offset="1pt"/>
                  <v:textbox>
                    <w:txbxContent>
                      <w:p w:rsidR="00527D81" w:rsidRDefault="00527D81" w:rsidP="000A42DA">
                        <w:pPr>
                          <w:jc w:val="center"/>
                        </w:pPr>
                        <w:r>
                          <w:t>obec</w:t>
                        </w:r>
                      </w:p>
                    </w:txbxContent>
                  </v:textbox>
                </v:shape>
                <v:shape id="Text Box 41" o:spid="_x0000_s1043" type="#_x0000_t202" style="position:absolute;left:48590;top:37573;width:6752;height:3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HMBcQA&#10;AADbAAAADwAAAGRycy9kb3ducmV2LnhtbERPz2vCMBS+C/sfwht4GTNVcYzOKCIqgu4wu7Ed35q3&#10;ptq8lCba+t+bw8Djx/d7Ou9sJS7U+NKxguEgAUGcO11yoeAzWz+/gvABWWPlmBRcycN89tCbYqpd&#10;yx90OYRCxBD2KSowIdSplD43ZNEPXE0cuT/XWAwRNoXUDbYx3FZylCQv0mLJscFgTUtD+elwtgqy&#10;jWn3p9+v991qfHwqJt/Hq/7JlOo/dos3EIG6cBf/u7dawSiuj1/iD5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hzAXEAAAA2wAAAA8AAAAAAAAAAAAAAAAAmAIAAGRycy9k&#10;b3ducmV2LnhtbFBLBQYAAAAABAAEAPUAAACJAwAAAAA=&#10;" fillcolor="#9bbb59 [3206]" strokecolor="#f2f2f2 [3041]" strokeweight="3pt">
                  <v:shadow on="t" color="#4e6128 [1606]" opacity=".5" offset="1pt"/>
                  <v:textbox>
                    <w:txbxContent>
                      <w:p w:rsidR="00527D81" w:rsidRDefault="00527D81" w:rsidP="000A42DA">
                        <w:pPr>
                          <w:jc w:val="center"/>
                        </w:pPr>
                        <w:r>
                          <w:t>obec</w:t>
                        </w:r>
                      </w:p>
                    </w:txbxContent>
                  </v:textbox>
                </v:shape>
                <v:shape id="Text Box 42" o:spid="_x0000_s1044" type="#_x0000_t202" style="position:absolute;left:48590;top:24739;width:6752;height:3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1pnscA&#10;AADbAAAADwAAAGRycy9kb3ducmV2LnhtbESPQUvDQBSE74X+h+UJXordtGKRmE0ppYqgHmxa9PjM&#10;PrNps29Ddm3Sf+8KQo/DzHzDZMvBNuJEna8dK5hNExDEpdM1Vwp2xePNPQgfkDU2jknBmTws8/Eo&#10;w1S7nt/ptA2ViBD2KSowIbSplL40ZNFPXUscvW/XWQxRdpXUHfYRbhs5T5KFtFhzXDDY0tpQedz+&#10;WAXFk+lfj1/7t5fN7WFS3X0czvqzUOr6alg9gAg0hEv4v/2sFcxn8Pcl/gCZ/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taZ7HAAAA2wAAAA8AAAAAAAAAAAAAAAAAmAIAAGRy&#10;cy9kb3ducmV2LnhtbFBLBQYAAAAABAAEAPUAAACMAwAAAAA=&#10;" fillcolor="#9bbb59 [3206]" strokecolor="#f2f2f2 [3041]" strokeweight="3pt">
                  <v:shadow on="t" color="#4e6128 [1606]" opacity=".5" offset="1pt"/>
                  <v:textbox>
                    <w:txbxContent>
                      <w:p w:rsidR="00527D81" w:rsidRPr="003F5FAD" w:rsidRDefault="00527D81" w:rsidP="000A42DA">
                        <w:pPr>
                          <w:jc w:val="center"/>
                          <w:rPr>
                            <w:b/>
                          </w:rPr>
                        </w:pPr>
                        <w:r w:rsidRPr="003F5FAD">
                          <w:rPr>
                            <w:b/>
                          </w:rPr>
                          <w:t xml:space="preserve">TOK </w:t>
                        </w:r>
                        <w:r>
                          <w:rPr>
                            <w:b/>
                          </w:rPr>
                          <w:t>2</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3" o:spid="_x0000_s1045" type="#_x0000_t34" style="position:absolute;left:10025;top:7585;width:6377;height:146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c+WcMAAADbAAAADwAAAGRycy9kb3ducmV2LnhtbESPQWvCQBSE74X+h+UVems2jSASs4pt&#10;CbZHtQWPj91nEs2+DdnVJP++KxR6HGbmG6ZYj7YVN+p941jBa5KCINbONFwp+D6ULwsQPiAbbB2T&#10;gok8rFePDwXmxg28o9s+VCJC2OeooA6hy6X0uiaLPnEdcfROrrcYouwraXocIty2MkvTubTYcFyo&#10;saP3mvRlf7UK9Ft73J0rnZWlX0zm+jX74Y+tUs9P42YJItAY/sN/7U+jIMvg/iX+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XPlnDAAAA2wAAAA8AAAAAAAAAAAAA&#10;AAAAoQIAAGRycy9kb3ducmV2LnhtbFBLBQYAAAAABAAEAPkAAACRAwAAAAA=&#10;" strokeweight="1.5pt">
                  <v:stroke startarrow="block" endarrow="block"/>
                </v:shape>
                <v:shape id="AutoShape 44" o:spid="_x0000_s1046" type="#_x0000_t34" style="position:absolute;left:11009;top:20803;width:5393;height:4968;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gNB8AAAADbAAAADwAAAGRycy9kb3ducmV2LnhtbESPQWsCMRSE70L/Q3gFb5rtUkRWo5QW&#10;oZeCxsXzY/OaLN28LJuo239vBMHjMDPfMOvt6DtxoSG2gRW8zQsQxE0wLVsF9XE3W4KICdlgF5gU&#10;/FOE7eZlssbKhCsf6KKTFRnCsUIFLqW+kjI2jjzGeeiJs/cbBo8py8FKM+A1w30ny6JYSI8t5wWH&#10;PX06av702Ss4lQez1wt2X/JH2lpT0GyDUtPX8WMFItGYnuFH+9soKN/h/iX/ALm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9IDQfAAAAA2wAAAA8AAAAAAAAAAAAAAAAA&#10;oQIAAGRycy9kb3ducmV2LnhtbFBLBQYAAAAABAAEAPkAAACOAwAAAAA=&#10;" adj="10787" strokeweight="1.5pt">
                  <v:stroke startarrow="block" endarrow="block"/>
                </v:shape>
                <v:shapetype id="_x0000_t32" coordsize="21600,21600" o:spt="32" o:oned="t" path="m,l21600,21600e" filled="f">
                  <v:path arrowok="t" fillok="f" o:connecttype="none"/>
                  <o:lock v:ext="edit" shapetype="t"/>
                </v:shapetype>
                <v:shape id="AutoShape 45" o:spid="_x0000_s1047" type="#_x0000_t32" style="position:absolute;left:18881;top:13442;width:5081;height:8;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MxZ8UAAADbAAAADwAAAGRycy9kb3ducmV2LnhtbESPQWvCQBSE7wX/w/IK3nRTsdZGVwlC&#10;JNCDNK1Cb4/sMwlm34bsauK/7xaEHoeZ+YZZbwfTiBt1rras4GUagSAurK65VPD9lU6WIJxH1thY&#10;JgV3crDdjJ7WGGvb8yfdcl+KAGEXo4LK+zaW0hUVGXRT2xIH72w7gz7IrpS6wz7ATSNnUbSQBmsO&#10;CxW2tKuouORXo+CS63S+X/bHU/Lz9p4e7hknH5lS4+chWYHwNPj/8KOdaQWzV/j7En6A3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ZMxZ8UAAADbAAAADwAAAAAAAAAA&#10;AAAAAAChAgAAZHJzL2Rvd25yZXYueG1sUEsFBgAAAAAEAAQA+QAAAJMDAAAAAA==&#10;" strokeweight="1.5pt">
                  <v:stroke startarrow="block" endarrow="block"/>
                </v:shape>
                <v:shape id="AutoShape 46" o:spid="_x0000_s1048" type="#_x0000_t34" style="position:absolute;left:26427;top:10233;width:3768;height:10570;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2dVcIAAADbAAAADwAAAGRycy9kb3ducmV2LnhtbESPwWrDMBBE74X8g9hAbo2c4IbgRjYh&#10;UPA1tpvzxtpabq2VsdTE7ddXhUKPw8y8YQ7FbAdxo8n3jhVs1gkI4tbpnjsFTf3yuAfhA7LGwTEp&#10;+CIPRb54OGCm3Z3PdKtCJyKEfYYKTAhjJqVvDVn0azcSR+/NTRZDlFMn9YT3CLeD3CbJTlrsOS4Y&#10;HOlkqP2oPq0Cy6W+1K9DWtfNtXr6dunx3ZRKrZbz8RlEoDn8h//apVaw3cHvl/gDZ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2dVcIAAADbAAAADwAAAAAAAAAAAAAA&#10;AAChAgAAZHJzL2Rvd25yZXYueG1sUEsFBgAAAAAEAAQA+QAAAJADAAAAAA==&#10;" adj="10818" strokeweight="1.5pt">
                  <v:stroke startarrow="block" endarrow="block"/>
                </v:shape>
                <v:shape id="AutoShape 47" o:spid="_x0000_s1049" type="#_x0000_t34" style="position:absolute;left:26427;top:14610;width:3768;height:6193;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E4zsIAAADbAAAADwAAAGRycy9kb3ducmV2LnhtbESPQWvCQBSE74X+h+UVems2FWsluooU&#10;hFxNtOdn9pmNZt+G7Kqpv74rCB6HmfmGmS8H24oL9b5xrOAzSUEQV043XCvYluuPKQgfkDW2jknB&#10;H3lYLl5f5phpd+UNXYpQiwhhn6ECE0KXSekrQxZ94jri6B1cbzFE2ddS93iNcNvKUZpOpMWG44LB&#10;jn4MVafibBVYzvVvuWvHZbndF183N14dTa7U+9uwmoEINIRn+NHOtYLRN9y/xB8gF/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2E4zsIAAADbAAAADwAAAAAAAAAAAAAA&#10;AAChAgAAZHJzL2Rvd25yZXYueG1sUEsFBgAAAAAEAAQA+QAAAJADAAAAAA==&#10;" adj="10818" strokeweight="1.5pt">
                  <v:stroke startarrow="block" endarrow="block"/>
                </v:shape>
                <v:shapetype id="_x0000_t33" coordsize="21600,21600" o:spt="33" o:oned="t" path="m,l21600,r,21600e" filled="f">
                  <v:stroke joinstyle="miter"/>
                  <v:path arrowok="t" fillok="f" o:connecttype="none"/>
                  <o:lock v:ext="edit" shapetype="t"/>
                </v:shapetype>
                <v:shape id="AutoShape 48" o:spid="_x0000_s1050" type="#_x0000_t33" style="position:absolute;left:21414;top:25427;width:11259;height:10633;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ZaBr8AAADbAAAADwAAAGRycy9kb3ducmV2LnhtbERPz2vCMBS+D/wfwhN2GZquwtBqFBko&#10;3nQqen02z6bavJQmq91/vxwEjx/f79mis5VoqfGlYwWfwwQEce50yYWC42E1GIPwAVlj5ZgU/JGH&#10;xbz3NsNMuwf/ULsPhYgh7DNUYEKoMyl9bsiiH7qaOHJX11gMETaF1A0+YritZJokX9JiybHBYE3f&#10;hvL7/tcqoON5gpdt2n6c1jezxXS0q5iVeu93yymIQF14iZ/ujVaQxrHxS/wBcv4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rZaBr8AAADbAAAADwAAAAAAAAAAAAAAAACh&#10;AgAAZHJzL2Rvd25yZXYueG1sUEsFBgAAAAAEAAQA+QAAAI0DAAAAAA==&#10;" strokeweight="1.5pt">
                  <v:stroke startarrow="block" endarrow="block"/>
                </v:shape>
                <v:shape id="Text Box 49" o:spid="_x0000_s1051" type="#_x0000_t202" style="position:absolute;left:30387;top:1384;width:10418;height:3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whsMA&#10;AADbAAAADwAAAGRycy9kb3ducmV2LnhtbESPQYvCMBSE78L+h/AWvIimW0TWahRXKXjUuqDHR/Ns&#10;i81LaaJWf71ZWPA4zMw3zHzZmVrcqHWVZQVfowgEcW51xYWC30M6/AbhPLLG2jIpeJCD5eKjN8dE&#10;2zvv6Zb5QgQIuwQVlN43iZQuL8mgG9mGOHhn2xr0QbaF1C3eA9zUMo6iiTRYcVgosaF1SfkluxoF&#10;m9M4XQ1Ou011TMfZ48fFz21slOp/dqsZCE+df4f/21utIJ7C35fw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gwhsMAAADbAAAADwAAAAAAAAAAAAAAAACYAgAAZHJzL2Rv&#10;d25yZXYueG1sUEsFBgAAAAAEAAQA9QAAAIgDAAAAAA==&#10;" fillcolor="#4f81bd [3204]" strokecolor="#f2f2f2 [3041]" strokeweight="3pt">
                  <v:shadow on="t" color="#243f60 [1604]" opacity=".5" offset="1pt"/>
                  <v:textbox>
                    <w:txbxContent>
                      <w:p w:rsidR="00527D81" w:rsidRDefault="00527D81" w:rsidP="000A42DA">
                        <w:pPr>
                          <w:jc w:val="center"/>
                        </w:pPr>
                        <w:r>
                          <w:t>Ministerstva</w:t>
                        </w:r>
                      </w:p>
                    </w:txbxContent>
                  </v:textbox>
                </v:shape>
                <v:shape id="AutoShape 50" o:spid="_x0000_s1052" type="#_x0000_t33" style="position:absolute;left:21418;top:3240;width:8777;height:3945;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xjgL4AAADbAAAADwAAAGRycy9kb3ducmV2LnhtbERPy4rCMBTdD/gP4QruxtQHVqtRRBFm&#10;a9X9pbm2xeamNLG2fv1kIbg8nPdm15lKtNS40rKCyTgCQZxZXXKu4Ho5/S5BOI+ssbJMCnpysNsO&#10;fjaYaPviM7Wpz0UIYZeggsL7OpHSZQUZdGNbEwfubhuDPsAml7rBVwg3lZxG0UIaLDk0FFjToaDs&#10;kT6Ngqft43he1Wm7ON5v++lk1cfvlVKjYbdfg/DU+a/44/7TCmZhffgSfoDc/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DfGOAvgAAANsAAAAPAAAAAAAAAAAAAAAAAKEC&#10;AABkcnMvZG93bnJldi54bWxQSwUGAAAAAAQABAD5AAAAjAMAAAAA&#10;" strokeweight="1.5pt">
                  <v:stroke startarrow="block" endarrow="block"/>
                </v:shape>
                <v:shape id="AutoShape 51" o:spid="_x0000_s1053" type="#_x0000_t34" style="position:absolute;left:40069;top:10233;width:6952;height:2704;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yBQcQAAADbAAAADwAAAGRycy9kb3ducmV2LnhtbESPT4vCMBTE74LfITxhL6KpuyJajbIs&#10;LuxJ/AdeH82zKTYvtYm27qc3Cwseh5n5DbNYtbYUd6p94VjBaJiAIM6cLjhXcDx8D6YgfEDWWDom&#10;BQ/ysFp2OwtMtWt4R/d9yEWEsE9RgQmhSqX0mSGLfugq4uidXW0xRFnnUtfYRLgt5XuSTKTFguOC&#10;wYq+DGWX/c0q8OP+xG/6M3ltTr+m2a4f7WlcKPXWaz/nIAK14RX+b/9oBR8j+PsSf4B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LIFBxAAAANsAAAAPAAAAAAAAAAAA&#10;AAAAAKECAABkcnMvZG93bnJldi54bWxQSwUGAAAAAAQABAD5AAAAkgMAAAAA&#10;" adj="10810" strokeweight="1.5pt">
                  <v:stroke startarrow="block" endarrow="block"/>
                </v:shape>
                <v:shape id="AutoShape 52" o:spid="_x0000_s1054" type="#_x0000_t34" style="position:absolute;left:40069;top:10233;width:6952;height:22827;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4fNsQAAADbAAAADwAAAGRycy9kb3ducmV2LnhtbESPQWsCMRSE74L/IbyCF9GsVqRujSKi&#10;4EmsLXh9bF43Szcv6ya6a3+9EQSPw8x8w8yXrS3FlWpfOFYwGiYgiDOnC84V/HxvBx8gfEDWWDom&#10;BTfysFx0O3NMtWv4i67HkIsIYZ+iAhNClUrpM0MW/dBVxNH7dbXFEGWdS11jE+G2lOMkmUqLBccF&#10;gxWtDWV/x4tV4Cf9qd/3Z/LcnP5Nc9jc2tOkUKr31q4+QQRqwyv8bO+0gvcxPL7EH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h82xAAAANsAAAAPAAAAAAAAAAAA&#10;AAAAAKECAABkcnMvZG93bnJldi54bWxQSwUGAAAAAAQABAD5AAAAkgMAAAAA&#10;" adj="10810" strokeweight="1.5pt">
                  <v:stroke startarrow="block" endarrow="block"/>
                </v:shape>
                <v:shape id="AutoShape 53" o:spid="_x0000_s1055" type="#_x0000_t34" style="position:absolute;left:49877;top:34669;width:8665;height:16;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TP78IAAADbAAAADwAAAGRycy9kb3ducmV2LnhtbESP3WrCQBCF7wt9h2UE75qNEaSmWUWE&#10;0KLeNPYBhuzkR7OzIbuN8e3dQsHLw/n5ONl2Mp0YaXCtZQWLKAZBXFrdcq3g55y/vYNwHlljZ5kU&#10;3MnBdvP6kmGq7Y2/aSx8LcIIuxQVNN73qZSubMigi2xPHLzKDgZ9kEMt9YC3MG46mcTxShpsORAa&#10;7GnfUHktfk3g+vH6eVnv86rtkgMfT9VUuFGp+WzafYDwNPln+L/9pRUsl/D3JfwAu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XTP78IAAADbAAAADwAAAAAAAAAAAAAA&#10;AAChAgAAZHJzL2Rvd25yZXYueG1sUEsFBgAAAAAEAAQA+QAAAJADAAAAAA==&#10;" adj="10792" strokeweight="1.5pt">
                  <v:stroke startarrow="block" endarrow="block"/>
                </v:shape>
                <v:shape id="AutoShape 54" o:spid="_x0000_s1056" type="#_x0000_t34" style="position:absolute;left:49877;top:15050;width:8673;height: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sXv8QAAADbAAAADwAAAGRycy9kb3ducmV2LnhtbESPT2vCQBTE74LfYXlCb7rR/lFSN0GU&#10;QsFetJrzM/uaBLNvQ3bVpJ/eLRQ8DjPzG2aZdqYWV2pdZVnBdBKBIM6trrhQcPj+GC9AOI+ssbZM&#10;CnpykCbDwRJjbW+8o+veFyJA2MWooPS+iaV0eUkG3cQ2xMH7sa1BH2RbSN3iLcBNLWdR9CYNVhwW&#10;SmxoXVJ+3l+MAnRZ9/rbbNx6nn1lx+2mPx0vvVJPo271DsJT5x/h//anVvD8An9fwg+Qy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Kxe/xAAAANsAAAAPAAAAAAAAAAAA&#10;AAAAAKECAABkcnMvZG93bnJldi54bWxQSwUGAAAAAAQABAD5AAAAkgMAAAAA&#10;" strokeweight="1.5pt">
                  <v:stroke startarrow="block" endarrow="block"/>
                </v:shape>
                <v:shape id="AutoShape 47" o:spid="_x0000_s1057" type="#_x0000_t34" style="position:absolute;left:27166;top:24136;width:18218;height:228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cQcMAAADbAAAADwAAAGRycy9kb3ducmV2LnhtbESPQWsCMRSE74X+h/AKvWnWCtKuRhHB&#10;Ij3UdhXPz81zs7p5WZJU139vBKHHYWa+YSazzjbiTD7UjhUM+hkI4tLpmisF282y9w4iRGSNjWNS&#10;cKUAs+nz0wRz7S78S+ciViJBOOSowMTY5lKG0pDF0HctcfIOzluMSfpKao+XBLeNfMuykbRYc1ow&#10;2NLCUHkq/qyCdSHNfrc7fq2+f/ajTzf0tiGv1OtLNx+DiNTF//CjvdIKhh9w/5J+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o3EHDAAAA2wAAAA8AAAAAAAAAAAAA&#10;AAAAoQIAAGRycy9kb3ducmV2LnhtbFBLBQYAAAAABAAEAPkAAACRAwAAAAA=&#10;" strokecolor="#4579b8 [3044]">
                  <v:stroke startarrow="block" endarrow="block"/>
                </v:shape>
                <w10:anchorlock/>
              </v:group>
            </w:pict>
          </mc:Fallback>
        </mc:AlternateContent>
      </w:r>
    </w:p>
    <w:p w:rsidR="000A42DA" w:rsidRDefault="000A42DA" w:rsidP="000A42DA">
      <w:pPr>
        <w:jc w:val="both"/>
      </w:pPr>
    </w:p>
    <w:p w:rsidR="00FE550F" w:rsidRDefault="00FE550F" w:rsidP="00FE550F">
      <w:pPr>
        <w:pStyle w:val="Nadpis1"/>
        <w:numPr>
          <w:ilvl w:val="0"/>
          <w:numId w:val="0"/>
        </w:numPr>
        <w:ind w:left="432"/>
      </w:pPr>
    </w:p>
    <w:p w:rsidR="000A42DA" w:rsidRPr="00A50735" w:rsidRDefault="000A42DA" w:rsidP="000A42DA">
      <w:pPr>
        <w:pStyle w:val="Nadpis1"/>
      </w:pPr>
      <w:bookmarkStart w:id="1290" w:name="_Toc488763396"/>
      <w:r>
        <w:t>Grafická část plánu - manuál</w:t>
      </w:r>
      <w:bookmarkEnd w:id="1290"/>
    </w:p>
    <w:p w:rsidR="000A42DA" w:rsidRDefault="000A42DA" w:rsidP="000A42DA"/>
    <w:p w:rsidR="000A42DA" w:rsidRPr="004D302B" w:rsidRDefault="000A42DA" w:rsidP="000A42DA">
      <w:pPr>
        <w:jc w:val="both"/>
        <w:rPr>
          <w:b/>
        </w:rPr>
      </w:pPr>
      <w:r w:rsidRPr="004D302B">
        <w:rPr>
          <w:b/>
        </w:rPr>
        <w:t xml:space="preserve">Prioritně je v rámci povodňového plánu </w:t>
      </w:r>
      <w:r w:rsidR="00377A15">
        <w:rPr>
          <w:b/>
        </w:rPr>
        <w:t>obce</w:t>
      </w:r>
      <w:r>
        <w:rPr>
          <w:b/>
        </w:rPr>
        <w:t xml:space="preserve"> </w:t>
      </w:r>
      <w:r w:rsidR="004F151C">
        <w:rPr>
          <w:b/>
        </w:rPr>
        <w:t>Josefov</w:t>
      </w:r>
      <w:r w:rsidRPr="004D302B">
        <w:rPr>
          <w:b/>
        </w:rPr>
        <w:t xml:space="preserve"> využívaná mapová služba portálu dPP ČR, která je pro obce celé republiky zdarma</w:t>
      </w:r>
      <w:r>
        <w:rPr>
          <w:b/>
        </w:rPr>
        <w:t>.</w:t>
      </w:r>
    </w:p>
    <w:p w:rsidR="000A42DA" w:rsidRDefault="000A42DA" w:rsidP="000A42DA"/>
    <w:p w:rsidR="000A42DA" w:rsidRDefault="000A42DA" w:rsidP="000A42DA">
      <w:pPr>
        <w:rPr>
          <w:b/>
          <w:sz w:val="28"/>
          <w:szCs w:val="28"/>
          <w:u w:val="single"/>
        </w:rPr>
      </w:pPr>
      <w:r w:rsidRPr="004D302B">
        <w:rPr>
          <w:b/>
          <w:sz w:val="28"/>
          <w:szCs w:val="28"/>
          <w:u w:val="single"/>
        </w:rPr>
        <w:t>Odkazy na on-line mapy</w:t>
      </w:r>
    </w:p>
    <w:p w:rsidR="000A42DA" w:rsidRPr="004D302B" w:rsidRDefault="000A42DA" w:rsidP="000A42DA">
      <w:pPr>
        <w:rPr>
          <w:b/>
          <w:sz w:val="28"/>
          <w:szCs w:val="28"/>
          <w:u w:val="single"/>
        </w:rPr>
      </w:pPr>
    </w:p>
    <w:p w:rsidR="000A42DA" w:rsidRPr="0033029D" w:rsidRDefault="006E7A35" w:rsidP="000A42DA">
      <w:pPr>
        <w:rPr>
          <w:b/>
          <w:sz w:val="28"/>
          <w:szCs w:val="28"/>
        </w:rPr>
      </w:pPr>
      <w:hyperlink r:id="rId96" w:history="1">
        <w:r w:rsidR="000A42DA" w:rsidRPr="0033029D">
          <w:rPr>
            <w:rStyle w:val="Hypertextovodkaz"/>
            <w:rFonts w:cs="Arial"/>
            <w:b/>
            <w:sz w:val="28"/>
            <w:szCs w:val="28"/>
          </w:rPr>
          <w:t>Základní mapa</w:t>
        </w:r>
      </w:hyperlink>
      <w:r w:rsidR="000A42DA">
        <w:rPr>
          <w:b/>
          <w:sz w:val="28"/>
          <w:szCs w:val="28"/>
        </w:rPr>
        <w:t xml:space="preserve"> správního území </w:t>
      </w:r>
      <w:r w:rsidR="00C80EB2">
        <w:rPr>
          <w:b/>
          <w:sz w:val="28"/>
          <w:szCs w:val="28"/>
        </w:rPr>
        <w:t>Josefova</w:t>
      </w:r>
    </w:p>
    <w:p w:rsidR="000A42DA" w:rsidRPr="0033029D" w:rsidRDefault="006E7A35" w:rsidP="000A42DA">
      <w:pPr>
        <w:rPr>
          <w:b/>
          <w:sz w:val="28"/>
          <w:szCs w:val="28"/>
        </w:rPr>
      </w:pPr>
      <w:hyperlink r:id="rId97" w:history="1">
        <w:r w:rsidR="000A42DA" w:rsidRPr="0033029D">
          <w:rPr>
            <w:rStyle w:val="Hypertextovodkaz"/>
            <w:rFonts w:cs="Arial"/>
            <w:b/>
            <w:sz w:val="28"/>
            <w:szCs w:val="28"/>
          </w:rPr>
          <w:t>Objekty dPP</w:t>
        </w:r>
      </w:hyperlink>
      <w:r w:rsidR="000A42DA">
        <w:rPr>
          <w:b/>
          <w:sz w:val="28"/>
          <w:szCs w:val="28"/>
        </w:rPr>
        <w:t xml:space="preserve"> </w:t>
      </w:r>
      <w:r w:rsidR="00C80EB2">
        <w:rPr>
          <w:b/>
          <w:sz w:val="28"/>
          <w:szCs w:val="28"/>
        </w:rPr>
        <w:t>Josefova</w:t>
      </w:r>
    </w:p>
    <w:p w:rsidR="000A42DA" w:rsidRPr="0033029D" w:rsidRDefault="006E7A35" w:rsidP="000A42DA">
      <w:pPr>
        <w:rPr>
          <w:b/>
          <w:sz w:val="28"/>
          <w:szCs w:val="28"/>
        </w:rPr>
      </w:pPr>
      <w:hyperlink r:id="rId98" w:history="1">
        <w:r w:rsidR="000A42DA" w:rsidRPr="0033029D">
          <w:rPr>
            <w:rStyle w:val="Hypertextovodkaz"/>
            <w:rFonts w:cs="Arial"/>
            <w:b/>
            <w:sz w:val="28"/>
            <w:szCs w:val="28"/>
          </w:rPr>
          <w:t>Záplavová území</w:t>
        </w:r>
      </w:hyperlink>
      <w:r w:rsidR="000A42DA">
        <w:rPr>
          <w:b/>
          <w:sz w:val="28"/>
          <w:szCs w:val="28"/>
        </w:rPr>
        <w:t xml:space="preserve"> </w:t>
      </w:r>
      <w:r w:rsidR="00C80EB2">
        <w:rPr>
          <w:b/>
          <w:sz w:val="28"/>
          <w:szCs w:val="28"/>
        </w:rPr>
        <w:t>Josefova</w:t>
      </w:r>
    </w:p>
    <w:p w:rsidR="000A42DA" w:rsidRDefault="000A42DA" w:rsidP="000A42DA"/>
    <w:p w:rsidR="000A42DA" w:rsidRDefault="000A42DA" w:rsidP="000A42DA"/>
    <w:p w:rsidR="000A42DA" w:rsidRDefault="000A42DA" w:rsidP="000A42DA">
      <w:pPr>
        <w:jc w:val="both"/>
        <w:rPr>
          <w:b/>
          <w:sz w:val="24"/>
          <w:szCs w:val="24"/>
        </w:rPr>
      </w:pPr>
      <w:r w:rsidRPr="004D302B">
        <w:rPr>
          <w:b/>
          <w:sz w:val="24"/>
          <w:szCs w:val="24"/>
        </w:rPr>
        <w:t xml:space="preserve">Mapy lze prohlížet i v digitálním povodňovém plánu ORP </w:t>
      </w:r>
      <w:r w:rsidR="00377A15">
        <w:rPr>
          <w:b/>
          <w:sz w:val="24"/>
          <w:szCs w:val="24"/>
        </w:rPr>
        <w:t>Sokolov</w:t>
      </w:r>
      <w:r w:rsidRPr="004D302B">
        <w:rPr>
          <w:b/>
          <w:sz w:val="24"/>
          <w:szCs w:val="24"/>
        </w:rPr>
        <w:t xml:space="preserve"> a Karlovarského kraje. </w:t>
      </w:r>
      <w:r>
        <w:rPr>
          <w:b/>
          <w:sz w:val="24"/>
          <w:szCs w:val="24"/>
        </w:rPr>
        <w:t>Prostředí je totožné s prostředím dPP ČR (stejná aplikace, stejné nástroje).</w:t>
      </w:r>
    </w:p>
    <w:p w:rsidR="000A42DA" w:rsidRDefault="000A42DA" w:rsidP="000A42DA">
      <w:pPr>
        <w:jc w:val="both"/>
        <w:rPr>
          <w:b/>
          <w:sz w:val="24"/>
          <w:szCs w:val="24"/>
        </w:rPr>
      </w:pPr>
    </w:p>
    <w:p w:rsidR="000A42DA" w:rsidRDefault="000A42DA" w:rsidP="000A42DA">
      <w:pPr>
        <w:jc w:val="both"/>
        <w:rPr>
          <w:b/>
          <w:sz w:val="24"/>
          <w:szCs w:val="24"/>
        </w:rPr>
      </w:pPr>
    </w:p>
    <w:p w:rsidR="000A42DA" w:rsidRPr="004D302B" w:rsidRDefault="000A42DA" w:rsidP="000A42DA">
      <w:pPr>
        <w:jc w:val="both"/>
      </w:pPr>
      <w:r w:rsidRPr="004D302B">
        <w:t>Aplikace dPP</w:t>
      </w:r>
      <w:r>
        <w:t xml:space="preserve"> </w:t>
      </w:r>
      <w:r w:rsidRPr="004D302B">
        <w:t xml:space="preserve">ORP </w:t>
      </w:r>
      <w:r w:rsidR="00377A15">
        <w:t>Sokolov</w:t>
      </w:r>
      <w:r w:rsidR="00FC3653">
        <w:t xml:space="preserve"> i K</w:t>
      </w:r>
      <w:r w:rsidRPr="004D302B">
        <w:t xml:space="preserve">arlovarského kraje je provozována na serveru Karlovarského kraje </w:t>
      </w:r>
      <w:hyperlink r:id="rId99" w:history="1">
        <w:r w:rsidRPr="004D302B">
          <w:rPr>
            <w:rStyle w:val="Hypertextovodkaz"/>
            <w:rFonts w:cs="Arial"/>
          </w:rPr>
          <w:t>http://webmap.kr-karlovarsky.cz/dpp/html/index.html</w:t>
        </w:r>
      </w:hyperlink>
      <w:r w:rsidRPr="004D302B">
        <w:t xml:space="preserve">. Přímá adresa na dPP ORP </w:t>
      </w:r>
      <w:r w:rsidR="00377A15">
        <w:t>Sokolov</w:t>
      </w:r>
      <w:r w:rsidRPr="004D302B">
        <w:t xml:space="preserve"> je </w:t>
      </w:r>
      <w:hyperlink r:id="rId100" w:history="1">
        <w:r w:rsidR="00C80D82" w:rsidRPr="00673B6F">
          <w:rPr>
            <w:rStyle w:val="Hypertextovodkaz"/>
            <w:rFonts w:cs="Arial"/>
          </w:rPr>
          <w:t>http://webmap.kr-karlovarsky.cz/dpp/pub_4102</w:t>
        </w:r>
      </w:hyperlink>
      <w:r w:rsidR="00C80D82">
        <w:t xml:space="preserve"> </w:t>
      </w:r>
      <w:r w:rsidRPr="004D302B">
        <w:t xml:space="preserve"> . Aplikace je optimalizována pro systémy   Vista, Windows 7</w:t>
      </w:r>
      <w:r w:rsidR="00FC3653">
        <w:t xml:space="preserve"> a výš</w:t>
      </w:r>
      <w:r w:rsidRPr="004D302B">
        <w:t xml:space="preserve"> a prohlížečů Firefox, Internet Explorer v aktuálních verzích.  </w:t>
      </w:r>
    </w:p>
    <w:p w:rsidR="000A42DA" w:rsidRPr="004D302B" w:rsidRDefault="000A42DA" w:rsidP="000A42DA">
      <w:pPr>
        <w:pStyle w:val="Odstavecseseznamem"/>
        <w:ind w:left="426"/>
        <w:contextualSpacing/>
        <w:jc w:val="both"/>
      </w:pPr>
    </w:p>
    <w:p w:rsidR="000A42DA" w:rsidRPr="004D302B" w:rsidRDefault="000A42DA" w:rsidP="000A42DA">
      <w:pPr>
        <w:pStyle w:val="Odstavecseseznamem"/>
        <w:ind w:left="0"/>
        <w:contextualSpacing/>
        <w:jc w:val="both"/>
        <w:rPr>
          <w:b/>
        </w:rPr>
      </w:pPr>
      <w:r w:rsidRPr="004D302B">
        <w:rPr>
          <w:b/>
        </w:rPr>
        <w:t>Pro provoz aplikace je nutné povolit automaticky otevíraná okna v Nástrojích internetové prohlížeče („Vždy povolit“ – jinak se při každém novém spuštění bude prohlížeč opět dotazovat na povolení oken).</w:t>
      </w:r>
    </w:p>
    <w:p w:rsidR="000A42DA" w:rsidRPr="008E70B7" w:rsidRDefault="000A42DA" w:rsidP="000A42DA">
      <w:pPr>
        <w:pStyle w:val="Odstavecseseznamem"/>
        <w:ind w:left="66"/>
      </w:pPr>
    </w:p>
    <w:p w:rsidR="000A42DA" w:rsidRDefault="000A42DA" w:rsidP="000A42DA"/>
    <w:p w:rsidR="000A42DA" w:rsidRDefault="000A42DA" w:rsidP="000A42DA"/>
    <w:p w:rsidR="000A42DA" w:rsidRDefault="000A42DA" w:rsidP="000A42DA"/>
    <w:p w:rsidR="000A42DA" w:rsidRDefault="000A42DA" w:rsidP="000A42DA"/>
    <w:p w:rsidR="000A42DA" w:rsidRDefault="000A42DA" w:rsidP="000A42DA"/>
    <w:p w:rsidR="000A42DA" w:rsidRDefault="000A42DA" w:rsidP="000A42DA"/>
    <w:p w:rsidR="000A42DA" w:rsidRDefault="000A42DA" w:rsidP="000A42DA"/>
    <w:p w:rsidR="000A42DA" w:rsidRDefault="000A42DA" w:rsidP="000A42DA"/>
    <w:p w:rsidR="000A42DA" w:rsidRDefault="000A42DA" w:rsidP="000A42DA"/>
    <w:p w:rsidR="000A42DA" w:rsidRDefault="000A42DA" w:rsidP="000A42DA"/>
    <w:p w:rsidR="000A42DA" w:rsidRDefault="000A42DA" w:rsidP="000A42DA"/>
    <w:p w:rsidR="000A42DA" w:rsidRDefault="000A42DA" w:rsidP="000A42DA"/>
    <w:p w:rsidR="000A42DA" w:rsidRDefault="000A42DA" w:rsidP="000A42DA"/>
    <w:p w:rsidR="000A42DA" w:rsidRDefault="000A42DA" w:rsidP="000A42DA"/>
    <w:p w:rsidR="000A42DA" w:rsidRDefault="000A42DA" w:rsidP="000A42DA"/>
    <w:p w:rsidR="000A42DA" w:rsidRDefault="000A42DA" w:rsidP="000A42DA"/>
    <w:p w:rsidR="000A42DA" w:rsidRDefault="000A42DA" w:rsidP="000A42DA"/>
    <w:p w:rsidR="000A42DA" w:rsidRDefault="000A42DA" w:rsidP="000A42DA"/>
    <w:p w:rsidR="000A42DA" w:rsidRDefault="000A42DA" w:rsidP="000A42DA"/>
    <w:p w:rsidR="000A42DA" w:rsidRDefault="000A42DA" w:rsidP="000A42DA">
      <w:pPr>
        <w:pStyle w:val="Nadpis1"/>
      </w:pPr>
      <w:bookmarkStart w:id="1291" w:name="_Toc488763397"/>
      <w:r>
        <w:lastRenderedPageBreak/>
        <w:t>Seznam samostatných příloh plánu</w:t>
      </w:r>
      <w:bookmarkEnd w:id="1291"/>
      <w:r>
        <w:br/>
      </w:r>
    </w:p>
    <w:p w:rsidR="000A42DA" w:rsidRPr="00AF6C70" w:rsidRDefault="00EA601F" w:rsidP="000A42DA">
      <w:pPr>
        <w:rPr>
          <w:b/>
          <w:sz w:val="36"/>
          <w:szCs w:val="36"/>
        </w:rPr>
      </w:pPr>
      <w:r w:rsidRPr="00EA601F">
        <w:rPr>
          <w:b/>
          <w:sz w:val="36"/>
          <w:szCs w:val="36"/>
          <w:highlight w:val="blue"/>
        </w:rPr>
        <w:t>2</w:t>
      </w:r>
    </w:p>
    <w:p w:rsidR="000A42DA" w:rsidRDefault="000A42DA" w:rsidP="000A42DA">
      <w:pPr>
        <w:rPr>
          <w:b/>
        </w:rPr>
      </w:pPr>
      <w:r>
        <w:rPr>
          <w:b/>
        </w:rPr>
        <w:t>Kontakty</w:t>
      </w:r>
    </w:p>
    <w:p w:rsidR="000A42DA" w:rsidRDefault="000A42DA" w:rsidP="000A42DA"/>
    <w:tbl>
      <w:tblPr>
        <w:tblW w:w="8822"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ook w:val="00A0" w:firstRow="1" w:lastRow="0" w:firstColumn="1" w:lastColumn="0" w:noHBand="0" w:noVBand="0"/>
      </w:tblPr>
      <w:tblGrid>
        <w:gridCol w:w="8822"/>
      </w:tblGrid>
      <w:tr w:rsidR="000A42DA" w:rsidRPr="00B40FCF" w:rsidTr="000A42DA">
        <w:tc>
          <w:tcPr>
            <w:tcW w:w="8822" w:type="dxa"/>
            <w:shd w:val="clear" w:color="auto" w:fill="FFC000"/>
          </w:tcPr>
          <w:p w:rsidR="000A42DA" w:rsidRPr="004C2BA4" w:rsidRDefault="000A42DA" w:rsidP="006E65C2">
            <w:pPr>
              <w:rPr>
                <w:b/>
                <w:bCs/>
              </w:rPr>
            </w:pPr>
            <w:r>
              <w:rPr>
                <w:b/>
              </w:rPr>
              <w:t xml:space="preserve">  </w:t>
            </w:r>
            <w:r w:rsidRPr="00A50735">
              <w:rPr>
                <w:b/>
              </w:rPr>
              <w:t>PDF výstup POVIS pro tisk</w:t>
            </w:r>
          </w:p>
        </w:tc>
      </w:tr>
    </w:tbl>
    <w:p w:rsidR="000A42DA" w:rsidRDefault="000A42DA" w:rsidP="000A42DA">
      <w:pPr>
        <w:rPr>
          <w:b/>
        </w:rPr>
      </w:pPr>
    </w:p>
    <w:p w:rsidR="000A42DA" w:rsidRPr="00AF6C70" w:rsidRDefault="00EA601F" w:rsidP="000A42DA">
      <w:pPr>
        <w:rPr>
          <w:b/>
          <w:sz w:val="36"/>
          <w:szCs w:val="36"/>
        </w:rPr>
      </w:pPr>
      <w:r w:rsidRPr="00EA601F">
        <w:rPr>
          <w:b/>
          <w:sz w:val="36"/>
          <w:szCs w:val="36"/>
          <w:highlight w:val="yellow"/>
        </w:rPr>
        <w:t>3</w:t>
      </w:r>
    </w:p>
    <w:p w:rsidR="00377A15" w:rsidRDefault="00377A15" w:rsidP="00F20D72">
      <w:pPr>
        <w:numPr>
          <w:ilvl w:val="1"/>
          <w:numId w:val="13"/>
        </w:numPr>
        <w:ind w:left="567" w:hanging="436"/>
        <w:rPr>
          <w:b/>
        </w:rPr>
      </w:pPr>
      <w:r>
        <w:rPr>
          <w:b/>
        </w:rPr>
        <w:t>Formulář standardizovaného hlášení pro ORP</w:t>
      </w:r>
    </w:p>
    <w:p w:rsidR="000A42DA" w:rsidRPr="00A50735" w:rsidRDefault="000A42DA" w:rsidP="00F20D72">
      <w:pPr>
        <w:numPr>
          <w:ilvl w:val="1"/>
          <w:numId w:val="13"/>
        </w:numPr>
        <w:ind w:left="567" w:hanging="436"/>
        <w:rPr>
          <w:b/>
        </w:rPr>
      </w:pPr>
      <w:r w:rsidRPr="00A50735">
        <w:rPr>
          <w:b/>
        </w:rPr>
        <w:t>Vyhlášení SPA</w:t>
      </w:r>
    </w:p>
    <w:p w:rsidR="000A42DA" w:rsidRPr="00A50735" w:rsidRDefault="000A42DA" w:rsidP="00F20D72">
      <w:pPr>
        <w:numPr>
          <w:ilvl w:val="1"/>
          <w:numId w:val="13"/>
        </w:numPr>
        <w:ind w:left="567" w:hanging="436"/>
        <w:rPr>
          <w:b/>
        </w:rPr>
      </w:pPr>
      <w:r w:rsidRPr="00A50735">
        <w:rPr>
          <w:b/>
        </w:rPr>
        <w:t>Odvolání SPA</w:t>
      </w:r>
    </w:p>
    <w:p w:rsidR="000A42DA" w:rsidRPr="00A50735" w:rsidRDefault="000A42DA" w:rsidP="00F20D72">
      <w:pPr>
        <w:numPr>
          <w:ilvl w:val="1"/>
          <w:numId w:val="13"/>
        </w:numPr>
        <w:ind w:left="567" w:hanging="436"/>
        <w:rPr>
          <w:b/>
        </w:rPr>
      </w:pPr>
      <w:r w:rsidRPr="00A50735">
        <w:rPr>
          <w:b/>
        </w:rPr>
        <w:t>Příkaz k provedení opatření ke zmírnění průběhu a následků povodně</w:t>
      </w:r>
    </w:p>
    <w:p w:rsidR="000A42DA" w:rsidRDefault="000A42DA" w:rsidP="00F20D72">
      <w:pPr>
        <w:numPr>
          <w:ilvl w:val="1"/>
          <w:numId w:val="13"/>
        </w:numPr>
        <w:ind w:left="567" w:hanging="436"/>
        <w:rPr>
          <w:b/>
        </w:rPr>
      </w:pPr>
      <w:r w:rsidRPr="00A50735">
        <w:rPr>
          <w:b/>
        </w:rPr>
        <w:t>Výzva k přípravě na evakuaci</w:t>
      </w:r>
    </w:p>
    <w:p w:rsidR="000A42DA" w:rsidRPr="00A50735" w:rsidRDefault="000A42DA" w:rsidP="00F20D72">
      <w:pPr>
        <w:numPr>
          <w:ilvl w:val="1"/>
          <w:numId w:val="13"/>
        </w:numPr>
        <w:ind w:left="567" w:hanging="436"/>
        <w:rPr>
          <w:b/>
        </w:rPr>
      </w:pPr>
      <w:r>
        <w:rPr>
          <w:b/>
        </w:rPr>
        <w:t>Označení evakuovaných objektů – pro občana</w:t>
      </w:r>
    </w:p>
    <w:p w:rsidR="000A42DA" w:rsidRDefault="000A42DA" w:rsidP="00F20D72">
      <w:pPr>
        <w:numPr>
          <w:ilvl w:val="1"/>
          <w:numId w:val="13"/>
        </w:numPr>
        <w:ind w:left="567" w:hanging="436"/>
        <w:rPr>
          <w:b/>
        </w:rPr>
      </w:pPr>
      <w:r w:rsidRPr="00A50735">
        <w:rPr>
          <w:b/>
        </w:rPr>
        <w:t>Potvrzení o účasti občana na plnění opatření na ochranu před povodněmi</w:t>
      </w:r>
    </w:p>
    <w:p w:rsidR="00377A15" w:rsidRPr="00A50735" w:rsidRDefault="00377A15" w:rsidP="00F20D72">
      <w:pPr>
        <w:numPr>
          <w:ilvl w:val="1"/>
          <w:numId w:val="13"/>
        </w:numPr>
        <w:ind w:left="567" w:hanging="436"/>
        <w:rPr>
          <w:b/>
        </w:rPr>
      </w:pPr>
      <w:r>
        <w:rPr>
          <w:b/>
        </w:rPr>
        <w:t>Potvrzení o evakuaci občana</w:t>
      </w:r>
    </w:p>
    <w:p w:rsidR="000A42DA" w:rsidRPr="00A50735" w:rsidRDefault="000A42DA" w:rsidP="00F20D72">
      <w:pPr>
        <w:numPr>
          <w:ilvl w:val="1"/>
          <w:numId w:val="13"/>
        </w:numPr>
        <w:ind w:left="567" w:hanging="436"/>
        <w:rPr>
          <w:b/>
        </w:rPr>
      </w:pPr>
      <w:r w:rsidRPr="00A50735">
        <w:rPr>
          <w:b/>
        </w:rPr>
        <w:t>Osnova zprávy po povodni</w:t>
      </w:r>
    </w:p>
    <w:p w:rsidR="000A42DA" w:rsidRDefault="000A42DA" w:rsidP="00F20D72">
      <w:pPr>
        <w:numPr>
          <w:ilvl w:val="1"/>
          <w:numId w:val="13"/>
        </w:numPr>
        <w:ind w:left="567" w:hanging="436"/>
        <w:rPr>
          <w:b/>
        </w:rPr>
      </w:pPr>
      <w:r w:rsidRPr="00A50735">
        <w:rPr>
          <w:b/>
        </w:rPr>
        <w:t>Technicko-bezpečnostní dohled</w:t>
      </w:r>
    </w:p>
    <w:p w:rsidR="00377A15" w:rsidRPr="00A50735" w:rsidRDefault="00377A15" w:rsidP="00F20D72">
      <w:pPr>
        <w:numPr>
          <w:ilvl w:val="1"/>
          <w:numId w:val="13"/>
        </w:numPr>
        <w:ind w:left="567" w:hanging="436"/>
        <w:rPr>
          <w:b/>
        </w:rPr>
      </w:pPr>
      <w:r>
        <w:rPr>
          <w:b/>
        </w:rPr>
        <w:t>Schéma provozu rybníků</w:t>
      </w:r>
    </w:p>
    <w:p w:rsidR="000A42DA" w:rsidRPr="00A50735" w:rsidRDefault="000A42DA" w:rsidP="00F20D72">
      <w:pPr>
        <w:numPr>
          <w:ilvl w:val="1"/>
          <w:numId w:val="13"/>
        </w:numPr>
        <w:ind w:left="567" w:hanging="436"/>
        <w:rPr>
          <w:b/>
        </w:rPr>
      </w:pPr>
      <w:r w:rsidRPr="00A50735">
        <w:rPr>
          <w:b/>
        </w:rPr>
        <w:t>Metodický pokyn k TBD</w:t>
      </w:r>
    </w:p>
    <w:p w:rsidR="000A42DA" w:rsidRDefault="000A42DA" w:rsidP="00F20D72">
      <w:pPr>
        <w:numPr>
          <w:ilvl w:val="1"/>
          <w:numId w:val="13"/>
        </w:numPr>
        <w:ind w:left="567" w:hanging="436"/>
        <w:rPr>
          <w:b/>
        </w:rPr>
      </w:pPr>
      <w:r w:rsidRPr="00A50735">
        <w:rPr>
          <w:b/>
        </w:rPr>
        <w:t>Protierozní opatření na zemědělské půdě</w:t>
      </w:r>
    </w:p>
    <w:p w:rsidR="000A42DA" w:rsidRDefault="000A42DA" w:rsidP="000A42DA">
      <w:pPr>
        <w:rPr>
          <w:b/>
        </w:rPr>
      </w:pPr>
    </w:p>
    <w:p w:rsidR="000A42DA" w:rsidRDefault="00EA601F" w:rsidP="000A42DA">
      <w:pPr>
        <w:rPr>
          <w:b/>
          <w:sz w:val="36"/>
          <w:szCs w:val="36"/>
        </w:rPr>
      </w:pPr>
      <w:r>
        <w:rPr>
          <w:b/>
          <w:sz w:val="36"/>
          <w:szCs w:val="36"/>
          <w:highlight w:val="darkMagenta"/>
        </w:rPr>
        <w:t>4</w:t>
      </w:r>
    </w:p>
    <w:p w:rsidR="000A42DA" w:rsidRDefault="000A42DA" w:rsidP="000A42DA">
      <w:pPr>
        <w:rPr>
          <w:b/>
        </w:rPr>
      </w:pPr>
      <w:r>
        <w:rPr>
          <w:b/>
        </w:rPr>
        <w:t>Evidenční listy hlásných profilů</w:t>
      </w:r>
    </w:p>
    <w:p w:rsidR="000A42DA" w:rsidRPr="00AF6C70" w:rsidRDefault="000A42DA" w:rsidP="000A42DA">
      <w:pPr>
        <w:rPr>
          <w:b/>
        </w:rPr>
      </w:pPr>
    </w:p>
    <w:p w:rsidR="000A42DA" w:rsidRPr="00AF6C70" w:rsidRDefault="00EA601F" w:rsidP="000A42DA">
      <w:pPr>
        <w:rPr>
          <w:b/>
          <w:sz w:val="36"/>
          <w:szCs w:val="36"/>
        </w:rPr>
      </w:pPr>
      <w:r w:rsidRPr="00EA601F">
        <w:rPr>
          <w:b/>
          <w:sz w:val="36"/>
          <w:szCs w:val="36"/>
          <w:highlight w:val="green"/>
        </w:rPr>
        <w:t>5</w:t>
      </w:r>
    </w:p>
    <w:p w:rsidR="000A42DA" w:rsidRPr="00AF6C70" w:rsidRDefault="000A42DA" w:rsidP="000A42DA">
      <w:pPr>
        <w:rPr>
          <w:b/>
        </w:rPr>
      </w:pPr>
      <w:r w:rsidRPr="00AF6C70">
        <w:rPr>
          <w:b/>
        </w:rPr>
        <w:t>Fotodokumentace</w:t>
      </w:r>
    </w:p>
    <w:p w:rsidR="000A42DA" w:rsidRDefault="000A42DA" w:rsidP="000A42DA">
      <w:r>
        <w:t>Jen na flashdisku</w:t>
      </w:r>
    </w:p>
    <w:p w:rsidR="000A42DA" w:rsidRDefault="000A42DA" w:rsidP="000A42DA"/>
    <w:tbl>
      <w:tblPr>
        <w:tblW w:w="8822"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ook w:val="00A0" w:firstRow="1" w:lastRow="0" w:firstColumn="1" w:lastColumn="0" w:noHBand="0" w:noVBand="0"/>
      </w:tblPr>
      <w:tblGrid>
        <w:gridCol w:w="8822"/>
      </w:tblGrid>
      <w:tr w:rsidR="000A42DA" w:rsidRPr="00B40FCF" w:rsidTr="000A42DA">
        <w:tc>
          <w:tcPr>
            <w:tcW w:w="8822" w:type="dxa"/>
            <w:shd w:val="clear" w:color="auto" w:fill="FFC000"/>
          </w:tcPr>
          <w:p w:rsidR="000A42DA" w:rsidRPr="004C2BA4" w:rsidRDefault="00FC3653" w:rsidP="00D01A6D">
            <w:pPr>
              <w:jc w:val="center"/>
              <w:rPr>
                <w:b/>
                <w:bCs/>
              </w:rPr>
            </w:pPr>
            <w:r>
              <w:rPr>
                <w:b/>
                <w:bCs/>
              </w:rPr>
              <w:t>F</w:t>
            </w:r>
            <w:r w:rsidR="000A42DA" w:rsidRPr="004C2BA4">
              <w:rPr>
                <w:b/>
                <w:bCs/>
              </w:rPr>
              <w:t>otodokumentace</w:t>
            </w:r>
            <w:r>
              <w:rPr>
                <w:b/>
                <w:bCs/>
              </w:rPr>
              <w:t xml:space="preserve"> </w:t>
            </w:r>
            <w:r w:rsidR="00377A15">
              <w:rPr>
                <w:b/>
                <w:bCs/>
              </w:rPr>
              <w:t>obce</w:t>
            </w:r>
            <w:r w:rsidR="00D01A6D">
              <w:rPr>
                <w:b/>
                <w:bCs/>
              </w:rPr>
              <w:t xml:space="preserve"> zaváděna průběžně </w:t>
            </w:r>
            <w:r w:rsidR="000A42DA" w:rsidRPr="004C2BA4">
              <w:rPr>
                <w:b/>
                <w:bCs/>
              </w:rPr>
              <w:t>do systému POVIS</w:t>
            </w:r>
            <w:r w:rsidR="006E65C2">
              <w:rPr>
                <w:b/>
                <w:bCs/>
              </w:rPr>
              <w:t>,</w:t>
            </w:r>
            <w:r w:rsidR="006E65C2">
              <w:rPr>
                <w:b/>
                <w:bCs/>
              </w:rPr>
              <w:br/>
              <w:t xml:space="preserve"> tisknuto dle potřeby</w:t>
            </w:r>
          </w:p>
        </w:tc>
      </w:tr>
    </w:tbl>
    <w:p w:rsidR="000A42DA" w:rsidRDefault="000A42DA" w:rsidP="000A42DA">
      <w:pPr>
        <w:rPr>
          <w:b/>
        </w:rPr>
      </w:pPr>
    </w:p>
    <w:p w:rsidR="000A42DA" w:rsidRPr="00AF6C70" w:rsidRDefault="00EA601F" w:rsidP="000A42DA">
      <w:pPr>
        <w:rPr>
          <w:b/>
          <w:sz w:val="36"/>
          <w:szCs w:val="36"/>
        </w:rPr>
      </w:pPr>
      <w:r w:rsidRPr="00EA601F">
        <w:rPr>
          <w:b/>
          <w:sz w:val="36"/>
          <w:szCs w:val="36"/>
          <w:highlight w:val="red"/>
        </w:rPr>
        <w:t>6</w:t>
      </w:r>
    </w:p>
    <w:p w:rsidR="000A42DA" w:rsidRDefault="000A42DA" w:rsidP="000A42DA">
      <w:pPr>
        <w:rPr>
          <w:b/>
        </w:rPr>
      </w:pPr>
      <w:r>
        <w:rPr>
          <w:b/>
        </w:rPr>
        <w:t>Povodňové plány vlastníků nemovitostí – vyplněné formuláře</w:t>
      </w:r>
      <w:r w:rsidR="006E65C2">
        <w:rPr>
          <w:b/>
        </w:rPr>
        <w:t xml:space="preserve"> a </w:t>
      </w:r>
      <w:r w:rsidR="006E65C2" w:rsidRPr="006E65C2">
        <w:rPr>
          <w:b/>
          <w:color w:val="FF0000"/>
          <w:sz w:val="28"/>
          <w:szCs w:val="28"/>
        </w:rPr>
        <w:t>sumář</w:t>
      </w:r>
    </w:p>
    <w:p w:rsidR="000A42DA" w:rsidRDefault="000A42DA" w:rsidP="000A42DA">
      <w:pPr>
        <w:rPr>
          <w:b/>
        </w:rPr>
      </w:pPr>
    </w:p>
    <w:p w:rsidR="000A42DA" w:rsidRDefault="00EA601F" w:rsidP="000A42DA">
      <w:pPr>
        <w:rPr>
          <w:b/>
          <w:sz w:val="36"/>
          <w:szCs w:val="36"/>
        </w:rPr>
      </w:pPr>
      <w:r w:rsidRPr="00EA601F">
        <w:rPr>
          <w:b/>
          <w:sz w:val="36"/>
          <w:szCs w:val="36"/>
          <w:highlight w:val="blue"/>
        </w:rPr>
        <w:t>7</w:t>
      </w:r>
    </w:p>
    <w:p w:rsidR="000A42DA" w:rsidRDefault="000A42DA" w:rsidP="000A42DA">
      <w:pPr>
        <w:rPr>
          <w:b/>
        </w:rPr>
      </w:pPr>
      <w:r w:rsidRPr="00AF6C70">
        <w:rPr>
          <w:b/>
        </w:rPr>
        <w:t xml:space="preserve">Grafická část </w:t>
      </w:r>
      <w:r>
        <w:rPr>
          <w:b/>
        </w:rPr>
        <w:t>–</w:t>
      </w:r>
      <w:r w:rsidRPr="00AF6C70">
        <w:rPr>
          <w:b/>
        </w:rPr>
        <w:t xml:space="preserve"> mapy</w:t>
      </w:r>
    </w:p>
    <w:p w:rsidR="000A42DA" w:rsidRPr="00AF6C70" w:rsidRDefault="000A42DA" w:rsidP="000A42DA">
      <w:pPr>
        <w:rPr>
          <w:b/>
        </w:rPr>
      </w:pPr>
      <w:r>
        <w:rPr>
          <w:b/>
        </w:rPr>
        <w:t>Návod k on-line aplikaci dPP ORP a KK viz. Kapitola 5.0.</w:t>
      </w:r>
    </w:p>
    <w:p w:rsidR="000A42DA" w:rsidRDefault="000A42DA" w:rsidP="000A42DA">
      <w:pPr>
        <w:rPr>
          <w:b/>
        </w:rPr>
      </w:pPr>
    </w:p>
    <w:p w:rsidR="000A42DA" w:rsidRPr="00AF6C70" w:rsidRDefault="00EA601F" w:rsidP="000A42DA">
      <w:pPr>
        <w:rPr>
          <w:b/>
          <w:sz w:val="36"/>
          <w:szCs w:val="36"/>
        </w:rPr>
      </w:pPr>
      <w:r w:rsidRPr="00EA601F">
        <w:rPr>
          <w:b/>
          <w:sz w:val="36"/>
          <w:szCs w:val="36"/>
          <w:highlight w:val="yellow"/>
        </w:rPr>
        <w:t>8</w:t>
      </w:r>
    </w:p>
    <w:p w:rsidR="000A42DA" w:rsidRDefault="000A42DA" w:rsidP="000A42DA">
      <w:r>
        <w:rPr>
          <w:b/>
        </w:rPr>
        <w:t xml:space="preserve">Příručky – </w:t>
      </w:r>
      <w:r>
        <w:t>jen na flashdisku</w:t>
      </w:r>
      <w:r w:rsidR="006E65C2">
        <w:t>, tisknuto dle potřeby</w:t>
      </w:r>
    </w:p>
    <w:p w:rsidR="000A42DA" w:rsidRPr="00A07582" w:rsidRDefault="000A42DA" w:rsidP="00F20D72">
      <w:pPr>
        <w:pStyle w:val="Odstavecseseznamem"/>
        <w:numPr>
          <w:ilvl w:val="0"/>
          <w:numId w:val="46"/>
        </w:numPr>
        <w:rPr>
          <w:b/>
        </w:rPr>
      </w:pPr>
      <w:r w:rsidRPr="00A07582">
        <w:rPr>
          <w:b/>
        </w:rPr>
        <w:t>Systém povodňové ochrany v ČR</w:t>
      </w:r>
    </w:p>
    <w:p w:rsidR="000A42DA" w:rsidRPr="00A07582" w:rsidRDefault="000A42DA" w:rsidP="00F20D72">
      <w:pPr>
        <w:pStyle w:val="Odstavecseseznamem"/>
        <w:numPr>
          <w:ilvl w:val="0"/>
          <w:numId w:val="46"/>
        </w:numPr>
        <w:rPr>
          <w:b/>
        </w:rPr>
      </w:pPr>
      <w:r w:rsidRPr="00A07582">
        <w:rPr>
          <w:b/>
        </w:rPr>
        <w:t>Evakuace</w:t>
      </w:r>
      <w:r>
        <w:rPr>
          <w:b/>
        </w:rPr>
        <w:t xml:space="preserve"> obyvatel</w:t>
      </w:r>
    </w:p>
    <w:p w:rsidR="000A42DA" w:rsidRPr="00A07582" w:rsidRDefault="000A42DA" w:rsidP="00F20D72">
      <w:pPr>
        <w:pStyle w:val="Odstavecseseznamem"/>
        <w:numPr>
          <w:ilvl w:val="0"/>
          <w:numId w:val="46"/>
        </w:numPr>
        <w:rPr>
          <w:b/>
        </w:rPr>
      </w:pPr>
      <w:r w:rsidRPr="00A07582">
        <w:rPr>
          <w:b/>
        </w:rPr>
        <w:t>Obnova území a nemovitostí po povodni</w:t>
      </w:r>
    </w:p>
    <w:p w:rsidR="00D6745E" w:rsidRPr="00D6745E" w:rsidRDefault="00D6745E" w:rsidP="00D6745E">
      <w:pPr>
        <w:rPr>
          <w:b/>
          <w:sz w:val="36"/>
          <w:szCs w:val="36"/>
        </w:rPr>
      </w:pPr>
      <w:r>
        <w:rPr>
          <w:b/>
          <w:sz w:val="36"/>
          <w:szCs w:val="36"/>
          <w:highlight w:val="darkMagenta"/>
        </w:rPr>
        <w:t>9</w:t>
      </w:r>
    </w:p>
    <w:p w:rsidR="00AA1186" w:rsidRDefault="00D6745E">
      <w:r>
        <w:rPr>
          <w:b/>
        </w:rPr>
        <w:t>Karta PP – zkrácený plán pro občany</w:t>
      </w:r>
    </w:p>
    <w:sectPr w:rsidR="00AA1186" w:rsidSect="00723E15">
      <w:headerReference w:type="default" r:id="rId101"/>
      <w:footerReference w:type="default" r:id="rId102"/>
      <w:type w:val="continuous"/>
      <w:pgSz w:w="11900" w:h="16840"/>
      <w:pgMar w:top="1701" w:right="1418" w:bottom="1701" w:left="1418" w:header="708" w:footer="708" w:gutter="0"/>
      <w:cols w:space="708" w:equalWidth="0">
        <w:col w:w="8682"/>
      </w:cols>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A35" w:rsidRDefault="006E7A35" w:rsidP="00DE62EF">
      <w:r>
        <w:separator/>
      </w:r>
    </w:p>
    <w:p w:rsidR="006E7A35" w:rsidRDefault="006E7A35" w:rsidP="00DE62EF"/>
  </w:endnote>
  <w:endnote w:type="continuationSeparator" w:id="0">
    <w:p w:rsidR="006E7A35" w:rsidRDefault="006E7A35" w:rsidP="00DE62EF">
      <w:r>
        <w:continuationSeparator/>
      </w:r>
    </w:p>
    <w:p w:rsidR="006E7A35" w:rsidRDefault="006E7A35" w:rsidP="00DE6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D81" w:rsidRPr="00C1154D" w:rsidRDefault="00527D81" w:rsidP="00DE62EF">
    <w:pPr>
      <w:pStyle w:val="Zpat"/>
      <w:rPr>
        <w:rFonts w:ascii="Arial" w:hAnsi="Arial" w:cs="Arial"/>
        <w:color w:val="808080" w:themeColor="background1" w:themeShade="80"/>
      </w:rPr>
    </w:pPr>
    <w:r w:rsidRPr="00C1154D">
      <w:rPr>
        <w:rFonts w:ascii="Arial" w:hAnsi="Arial" w:cs="Arial"/>
        <w:color w:val="808080" w:themeColor="background1" w:themeShade="80"/>
      </w:rPr>
      <w:t xml:space="preserve">Stránka </w:t>
    </w:r>
    <w:r w:rsidRPr="00C1154D">
      <w:rPr>
        <w:rFonts w:ascii="Arial" w:hAnsi="Arial" w:cs="Arial"/>
        <w:color w:val="808080" w:themeColor="background1" w:themeShade="80"/>
      </w:rPr>
      <w:fldChar w:fldCharType="begin"/>
    </w:r>
    <w:r w:rsidRPr="00C1154D">
      <w:rPr>
        <w:rFonts w:ascii="Arial" w:hAnsi="Arial" w:cs="Arial"/>
        <w:color w:val="808080" w:themeColor="background1" w:themeShade="80"/>
      </w:rPr>
      <w:instrText>PAGE</w:instrText>
    </w:r>
    <w:r w:rsidRPr="00C1154D">
      <w:rPr>
        <w:rFonts w:ascii="Arial" w:hAnsi="Arial" w:cs="Arial"/>
        <w:color w:val="808080" w:themeColor="background1" w:themeShade="80"/>
      </w:rPr>
      <w:fldChar w:fldCharType="separate"/>
    </w:r>
    <w:r w:rsidR="001D036E">
      <w:rPr>
        <w:rFonts w:ascii="Arial" w:hAnsi="Arial" w:cs="Arial"/>
        <w:noProof/>
        <w:color w:val="808080" w:themeColor="background1" w:themeShade="80"/>
      </w:rPr>
      <w:t>22</w:t>
    </w:r>
    <w:r w:rsidRPr="00C1154D">
      <w:rPr>
        <w:rFonts w:ascii="Arial" w:hAnsi="Arial" w:cs="Arial"/>
        <w:color w:val="808080" w:themeColor="background1" w:themeShade="80"/>
      </w:rPr>
      <w:fldChar w:fldCharType="end"/>
    </w:r>
    <w:r w:rsidRPr="00C1154D">
      <w:rPr>
        <w:rFonts w:ascii="Arial" w:hAnsi="Arial" w:cs="Arial"/>
        <w:color w:val="808080" w:themeColor="background1" w:themeShade="80"/>
      </w:rPr>
      <w:t xml:space="preserve"> z </w:t>
    </w:r>
    <w:r w:rsidRPr="00C1154D">
      <w:rPr>
        <w:rFonts w:ascii="Arial" w:hAnsi="Arial" w:cs="Arial"/>
        <w:color w:val="808080" w:themeColor="background1" w:themeShade="80"/>
      </w:rPr>
      <w:fldChar w:fldCharType="begin"/>
    </w:r>
    <w:r w:rsidRPr="00C1154D">
      <w:rPr>
        <w:rFonts w:ascii="Arial" w:hAnsi="Arial" w:cs="Arial"/>
        <w:color w:val="808080" w:themeColor="background1" w:themeShade="80"/>
      </w:rPr>
      <w:instrText>NUMPAGES</w:instrText>
    </w:r>
    <w:r w:rsidRPr="00C1154D">
      <w:rPr>
        <w:rFonts w:ascii="Arial" w:hAnsi="Arial" w:cs="Arial"/>
        <w:color w:val="808080" w:themeColor="background1" w:themeShade="80"/>
      </w:rPr>
      <w:fldChar w:fldCharType="separate"/>
    </w:r>
    <w:r w:rsidR="001D036E">
      <w:rPr>
        <w:rFonts w:ascii="Arial" w:hAnsi="Arial" w:cs="Arial"/>
        <w:noProof/>
        <w:color w:val="808080" w:themeColor="background1" w:themeShade="80"/>
      </w:rPr>
      <w:t>43</w:t>
    </w:r>
    <w:r w:rsidRPr="00C1154D">
      <w:rPr>
        <w:rFonts w:ascii="Arial" w:hAnsi="Arial" w:cs="Arial"/>
        <w:color w:val="808080" w:themeColor="background1" w:themeShade="80"/>
      </w:rPr>
      <w:fldChar w:fldCharType="end"/>
    </w:r>
    <w:r w:rsidRPr="00C1154D">
      <w:rPr>
        <w:rFonts w:ascii="Arial" w:hAnsi="Arial" w:cs="Arial"/>
        <w:color w:val="808080" w:themeColor="background1" w:themeShade="80"/>
      </w:rPr>
      <w:tab/>
    </w:r>
    <w:r w:rsidRPr="00C1154D">
      <w:rPr>
        <w:rFonts w:ascii="Arial" w:hAnsi="Arial" w:cs="Arial"/>
        <w:color w:val="808080" w:themeColor="background1" w:themeShade="80"/>
      </w:rPr>
      <w:tab/>
    </w:r>
  </w:p>
  <w:p w:rsidR="00527D81" w:rsidRDefault="00527D81" w:rsidP="00DE62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A35" w:rsidRDefault="006E7A35" w:rsidP="00DE62EF">
      <w:r>
        <w:separator/>
      </w:r>
    </w:p>
    <w:p w:rsidR="006E7A35" w:rsidRDefault="006E7A35" w:rsidP="00DE62EF"/>
  </w:footnote>
  <w:footnote w:type="continuationSeparator" w:id="0">
    <w:p w:rsidR="006E7A35" w:rsidRDefault="006E7A35" w:rsidP="00DE62EF">
      <w:r>
        <w:continuationSeparator/>
      </w:r>
    </w:p>
    <w:p w:rsidR="006E7A35" w:rsidRDefault="006E7A35" w:rsidP="00DE62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D81" w:rsidRPr="00F4246A" w:rsidRDefault="00527D81" w:rsidP="00DE62EF">
    <w:pPr>
      <w:pStyle w:val="Zpat"/>
      <w:rPr>
        <w:rFonts w:ascii="Arial" w:hAnsi="Arial" w:cs="Arial"/>
        <w:color w:val="808080" w:themeColor="background1" w:themeShade="80"/>
        <w:sz w:val="20"/>
        <w:szCs w:val="20"/>
      </w:rPr>
    </w:pPr>
    <w:r>
      <w:rPr>
        <w:noProof/>
      </w:rPr>
      <w:drawing>
        <wp:anchor distT="0" distB="0" distL="114300" distR="114300" simplePos="0" relativeHeight="251661312" behindDoc="0" locked="0" layoutInCell="1" allowOverlap="1" wp14:anchorId="0263EA16" wp14:editId="4E18048A">
          <wp:simplePos x="0" y="0"/>
          <wp:positionH relativeFrom="column">
            <wp:posOffset>5005070</wp:posOffset>
          </wp:positionH>
          <wp:positionV relativeFrom="paragraph">
            <wp:posOffset>-161925</wp:posOffset>
          </wp:positionV>
          <wp:extent cx="828675" cy="381000"/>
          <wp:effectExtent l="19050" t="0" r="9525" b="0"/>
          <wp:wrapNone/>
          <wp:docPr id="2" name="obrázek 2" descr="Logo 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K"/>
                  <pic:cNvPicPr>
                    <a:picLocks noChangeAspect="1" noChangeArrowheads="1"/>
                  </pic:cNvPicPr>
                </pic:nvPicPr>
                <pic:blipFill>
                  <a:blip r:embed="rId1"/>
                  <a:srcRect/>
                  <a:stretch>
                    <a:fillRect/>
                  </a:stretch>
                </pic:blipFill>
                <pic:spPr bwMode="auto">
                  <a:xfrm>
                    <a:off x="0" y="0"/>
                    <a:ext cx="828675" cy="381000"/>
                  </a:xfrm>
                  <a:prstGeom prst="rect">
                    <a:avLst/>
                  </a:prstGeom>
                  <a:noFill/>
                </pic:spPr>
              </pic:pic>
            </a:graphicData>
          </a:graphic>
        </wp:anchor>
      </w:drawing>
    </w:r>
    <w:r w:rsidRPr="00F4246A">
      <w:rPr>
        <w:rFonts w:ascii="Arial" w:hAnsi="Arial" w:cs="Arial"/>
        <w:color w:val="808080" w:themeColor="background1" w:themeShade="80"/>
        <w:sz w:val="20"/>
        <w:szCs w:val="20"/>
      </w:rPr>
      <w:t xml:space="preserve">Povodňový plán </w:t>
    </w:r>
    <w:r>
      <w:rPr>
        <w:rFonts w:ascii="Arial" w:hAnsi="Arial" w:cs="Arial"/>
        <w:color w:val="808080" w:themeColor="background1" w:themeShade="80"/>
        <w:sz w:val="20"/>
        <w:szCs w:val="20"/>
      </w:rPr>
      <w:t xml:space="preserve">obce Josefov </w:t>
    </w:r>
    <w:r>
      <w:rPr>
        <w:rFonts w:ascii="Arial" w:hAnsi="Arial" w:cs="Arial"/>
        <w:color w:val="808080" w:themeColor="background1" w:themeShade="80"/>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2C0C"/>
    <w:multiLevelType w:val="hybridMultilevel"/>
    <w:tmpl w:val="19481F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DD4DAF"/>
    <w:multiLevelType w:val="hybridMultilevel"/>
    <w:tmpl w:val="0FB621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51237ED"/>
    <w:multiLevelType w:val="hybridMultilevel"/>
    <w:tmpl w:val="858E2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3036F5"/>
    <w:multiLevelType w:val="hybridMultilevel"/>
    <w:tmpl w:val="433CA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0814EC"/>
    <w:multiLevelType w:val="hybridMultilevel"/>
    <w:tmpl w:val="975653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A02026"/>
    <w:multiLevelType w:val="hybridMultilevel"/>
    <w:tmpl w:val="EF1211A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5754A7"/>
    <w:multiLevelType w:val="hybridMultilevel"/>
    <w:tmpl w:val="83A8334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B512FCE"/>
    <w:multiLevelType w:val="hybridMultilevel"/>
    <w:tmpl w:val="15A852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D613B8"/>
    <w:multiLevelType w:val="hybridMultilevel"/>
    <w:tmpl w:val="6A4A2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FF1960"/>
    <w:multiLevelType w:val="hybridMultilevel"/>
    <w:tmpl w:val="6CE272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BF60CE"/>
    <w:multiLevelType w:val="hybridMultilevel"/>
    <w:tmpl w:val="02585D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26F2705"/>
    <w:multiLevelType w:val="hybridMultilevel"/>
    <w:tmpl w:val="4E90802C"/>
    <w:lvl w:ilvl="0" w:tplc="04050001">
      <w:start w:val="1"/>
      <w:numFmt w:val="bullet"/>
      <w:lvlText w:val=""/>
      <w:lvlJc w:val="left"/>
      <w:pPr>
        <w:ind w:left="249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EB4D75"/>
    <w:multiLevelType w:val="hybridMultilevel"/>
    <w:tmpl w:val="7DA212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0F4FC4"/>
    <w:multiLevelType w:val="hybridMultilevel"/>
    <w:tmpl w:val="BBD434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1D27F4"/>
    <w:multiLevelType w:val="hybridMultilevel"/>
    <w:tmpl w:val="758E4BB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FC0C7A"/>
    <w:multiLevelType w:val="hybridMultilevel"/>
    <w:tmpl w:val="94562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D61034"/>
    <w:multiLevelType w:val="hybridMultilevel"/>
    <w:tmpl w:val="8F008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B561EE3"/>
    <w:multiLevelType w:val="hybridMultilevel"/>
    <w:tmpl w:val="24EA7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1513B4"/>
    <w:multiLevelType w:val="multilevel"/>
    <w:tmpl w:val="30C8C992"/>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1004" w:hanging="720"/>
      </w:pPr>
      <w:rPr>
        <w:rFonts w:cs="Times New Roman"/>
        <w:b/>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9" w15:restartNumberingAfterBreak="0">
    <w:nsid w:val="42D530B6"/>
    <w:multiLevelType w:val="hybridMultilevel"/>
    <w:tmpl w:val="C39252E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112FD5"/>
    <w:multiLevelType w:val="hybridMultilevel"/>
    <w:tmpl w:val="98DCB6A2"/>
    <w:lvl w:ilvl="0" w:tplc="04050001">
      <w:start w:val="1"/>
      <w:numFmt w:val="bullet"/>
      <w:lvlText w:val=""/>
      <w:lvlJc w:val="left"/>
      <w:pPr>
        <w:ind w:left="720" w:hanging="360"/>
      </w:pPr>
      <w:rPr>
        <w:rFonts w:ascii="Symbol" w:hAnsi="Symbol" w:hint="default"/>
      </w:rPr>
    </w:lvl>
    <w:lvl w:ilvl="1" w:tplc="09380A9C">
      <w:start w:val="1"/>
      <w:numFmt w:val="decimal"/>
      <w:lvlText w:val="%2."/>
      <w:lvlJc w:val="left"/>
      <w:pPr>
        <w:ind w:left="1800" w:hanging="72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3345457"/>
    <w:multiLevelType w:val="hybridMultilevel"/>
    <w:tmpl w:val="9CDC49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73A3045"/>
    <w:multiLevelType w:val="hybridMultilevel"/>
    <w:tmpl w:val="F6D4BE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77D3DA3"/>
    <w:multiLevelType w:val="hybridMultilevel"/>
    <w:tmpl w:val="8CE254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A556B5B"/>
    <w:multiLevelType w:val="hybridMultilevel"/>
    <w:tmpl w:val="8A7070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B0A05AE"/>
    <w:multiLevelType w:val="hybridMultilevel"/>
    <w:tmpl w:val="22F2E9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B1A701B"/>
    <w:multiLevelType w:val="hybridMultilevel"/>
    <w:tmpl w:val="75B62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CF926A0"/>
    <w:multiLevelType w:val="hybridMultilevel"/>
    <w:tmpl w:val="14F6A9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DFD3576"/>
    <w:multiLevelType w:val="hybridMultilevel"/>
    <w:tmpl w:val="6354F7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E10104A"/>
    <w:multiLevelType w:val="hybridMultilevel"/>
    <w:tmpl w:val="27AEAA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9F2C4B"/>
    <w:multiLevelType w:val="hybridMultilevel"/>
    <w:tmpl w:val="03540D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5B01750"/>
    <w:multiLevelType w:val="hybridMultilevel"/>
    <w:tmpl w:val="047A182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2B3B1D"/>
    <w:multiLevelType w:val="hybridMultilevel"/>
    <w:tmpl w:val="1166EB8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916B73"/>
    <w:multiLevelType w:val="hybridMultilevel"/>
    <w:tmpl w:val="B60A27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8FE4ABE"/>
    <w:multiLevelType w:val="hybridMultilevel"/>
    <w:tmpl w:val="62A016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F837888"/>
    <w:multiLevelType w:val="hybridMultilevel"/>
    <w:tmpl w:val="93943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0E752B5"/>
    <w:multiLevelType w:val="hybridMultilevel"/>
    <w:tmpl w:val="45CAAE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51F2B3D"/>
    <w:multiLevelType w:val="hybridMultilevel"/>
    <w:tmpl w:val="FA705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6256BBB"/>
    <w:multiLevelType w:val="hybridMultilevel"/>
    <w:tmpl w:val="61ACA2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AAF1A1F"/>
    <w:multiLevelType w:val="multilevel"/>
    <w:tmpl w:val="6C30EA62"/>
    <w:lvl w:ilvl="0">
      <w:start w:val="1"/>
      <w:numFmt w:val="decimal"/>
      <w:pStyle w:val="Textodstavce"/>
      <w:isLgl/>
      <w:lvlText w:val="(%1)"/>
      <w:lvlJc w:val="left"/>
      <w:pPr>
        <w:tabs>
          <w:tab w:val="num" w:pos="357"/>
        </w:tabs>
        <w:ind w:left="-425" w:firstLine="425"/>
      </w:pPr>
      <w:rPr>
        <w:rFonts w:cs="Times New Roman" w:hint="default"/>
        <w:b w:val="0"/>
        <w:strike w:val="0"/>
        <w:color w:val="auto"/>
      </w:rPr>
    </w:lvl>
    <w:lvl w:ilvl="1">
      <w:start w:val="1"/>
      <w:numFmt w:val="lowerLetter"/>
      <w:pStyle w:val="Textpsmene"/>
      <w:lvlText w:val="%2)"/>
      <w:lvlJc w:val="left"/>
      <w:pPr>
        <w:tabs>
          <w:tab w:val="num" w:pos="425"/>
        </w:tabs>
        <w:ind w:left="425" w:hanging="425"/>
      </w:pPr>
      <w:rPr>
        <w:rFonts w:cs="Times New Roman" w:hint="default"/>
        <w:strike w:val="0"/>
      </w:rPr>
    </w:lvl>
    <w:lvl w:ilvl="2">
      <w:start w:val="1"/>
      <w:numFmt w:val="decimal"/>
      <w:pStyle w:val="Textbodu"/>
      <w:isLgl/>
      <w:lvlText w:val="%3."/>
      <w:lvlJc w:val="left"/>
      <w:pPr>
        <w:tabs>
          <w:tab w:val="num" w:pos="1559"/>
        </w:tabs>
        <w:ind w:left="1559" w:hanging="425"/>
      </w:pPr>
      <w:rPr>
        <w:rFonts w:cs="Times New Roman" w:hint="default"/>
      </w:rPr>
    </w:lvl>
    <w:lvl w:ilvl="3">
      <w:start w:val="1"/>
      <w:numFmt w:val="decimal"/>
      <w:lvlText w:val="%4."/>
      <w:lvlJc w:val="left"/>
      <w:pPr>
        <w:tabs>
          <w:tab w:val="num" w:pos="-427"/>
        </w:tabs>
        <w:ind w:left="833" w:hanging="360"/>
      </w:pPr>
      <w:rPr>
        <w:rFonts w:cs="Times New Roman" w:hint="default"/>
      </w:rPr>
    </w:lvl>
    <w:lvl w:ilvl="4">
      <w:start w:val="1"/>
      <w:numFmt w:val="lowerLetter"/>
      <w:lvlText w:val="%5."/>
      <w:lvlJc w:val="left"/>
      <w:pPr>
        <w:tabs>
          <w:tab w:val="num" w:pos="-427"/>
        </w:tabs>
        <w:ind w:left="1193" w:hanging="360"/>
      </w:pPr>
      <w:rPr>
        <w:rFonts w:cs="Times New Roman" w:hint="default"/>
      </w:rPr>
    </w:lvl>
    <w:lvl w:ilvl="5">
      <w:start w:val="1"/>
      <w:numFmt w:val="lowerRoman"/>
      <w:lvlText w:val="%6."/>
      <w:lvlJc w:val="left"/>
      <w:pPr>
        <w:tabs>
          <w:tab w:val="num" w:pos="-427"/>
        </w:tabs>
        <w:ind w:left="1373" w:hanging="180"/>
      </w:pPr>
      <w:rPr>
        <w:rFonts w:cs="Times New Roman" w:hint="default"/>
      </w:rPr>
    </w:lvl>
    <w:lvl w:ilvl="6">
      <w:start w:val="1"/>
      <w:numFmt w:val="decimal"/>
      <w:lvlText w:val="%7."/>
      <w:lvlJc w:val="left"/>
      <w:pPr>
        <w:tabs>
          <w:tab w:val="num" w:pos="-427"/>
        </w:tabs>
        <w:ind w:left="1733" w:hanging="360"/>
      </w:pPr>
      <w:rPr>
        <w:rFonts w:cs="Times New Roman" w:hint="default"/>
      </w:rPr>
    </w:lvl>
    <w:lvl w:ilvl="7">
      <w:start w:val="1"/>
      <w:numFmt w:val="lowerLetter"/>
      <w:lvlText w:val="%8)"/>
      <w:lvlJc w:val="left"/>
      <w:pPr>
        <w:tabs>
          <w:tab w:val="num" w:pos="643"/>
        </w:tabs>
        <w:ind w:left="643" w:hanging="360"/>
      </w:pPr>
      <w:rPr>
        <w:rFonts w:cs="Times New Roman" w:hint="default"/>
      </w:rPr>
    </w:lvl>
    <w:lvl w:ilvl="8">
      <w:start w:val="1"/>
      <w:numFmt w:val="lowerRoman"/>
      <w:lvlText w:val="%9."/>
      <w:lvlJc w:val="left"/>
      <w:pPr>
        <w:tabs>
          <w:tab w:val="num" w:pos="-427"/>
        </w:tabs>
        <w:ind w:left="2273" w:hanging="180"/>
      </w:pPr>
      <w:rPr>
        <w:rFonts w:cs="Times New Roman" w:hint="default"/>
      </w:rPr>
    </w:lvl>
  </w:abstractNum>
  <w:abstractNum w:abstractNumId="40" w15:restartNumberingAfterBreak="0">
    <w:nsid w:val="6F5737B1"/>
    <w:multiLevelType w:val="hybridMultilevel"/>
    <w:tmpl w:val="9D4E4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3554350"/>
    <w:multiLevelType w:val="hybridMultilevel"/>
    <w:tmpl w:val="18F835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220E1B"/>
    <w:multiLevelType w:val="hybridMultilevel"/>
    <w:tmpl w:val="0AFA8A1A"/>
    <w:lvl w:ilvl="0" w:tplc="03CADD14">
      <w:start w:val="7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42D386E"/>
    <w:multiLevelType w:val="hybridMultilevel"/>
    <w:tmpl w:val="398E84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45829BC"/>
    <w:multiLevelType w:val="hybridMultilevel"/>
    <w:tmpl w:val="90F6B3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5F053A8"/>
    <w:multiLevelType w:val="hybridMultilevel"/>
    <w:tmpl w:val="3EC0DC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B5654E8"/>
    <w:multiLevelType w:val="hybridMultilevel"/>
    <w:tmpl w:val="277C1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C8A01B8"/>
    <w:multiLevelType w:val="hybridMultilevel"/>
    <w:tmpl w:val="36FA87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0462B"/>
    <w:multiLevelType w:val="hybridMultilevel"/>
    <w:tmpl w:val="2076AE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FF53569"/>
    <w:multiLevelType w:val="hybridMultilevel"/>
    <w:tmpl w:val="7AFC91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32"/>
  </w:num>
  <w:num w:numId="4">
    <w:abstractNumId w:val="47"/>
  </w:num>
  <w:num w:numId="5">
    <w:abstractNumId w:val="9"/>
  </w:num>
  <w:num w:numId="6">
    <w:abstractNumId w:val="4"/>
  </w:num>
  <w:num w:numId="7">
    <w:abstractNumId w:val="19"/>
  </w:num>
  <w:num w:numId="8">
    <w:abstractNumId w:val="31"/>
  </w:num>
  <w:num w:numId="9">
    <w:abstractNumId w:val="41"/>
  </w:num>
  <w:num w:numId="10">
    <w:abstractNumId w:val="14"/>
  </w:num>
  <w:num w:numId="11">
    <w:abstractNumId w:val="39"/>
  </w:num>
  <w:num w:numId="12">
    <w:abstractNumId w:val="27"/>
  </w:num>
  <w:num w:numId="13">
    <w:abstractNumId w:val="20"/>
  </w:num>
  <w:num w:numId="14">
    <w:abstractNumId w:val="7"/>
  </w:num>
  <w:num w:numId="15">
    <w:abstractNumId w:val="43"/>
  </w:num>
  <w:num w:numId="16">
    <w:abstractNumId w:val="24"/>
  </w:num>
  <w:num w:numId="17">
    <w:abstractNumId w:val="25"/>
  </w:num>
  <w:num w:numId="18">
    <w:abstractNumId w:val="38"/>
  </w:num>
  <w:num w:numId="19">
    <w:abstractNumId w:val="0"/>
  </w:num>
  <w:num w:numId="20">
    <w:abstractNumId w:val="26"/>
  </w:num>
  <w:num w:numId="21">
    <w:abstractNumId w:val="40"/>
  </w:num>
  <w:num w:numId="22">
    <w:abstractNumId w:val="48"/>
  </w:num>
  <w:num w:numId="23">
    <w:abstractNumId w:val="35"/>
  </w:num>
  <w:num w:numId="24">
    <w:abstractNumId w:val="22"/>
  </w:num>
  <w:num w:numId="25">
    <w:abstractNumId w:val="37"/>
  </w:num>
  <w:num w:numId="26">
    <w:abstractNumId w:val="15"/>
  </w:num>
  <w:num w:numId="27">
    <w:abstractNumId w:val="12"/>
  </w:num>
  <w:num w:numId="28">
    <w:abstractNumId w:val="3"/>
  </w:num>
  <w:num w:numId="29">
    <w:abstractNumId w:val="33"/>
  </w:num>
  <w:num w:numId="30">
    <w:abstractNumId w:val="30"/>
  </w:num>
  <w:num w:numId="31">
    <w:abstractNumId w:val="46"/>
  </w:num>
  <w:num w:numId="32">
    <w:abstractNumId w:val="16"/>
  </w:num>
  <w:num w:numId="33">
    <w:abstractNumId w:val="21"/>
  </w:num>
  <w:num w:numId="34">
    <w:abstractNumId w:val="49"/>
  </w:num>
  <w:num w:numId="35">
    <w:abstractNumId w:val="1"/>
  </w:num>
  <w:num w:numId="36">
    <w:abstractNumId w:val="17"/>
  </w:num>
  <w:num w:numId="37">
    <w:abstractNumId w:val="44"/>
  </w:num>
  <w:num w:numId="38">
    <w:abstractNumId w:val="28"/>
  </w:num>
  <w:num w:numId="39">
    <w:abstractNumId w:val="10"/>
  </w:num>
  <w:num w:numId="40">
    <w:abstractNumId w:val="34"/>
  </w:num>
  <w:num w:numId="41">
    <w:abstractNumId w:val="29"/>
  </w:num>
  <w:num w:numId="42">
    <w:abstractNumId w:val="36"/>
  </w:num>
  <w:num w:numId="43">
    <w:abstractNumId w:val="8"/>
  </w:num>
  <w:num w:numId="44">
    <w:abstractNumId w:val="45"/>
  </w:num>
  <w:num w:numId="45">
    <w:abstractNumId w:val="23"/>
  </w:num>
  <w:num w:numId="46">
    <w:abstractNumId w:val="6"/>
  </w:num>
  <w:num w:numId="47">
    <w:abstractNumId w:val="13"/>
  </w:num>
  <w:num w:numId="48">
    <w:abstractNumId w:val="2"/>
  </w:num>
  <w:num w:numId="49">
    <w:abstractNumId w:val="42"/>
  </w:num>
  <w:num w:numId="50">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303"/>
    <w:rsid w:val="00005FC3"/>
    <w:rsid w:val="00006243"/>
    <w:rsid w:val="00010CC0"/>
    <w:rsid w:val="00012645"/>
    <w:rsid w:val="00012C84"/>
    <w:rsid w:val="00014760"/>
    <w:rsid w:val="00016D77"/>
    <w:rsid w:val="00020CA0"/>
    <w:rsid w:val="00021CA8"/>
    <w:rsid w:val="00022888"/>
    <w:rsid w:val="00023BB6"/>
    <w:rsid w:val="00024B64"/>
    <w:rsid w:val="00026296"/>
    <w:rsid w:val="000273DE"/>
    <w:rsid w:val="00027941"/>
    <w:rsid w:val="00027988"/>
    <w:rsid w:val="00027F6F"/>
    <w:rsid w:val="00031C2E"/>
    <w:rsid w:val="00032566"/>
    <w:rsid w:val="00032D4F"/>
    <w:rsid w:val="000362F4"/>
    <w:rsid w:val="000363D3"/>
    <w:rsid w:val="00037A44"/>
    <w:rsid w:val="000407CA"/>
    <w:rsid w:val="000447D6"/>
    <w:rsid w:val="00044DD8"/>
    <w:rsid w:val="000452D8"/>
    <w:rsid w:val="0005630B"/>
    <w:rsid w:val="000606AF"/>
    <w:rsid w:val="00062648"/>
    <w:rsid w:val="00063F64"/>
    <w:rsid w:val="00064D6D"/>
    <w:rsid w:val="000662E0"/>
    <w:rsid w:val="00066849"/>
    <w:rsid w:val="000703BD"/>
    <w:rsid w:val="00071C26"/>
    <w:rsid w:val="00072A0C"/>
    <w:rsid w:val="00073284"/>
    <w:rsid w:val="00073C3D"/>
    <w:rsid w:val="00074775"/>
    <w:rsid w:val="00082A5D"/>
    <w:rsid w:val="00085B64"/>
    <w:rsid w:val="00086F8A"/>
    <w:rsid w:val="000878E3"/>
    <w:rsid w:val="00093777"/>
    <w:rsid w:val="00096F72"/>
    <w:rsid w:val="00096FB0"/>
    <w:rsid w:val="000A1158"/>
    <w:rsid w:val="000A17DC"/>
    <w:rsid w:val="000A21BE"/>
    <w:rsid w:val="000A42DA"/>
    <w:rsid w:val="000A4AE8"/>
    <w:rsid w:val="000A5088"/>
    <w:rsid w:val="000A5437"/>
    <w:rsid w:val="000A5F0B"/>
    <w:rsid w:val="000A5F34"/>
    <w:rsid w:val="000B044C"/>
    <w:rsid w:val="000B0D99"/>
    <w:rsid w:val="000C06EE"/>
    <w:rsid w:val="000C0D77"/>
    <w:rsid w:val="000C275D"/>
    <w:rsid w:val="000C410C"/>
    <w:rsid w:val="000C46A6"/>
    <w:rsid w:val="000C53A2"/>
    <w:rsid w:val="000C5757"/>
    <w:rsid w:val="000C7A84"/>
    <w:rsid w:val="000C7AD5"/>
    <w:rsid w:val="000C7D7B"/>
    <w:rsid w:val="000D0A64"/>
    <w:rsid w:val="000D3EF4"/>
    <w:rsid w:val="000D57F3"/>
    <w:rsid w:val="000D62FF"/>
    <w:rsid w:val="000E26A1"/>
    <w:rsid w:val="000E36DB"/>
    <w:rsid w:val="000E40BB"/>
    <w:rsid w:val="000E45BC"/>
    <w:rsid w:val="000F0465"/>
    <w:rsid w:val="000F150D"/>
    <w:rsid w:val="000F3924"/>
    <w:rsid w:val="000F3AFC"/>
    <w:rsid w:val="000F4F0E"/>
    <w:rsid w:val="000F69F2"/>
    <w:rsid w:val="000F70B9"/>
    <w:rsid w:val="000F7DDC"/>
    <w:rsid w:val="00101EF0"/>
    <w:rsid w:val="00102A2E"/>
    <w:rsid w:val="00105155"/>
    <w:rsid w:val="00107E63"/>
    <w:rsid w:val="00111AB3"/>
    <w:rsid w:val="0011241C"/>
    <w:rsid w:val="0011552A"/>
    <w:rsid w:val="001157E4"/>
    <w:rsid w:val="00116A0C"/>
    <w:rsid w:val="0011779A"/>
    <w:rsid w:val="00120279"/>
    <w:rsid w:val="001219A4"/>
    <w:rsid w:val="001245B1"/>
    <w:rsid w:val="00126E32"/>
    <w:rsid w:val="00127469"/>
    <w:rsid w:val="0012780E"/>
    <w:rsid w:val="00127A08"/>
    <w:rsid w:val="001306A7"/>
    <w:rsid w:val="00131B20"/>
    <w:rsid w:val="00133003"/>
    <w:rsid w:val="001375EC"/>
    <w:rsid w:val="00151863"/>
    <w:rsid w:val="0015388D"/>
    <w:rsid w:val="00154962"/>
    <w:rsid w:val="00154F15"/>
    <w:rsid w:val="00161CD3"/>
    <w:rsid w:val="00164738"/>
    <w:rsid w:val="0016487C"/>
    <w:rsid w:val="001650F8"/>
    <w:rsid w:val="00165BD9"/>
    <w:rsid w:val="001676A8"/>
    <w:rsid w:val="00170E57"/>
    <w:rsid w:val="00171982"/>
    <w:rsid w:val="00172B44"/>
    <w:rsid w:val="001749B6"/>
    <w:rsid w:val="001753E6"/>
    <w:rsid w:val="00176BAF"/>
    <w:rsid w:val="0017797E"/>
    <w:rsid w:val="001810B7"/>
    <w:rsid w:val="00184078"/>
    <w:rsid w:val="001934B3"/>
    <w:rsid w:val="00193859"/>
    <w:rsid w:val="00193A6A"/>
    <w:rsid w:val="00193B11"/>
    <w:rsid w:val="00193B16"/>
    <w:rsid w:val="00196BB5"/>
    <w:rsid w:val="001975B7"/>
    <w:rsid w:val="001A2758"/>
    <w:rsid w:val="001A344D"/>
    <w:rsid w:val="001A4579"/>
    <w:rsid w:val="001A62FB"/>
    <w:rsid w:val="001B1284"/>
    <w:rsid w:val="001B1E6D"/>
    <w:rsid w:val="001B2A77"/>
    <w:rsid w:val="001B2BFE"/>
    <w:rsid w:val="001C2AA7"/>
    <w:rsid w:val="001C2E40"/>
    <w:rsid w:val="001C3DCA"/>
    <w:rsid w:val="001C57BF"/>
    <w:rsid w:val="001D036E"/>
    <w:rsid w:val="001D2BB6"/>
    <w:rsid w:val="001D2E36"/>
    <w:rsid w:val="001D41E9"/>
    <w:rsid w:val="001D4399"/>
    <w:rsid w:val="001D4E5B"/>
    <w:rsid w:val="001D5149"/>
    <w:rsid w:val="001D5719"/>
    <w:rsid w:val="001D68E7"/>
    <w:rsid w:val="001E0252"/>
    <w:rsid w:val="001E0F77"/>
    <w:rsid w:val="001E221C"/>
    <w:rsid w:val="001E2E52"/>
    <w:rsid w:val="001E34F9"/>
    <w:rsid w:val="001E426E"/>
    <w:rsid w:val="001E72DA"/>
    <w:rsid w:val="001F1BDC"/>
    <w:rsid w:val="001F4EB6"/>
    <w:rsid w:val="001F75A4"/>
    <w:rsid w:val="001F7CE1"/>
    <w:rsid w:val="001F7EB7"/>
    <w:rsid w:val="00200105"/>
    <w:rsid w:val="00200383"/>
    <w:rsid w:val="00200BA2"/>
    <w:rsid w:val="00201F68"/>
    <w:rsid w:val="00202355"/>
    <w:rsid w:val="00202DFE"/>
    <w:rsid w:val="0020466D"/>
    <w:rsid w:val="00210F2A"/>
    <w:rsid w:val="002168E7"/>
    <w:rsid w:val="00217298"/>
    <w:rsid w:val="00222DCE"/>
    <w:rsid w:val="00223024"/>
    <w:rsid w:val="0022323A"/>
    <w:rsid w:val="00234267"/>
    <w:rsid w:val="002342D1"/>
    <w:rsid w:val="002342FB"/>
    <w:rsid w:val="00237CD4"/>
    <w:rsid w:val="00240F0E"/>
    <w:rsid w:val="00240F94"/>
    <w:rsid w:val="00241C67"/>
    <w:rsid w:val="00241E56"/>
    <w:rsid w:val="00242EF9"/>
    <w:rsid w:val="0024364B"/>
    <w:rsid w:val="0024451C"/>
    <w:rsid w:val="00244C06"/>
    <w:rsid w:val="002454BD"/>
    <w:rsid w:val="00245580"/>
    <w:rsid w:val="002458A2"/>
    <w:rsid w:val="00246303"/>
    <w:rsid w:val="002509A6"/>
    <w:rsid w:val="00250B4F"/>
    <w:rsid w:val="0025109D"/>
    <w:rsid w:val="00260E4D"/>
    <w:rsid w:val="00261307"/>
    <w:rsid w:val="0026329D"/>
    <w:rsid w:val="002647FA"/>
    <w:rsid w:val="0026701E"/>
    <w:rsid w:val="002702D2"/>
    <w:rsid w:val="00270369"/>
    <w:rsid w:val="00270558"/>
    <w:rsid w:val="00281AA6"/>
    <w:rsid w:val="00281C88"/>
    <w:rsid w:val="0028487C"/>
    <w:rsid w:val="00287469"/>
    <w:rsid w:val="00294FBB"/>
    <w:rsid w:val="002A5350"/>
    <w:rsid w:val="002A79B0"/>
    <w:rsid w:val="002B006D"/>
    <w:rsid w:val="002B09ED"/>
    <w:rsid w:val="002B2C46"/>
    <w:rsid w:val="002B62F5"/>
    <w:rsid w:val="002C19B6"/>
    <w:rsid w:val="002C285B"/>
    <w:rsid w:val="002C3001"/>
    <w:rsid w:val="002C5985"/>
    <w:rsid w:val="002D018F"/>
    <w:rsid w:val="002D1CE6"/>
    <w:rsid w:val="002D1D6A"/>
    <w:rsid w:val="002D6653"/>
    <w:rsid w:val="002D6947"/>
    <w:rsid w:val="002E00BA"/>
    <w:rsid w:val="002E151A"/>
    <w:rsid w:val="002E4C47"/>
    <w:rsid w:val="002E7925"/>
    <w:rsid w:val="002F01AB"/>
    <w:rsid w:val="002F1543"/>
    <w:rsid w:val="002F1C39"/>
    <w:rsid w:val="002F3CA8"/>
    <w:rsid w:val="002F7CA6"/>
    <w:rsid w:val="00300390"/>
    <w:rsid w:val="00303A6D"/>
    <w:rsid w:val="00303B0C"/>
    <w:rsid w:val="0030452A"/>
    <w:rsid w:val="00305111"/>
    <w:rsid w:val="00314568"/>
    <w:rsid w:val="00316364"/>
    <w:rsid w:val="00320898"/>
    <w:rsid w:val="0032238E"/>
    <w:rsid w:val="003224E7"/>
    <w:rsid w:val="0032502B"/>
    <w:rsid w:val="0032505B"/>
    <w:rsid w:val="0033029D"/>
    <w:rsid w:val="00330622"/>
    <w:rsid w:val="00332D9E"/>
    <w:rsid w:val="0034057C"/>
    <w:rsid w:val="003415C1"/>
    <w:rsid w:val="00342AB2"/>
    <w:rsid w:val="00342F8C"/>
    <w:rsid w:val="0034422D"/>
    <w:rsid w:val="00346AD2"/>
    <w:rsid w:val="00347AF2"/>
    <w:rsid w:val="00347F19"/>
    <w:rsid w:val="00347F73"/>
    <w:rsid w:val="003502F0"/>
    <w:rsid w:val="0035033F"/>
    <w:rsid w:val="00353C04"/>
    <w:rsid w:val="0035466D"/>
    <w:rsid w:val="00354688"/>
    <w:rsid w:val="0035657B"/>
    <w:rsid w:val="003578C1"/>
    <w:rsid w:val="003602AE"/>
    <w:rsid w:val="003607E9"/>
    <w:rsid w:val="003616B1"/>
    <w:rsid w:val="00361E62"/>
    <w:rsid w:val="00364726"/>
    <w:rsid w:val="00367255"/>
    <w:rsid w:val="00377A15"/>
    <w:rsid w:val="003811D5"/>
    <w:rsid w:val="003826B0"/>
    <w:rsid w:val="00382740"/>
    <w:rsid w:val="00382A6C"/>
    <w:rsid w:val="0038308D"/>
    <w:rsid w:val="00383593"/>
    <w:rsid w:val="00383C37"/>
    <w:rsid w:val="00385BF5"/>
    <w:rsid w:val="0039297C"/>
    <w:rsid w:val="00392E0E"/>
    <w:rsid w:val="00393962"/>
    <w:rsid w:val="00396457"/>
    <w:rsid w:val="003971C6"/>
    <w:rsid w:val="003A00B3"/>
    <w:rsid w:val="003A120C"/>
    <w:rsid w:val="003A2348"/>
    <w:rsid w:val="003A2BC8"/>
    <w:rsid w:val="003A2D70"/>
    <w:rsid w:val="003A2ECD"/>
    <w:rsid w:val="003A35AD"/>
    <w:rsid w:val="003B030E"/>
    <w:rsid w:val="003B047E"/>
    <w:rsid w:val="003B19B8"/>
    <w:rsid w:val="003B39DA"/>
    <w:rsid w:val="003B3EFE"/>
    <w:rsid w:val="003B5416"/>
    <w:rsid w:val="003B5EAA"/>
    <w:rsid w:val="003B637E"/>
    <w:rsid w:val="003C38A4"/>
    <w:rsid w:val="003C46D7"/>
    <w:rsid w:val="003C4B9B"/>
    <w:rsid w:val="003C62A4"/>
    <w:rsid w:val="003C6B21"/>
    <w:rsid w:val="003D07AB"/>
    <w:rsid w:val="003D4833"/>
    <w:rsid w:val="003D5FDB"/>
    <w:rsid w:val="003D7AC6"/>
    <w:rsid w:val="003E2C31"/>
    <w:rsid w:val="003E3B82"/>
    <w:rsid w:val="003E59D9"/>
    <w:rsid w:val="003E777B"/>
    <w:rsid w:val="003E7A35"/>
    <w:rsid w:val="003E7C2D"/>
    <w:rsid w:val="003F0F79"/>
    <w:rsid w:val="003F1E86"/>
    <w:rsid w:val="003F2E75"/>
    <w:rsid w:val="003F4036"/>
    <w:rsid w:val="003F59FA"/>
    <w:rsid w:val="003F64E7"/>
    <w:rsid w:val="00401B51"/>
    <w:rsid w:val="004033A3"/>
    <w:rsid w:val="004072A9"/>
    <w:rsid w:val="004104C2"/>
    <w:rsid w:val="004110E6"/>
    <w:rsid w:val="004114F8"/>
    <w:rsid w:val="00413660"/>
    <w:rsid w:val="00423DEC"/>
    <w:rsid w:val="00424B23"/>
    <w:rsid w:val="004250BF"/>
    <w:rsid w:val="0043299E"/>
    <w:rsid w:val="00433E24"/>
    <w:rsid w:val="00434D4B"/>
    <w:rsid w:val="004361BF"/>
    <w:rsid w:val="00436C3C"/>
    <w:rsid w:val="00437D04"/>
    <w:rsid w:val="00441009"/>
    <w:rsid w:val="00441412"/>
    <w:rsid w:val="0044186A"/>
    <w:rsid w:val="00443359"/>
    <w:rsid w:val="0044412D"/>
    <w:rsid w:val="0044451B"/>
    <w:rsid w:val="00445472"/>
    <w:rsid w:val="00446532"/>
    <w:rsid w:val="004469D8"/>
    <w:rsid w:val="0044713A"/>
    <w:rsid w:val="004472E3"/>
    <w:rsid w:val="004509B2"/>
    <w:rsid w:val="00450F02"/>
    <w:rsid w:val="00451089"/>
    <w:rsid w:val="00451E7C"/>
    <w:rsid w:val="00452C98"/>
    <w:rsid w:val="004532BC"/>
    <w:rsid w:val="004532FD"/>
    <w:rsid w:val="004534B7"/>
    <w:rsid w:val="0045389B"/>
    <w:rsid w:val="00453A21"/>
    <w:rsid w:val="0045415F"/>
    <w:rsid w:val="00454EAE"/>
    <w:rsid w:val="0045525F"/>
    <w:rsid w:val="00463284"/>
    <w:rsid w:val="00465A67"/>
    <w:rsid w:val="0046797B"/>
    <w:rsid w:val="004714C3"/>
    <w:rsid w:val="0047778E"/>
    <w:rsid w:val="00484072"/>
    <w:rsid w:val="00490B13"/>
    <w:rsid w:val="00495872"/>
    <w:rsid w:val="004A0C9A"/>
    <w:rsid w:val="004A1A18"/>
    <w:rsid w:val="004A47B7"/>
    <w:rsid w:val="004B1A04"/>
    <w:rsid w:val="004B35A6"/>
    <w:rsid w:val="004B35C6"/>
    <w:rsid w:val="004B3AF3"/>
    <w:rsid w:val="004B3EA5"/>
    <w:rsid w:val="004B5276"/>
    <w:rsid w:val="004C0981"/>
    <w:rsid w:val="004C0C99"/>
    <w:rsid w:val="004C2BA4"/>
    <w:rsid w:val="004C3E07"/>
    <w:rsid w:val="004C41C6"/>
    <w:rsid w:val="004C57F5"/>
    <w:rsid w:val="004C5840"/>
    <w:rsid w:val="004C5CA5"/>
    <w:rsid w:val="004C6DB3"/>
    <w:rsid w:val="004D112A"/>
    <w:rsid w:val="004D14BB"/>
    <w:rsid w:val="004D19C5"/>
    <w:rsid w:val="004D302B"/>
    <w:rsid w:val="004D6119"/>
    <w:rsid w:val="004D65CB"/>
    <w:rsid w:val="004D680B"/>
    <w:rsid w:val="004D7AD5"/>
    <w:rsid w:val="004E4BE6"/>
    <w:rsid w:val="004E6ADC"/>
    <w:rsid w:val="004E6DA1"/>
    <w:rsid w:val="004F151C"/>
    <w:rsid w:val="004F1864"/>
    <w:rsid w:val="004F274F"/>
    <w:rsid w:val="00500A58"/>
    <w:rsid w:val="00504DD8"/>
    <w:rsid w:val="00505F71"/>
    <w:rsid w:val="00512902"/>
    <w:rsid w:val="00515212"/>
    <w:rsid w:val="00515E9E"/>
    <w:rsid w:val="00516E64"/>
    <w:rsid w:val="005201D9"/>
    <w:rsid w:val="005205D3"/>
    <w:rsid w:val="00520D19"/>
    <w:rsid w:val="005222E6"/>
    <w:rsid w:val="005234C1"/>
    <w:rsid w:val="00525D2C"/>
    <w:rsid w:val="00527D81"/>
    <w:rsid w:val="005303B6"/>
    <w:rsid w:val="00536650"/>
    <w:rsid w:val="00540901"/>
    <w:rsid w:val="00540EEC"/>
    <w:rsid w:val="00543BD1"/>
    <w:rsid w:val="00543FE8"/>
    <w:rsid w:val="005445F2"/>
    <w:rsid w:val="005457EA"/>
    <w:rsid w:val="00547CA1"/>
    <w:rsid w:val="00550D71"/>
    <w:rsid w:val="0055789C"/>
    <w:rsid w:val="005650A6"/>
    <w:rsid w:val="0056526F"/>
    <w:rsid w:val="0057150B"/>
    <w:rsid w:val="00571E5C"/>
    <w:rsid w:val="00572AF8"/>
    <w:rsid w:val="00573311"/>
    <w:rsid w:val="00573979"/>
    <w:rsid w:val="00577C8D"/>
    <w:rsid w:val="00577CF0"/>
    <w:rsid w:val="005807C0"/>
    <w:rsid w:val="00581A55"/>
    <w:rsid w:val="0058232C"/>
    <w:rsid w:val="005829FA"/>
    <w:rsid w:val="00591EC7"/>
    <w:rsid w:val="00591ECB"/>
    <w:rsid w:val="00594FA3"/>
    <w:rsid w:val="005A1076"/>
    <w:rsid w:val="005A13B5"/>
    <w:rsid w:val="005A3380"/>
    <w:rsid w:val="005A4760"/>
    <w:rsid w:val="005A4F98"/>
    <w:rsid w:val="005A6B7E"/>
    <w:rsid w:val="005B04DD"/>
    <w:rsid w:val="005B0FA0"/>
    <w:rsid w:val="005B16BF"/>
    <w:rsid w:val="005C1342"/>
    <w:rsid w:val="005C23F0"/>
    <w:rsid w:val="005C3277"/>
    <w:rsid w:val="005C3FC5"/>
    <w:rsid w:val="005C5AAE"/>
    <w:rsid w:val="005D277E"/>
    <w:rsid w:val="005D5B41"/>
    <w:rsid w:val="005E0836"/>
    <w:rsid w:val="005E3C23"/>
    <w:rsid w:val="005E4A31"/>
    <w:rsid w:val="005E4E36"/>
    <w:rsid w:val="005E56F3"/>
    <w:rsid w:val="005F2806"/>
    <w:rsid w:val="005F4F16"/>
    <w:rsid w:val="005F5A8A"/>
    <w:rsid w:val="006007A7"/>
    <w:rsid w:val="006040B4"/>
    <w:rsid w:val="00605249"/>
    <w:rsid w:val="00610C5E"/>
    <w:rsid w:val="006112A7"/>
    <w:rsid w:val="00611695"/>
    <w:rsid w:val="0061260C"/>
    <w:rsid w:val="006131F4"/>
    <w:rsid w:val="00614002"/>
    <w:rsid w:val="006141C9"/>
    <w:rsid w:val="0061573E"/>
    <w:rsid w:val="006177A6"/>
    <w:rsid w:val="00624AC5"/>
    <w:rsid w:val="00624B6C"/>
    <w:rsid w:val="00625B61"/>
    <w:rsid w:val="00626B03"/>
    <w:rsid w:val="006276CA"/>
    <w:rsid w:val="00631A1F"/>
    <w:rsid w:val="00632D16"/>
    <w:rsid w:val="006337D2"/>
    <w:rsid w:val="0063495A"/>
    <w:rsid w:val="006356B8"/>
    <w:rsid w:val="00635AD1"/>
    <w:rsid w:val="0063655B"/>
    <w:rsid w:val="00636AA5"/>
    <w:rsid w:val="00641889"/>
    <w:rsid w:val="00642864"/>
    <w:rsid w:val="00644CED"/>
    <w:rsid w:val="00645FA1"/>
    <w:rsid w:val="00650D9A"/>
    <w:rsid w:val="0065139F"/>
    <w:rsid w:val="00651551"/>
    <w:rsid w:val="00662411"/>
    <w:rsid w:val="0066299D"/>
    <w:rsid w:val="00662EE1"/>
    <w:rsid w:val="00664E6A"/>
    <w:rsid w:val="00667B14"/>
    <w:rsid w:val="0067230B"/>
    <w:rsid w:val="00672C18"/>
    <w:rsid w:val="00673218"/>
    <w:rsid w:val="0067469A"/>
    <w:rsid w:val="00674C53"/>
    <w:rsid w:val="006779B9"/>
    <w:rsid w:val="00677A0D"/>
    <w:rsid w:val="006820F5"/>
    <w:rsid w:val="006826C9"/>
    <w:rsid w:val="00682C28"/>
    <w:rsid w:val="006831E1"/>
    <w:rsid w:val="00687798"/>
    <w:rsid w:val="006900A5"/>
    <w:rsid w:val="00690932"/>
    <w:rsid w:val="00691B61"/>
    <w:rsid w:val="006921B4"/>
    <w:rsid w:val="006923B5"/>
    <w:rsid w:val="00692E19"/>
    <w:rsid w:val="00693E2A"/>
    <w:rsid w:val="00695ABD"/>
    <w:rsid w:val="0069600E"/>
    <w:rsid w:val="00696075"/>
    <w:rsid w:val="0069634E"/>
    <w:rsid w:val="006A1356"/>
    <w:rsid w:val="006A73CF"/>
    <w:rsid w:val="006B0F3B"/>
    <w:rsid w:val="006B23E4"/>
    <w:rsid w:val="006B5DCC"/>
    <w:rsid w:val="006B7B9B"/>
    <w:rsid w:val="006C141C"/>
    <w:rsid w:val="006C288C"/>
    <w:rsid w:val="006C78A0"/>
    <w:rsid w:val="006D0382"/>
    <w:rsid w:val="006D073B"/>
    <w:rsid w:val="006D1BFA"/>
    <w:rsid w:val="006D5303"/>
    <w:rsid w:val="006D53AF"/>
    <w:rsid w:val="006E2F98"/>
    <w:rsid w:val="006E4249"/>
    <w:rsid w:val="006E48F1"/>
    <w:rsid w:val="006E5667"/>
    <w:rsid w:val="006E6160"/>
    <w:rsid w:val="006E65C2"/>
    <w:rsid w:val="006E7686"/>
    <w:rsid w:val="006E7A35"/>
    <w:rsid w:val="006F0534"/>
    <w:rsid w:val="006F123F"/>
    <w:rsid w:val="006F1CAE"/>
    <w:rsid w:val="006F2903"/>
    <w:rsid w:val="006F6F32"/>
    <w:rsid w:val="00700103"/>
    <w:rsid w:val="00701D0C"/>
    <w:rsid w:val="0070205F"/>
    <w:rsid w:val="00702285"/>
    <w:rsid w:val="00703DA7"/>
    <w:rsid w:val="00703FB0"/>
    <w:rsid w:val="00704BCA"/>
    <w:rsid w:val="007075D0"/>
    <w:rsid w:val="007102FC"/>
    <w:rsid w:val="00710ED3"/>
    <w:rsid w:val="007117C7"/>
    <w:rsid w:val="007118FA"/>
    <w:rsid w:val="00711CDD"/>
    <w:rsid w:val="00713304"/>
    <w:rsid w:val="00714F1D"/>
    <w:rsid w:val="00716AD1"/>
    <w:rsid w:val="0071739D"/>
    <w:rsid w:val="007218FA"/>
    <w:rsid w:val="00721C23"/>
    <w:rsid w:val="00723E15"/>
    <w:rsid w:val="007253F7"/>
    <w:rsid w:val="007257BC"/>
    <w:rsid w:val="0072608C"/>
    <w:rsid w:val="007338A0"/>
    <w:rsid w:val="00733AF4"/>
    <w:rsid w:val="00735075"/>
    <w:rsid w:val="00735385"/>
    <w:rsid w:val="007355E9"/>
    <w:rsid w:val="007358FB"/>
    <w:rsid w:val="00735D04"/>
    <w:rsid w:val="007371B7"/>
    <w:rsid w:val="00737A66"/>
    <w:rsid w:val="007400DA"/>
    <w:rsid w:val="00740848"/>
    <w:rsid w:val="007411A4"/>
    <w:rsid w:val="0074247D"/>
    <w:rsid w:val="0074551F"/>
    <w:rsid w:val="00745A18"/>
    <w:rsid w:val="00750678"/>
    <w:rsid w:val="00757BE4"/>
    <w:rsid w:val="007600D7"/>
    <w:rsid w:val="00760BB8"/>
    <w:rsid w:val="007619B6"/>
    <w:rsid w:val="00762272"/>
    <w:rsid w:val="00766046"/>
    <w:rsid w:val="00766DD3"/>
    <w:rsid w:val="00772282"/>
    <w:rsid w:val="00772D65"/>
    <w:rsid w:val="007742EE"/>
    <w:rsid w:val="007753D1"/>
    <w:rsid w:val="00776088"/>
    <w:rsid w:val="00776207"/>
    <w:rsid w:val="0077643E"/>
    <w:rsid w:val="0078053B"/>
    <w:rsid w:val="00781A13"/>
    <w:rsid w:val="007836EA"/>
    <w:rsid w:val="00785405"/>
    <w:rsid w:val="00790133"/>
    <w:rsid w:val="007929F6"/>
    <w:rsid w:val="00797599"/>
    <w:rsid w:val="007A1AA9"/>
    <w:rsid w:val="007A33E3"/>
    <w:rsid w:val="007A3DFB"/>
    <w:rsid w:val="007A4650"/>
    <w:rsid w:val="007A4F2F"/>
    <w:rsid w:val="007B0054"/>
    <w:rsid w:val="007B1408"/>
    <w:rsid w:val="007B1E0F"/>
    <w:rsid w:val="007B255C"/>
    <w:rsid w:val="007B3A66"/>
    <w:rsid w:val="007B4251"/>
    <w:rsid w:val="007B4AEC"/>
    <w:rsid w:val="007B4B75"/>
    <w:rsid w:val="007B5119"/>
    <w:rsid w:val="007B5575"/>
    <w:rsid w:val="007B6150"/>
    <w:rsid w:val="007B7E36"/>
    <w:rsid w:val="007B7EDE"/>
    <w:rsid w:val="007C20DA"/>
    <w:rsid w:val="007C5EEC"/>
    <w:rsid w:val="007C65F6"/>
    <w:rsid w:val="007D1308"/>
    <w:rsid w:val="007D1967"/>
    <w:rsid w:val="007D1AFB"/>
    <w:rsid w:val="007D2844"/>
    <w:rsid w:val="007D2988"/>
    <w:rsid w:val="007D2E96"/>
    <w:rsid w:val="007D31D0"/>
    <w:rsid w:val="007D3602"/>
    <w:rsid w:val="007D452F"/>
    <w:rsid w:val="007D5E3B"/>
    <w:rsid w:val="007D601C"/>
    <w:rsid w:val="007E4221"/>
    <w:rsid w:val="007E786A"/>
    <w:rsid w:val="007F1A74"/>
    <w:rsid w:val="007F1CFA"/>
    <w:rsid w:val="007F50CB"/>
    <w:rsid w:val="0080039F"/>
    <w:rsid w:val="00800762"/>
    <w:rsid w:val="00800837"/>
    <w:rsid w:val="00803211"/>
    <w:rsid w:val="00803EB8"/>
    <w:rsid w:val="008049F6"/>
    <w:rsid w:val="008055B2"/>
    <w:rsid w:val="00806D17"/>
    <w:rsid w:val="0080711A"/>
    <w:rsid w:val="0081373E"/>
    <w:rsid w:val="008173C9"/>
    <w:rsid w:val="00825877"/>
    <w:rsid w:val="00826523"/>
    <w:rsid w:val="00826599"/>
    <w:rsid w:val="00827821"/>
    <w:rsid w:val="0083127B"/>
    <w:rsid w:val="0083154B"/>
    <w:rsid w:val="008346FD"/>
    <w:rsid w:val="0083549A"/>
    <w:rsid w:val="00835DDB"/>
    <w:rsid w:val="00836AEF"/>
    <w:rsid w:val="00837D9E"/>
    <w:rsid w:val="00841065"/>
    <w:rsid w:val="00842E6F"/>
    <w:rsid w:val="00844C9A"/>
    <w:rsid w:val="00846870"/>
    <w:rsid w:val="00850A23"/>
    <w:rsid w:val="00856739"/>
    <w:rsid w:val="00860786"/>
    <w:rsid w:val="008610DC"/>
    <w:rsid w:val="00863A60"/>
    <w:rsid w:val="00863C71"/>
    <w:rsid w:val="00863FC8"/>
    <w:rsid w:val="008730BE"/>
    <w:rsid w:val="0088211F"/>
    <w:rsid w:val="0088276C"/>
    <w:rsid w:val="00884AF3"/>
    <w:rsid w:val="00886A51"/>
    <w:rsid w:val="00887E10"/>
    <w:rsid w:val="00893D0B"/>
    <w:rsid w:val="00895FDD"/>
    <w:rsid w:val="0089639F"/>
    <w:rsid w:val="008975FF"/>
    <w:rsid w:val="008A0250"/>
    <w:rsid w:val="008A0AA9"/>
    <w:rsid w:val="008A26DB"/>
    <w:rsid w:val="008A3CE3"/>
    <w:rsid w:val="008A4674"/>
    <w:rsid w:val="008A6DD8"/>
    <w:rsid w:val="008A7BF2"/>
    <w:rsid w:val="008B4082"/>
    <w:rsid w:val="008B48CB"/>
    <w:rsid w:val="008B53A1"/>
    <w:rsid w:val="008B73AF"/>
    <w:rsid w:val="008C086A"/>
    <w:rsid w:val="008C285E"/>
    <w:rsid w:val="008C4B2C"/>
    <w:rsid w:val="008D3F39"/>
    <w:rsid w:val="008D527B"/>
    <w:rsid w:val="008D61A7"/>
    <w:rsid w:val="008D657F"/>
    <w:rsid w:val="008D74C4"/>
    <w:rsid w:val="008D7D92"/>
    <w:rsid w:val="008E2507"/>
    <w:rsid w:val="008E258A"/>
    <w:rsid w:val="008E2E11"/>
    <w:rsid w:val="008E2E61"/>
    <w:rsid w:val="008E33D4"/>
    <w:rsid w:val="008E4047"/>
    <w:rsid w:val="008E65D9"/>
    <w:rsid w:val="008E677A"/>
    <w:rsid w:val="008E69F2"/>
    <w:rsid w:val="008E70B7"/>
    <w:rsid w:val="009006E0"/>
    <w:rsid w:val="009022F2"/>
    <w:rsid w:val="00902CF0"/>
    <w:rsid w:val="00903EEA"/>
    <w:rsid w:val="009071F1"/>
    <w:rsid w:val="0091350A"/>
    <w:rsid w:val="009154D1"/>
    <w:rsid w:val="0091699E"/>
    <w:rsid w:val="00916FA6"/>
    <w:rsid w:val="00917D52"/>
    <w:rsid w:val="00920860"/>
    <w:rsid w:val="00922BA6"/>
    <w:rsid w:val="00923D7A"/>
    <w:rsid w:val="00926054"/>
    <w:rsid w:val="0093197C"/>
    <w:rsid w:val="0093315F"/>
    <w:rsid w:val="009358A1"/>
    <w:rsid w:val="00937048"/>
    <w:rsid w:val="00941923"/>
    <w:rsid w:val="00943770"/>
    <w:rsid w:val="00946311"/>
    <w:rsid w:val="00946BA9"/>
    <w:rsid w:val="00947F69"/>
    <w:rsid w:val="00953353"/>
    <w:rsid w:val="0095741C"/>
    <w:rsid w:val="00957DE2"/>
    <w:rsid w:val="00964E0B"/>
    <w:rsid w:val="00966E5B"/>
    <w:rsid w:val="00967E38"/>
    <w:rsid w:val="0097245E"/>
    <w:rsid w:val="0097415D"/>
    <w:rsid w:val="0097528C"/>
    <w:rsid w:val="00975762"/>
    <w:rsid w:val="00980EE4"/>
    <w:rsid w:val="00981547"/>
    <w:rsid w:val="00981FEE"/>
    <w:rsid w:val="0098296A"/>
    <w:rsid w:val="009853B8"/>
    <w:rsid w:val="009864DD"/>
    <w:rsid w:val="0099122B"/>
    <w:rsid w:val="009A1DC3"/>
    <w:rsid w:val="009A4C53"/>
    <w:rsid w:val="009A58B9"/>
    <w:rsid w:val="009A5A80"/>
    <w:rsid w:val="009A6144"/>
    <w:rsid w:val="009A785C"/>
    <w:rsid w:val="009B1D08"/>
    <w:rsid w:val="009B4DE7"/>
    <w:rsid w:val="009B5BFC"/>
    <w:rsid w:val="009C074D"/>
    <w:rsid w:val="009C62F9"/>
    <w:rsid w:val="009C79F3"/>
    <w:rsid w:val="009D1E9C"/>
    <w:rsid w:val="009D48B4"/>
    <w:rsid w:val="009E1A4B"/>
    <w:rsid w:val="009E2EC4"/>
    <w:rsid w:val="009E3116"/>
    <w:rsid w:val="009E50FA"/>
    <w:rsid w:val="009E64CB"/>
    <w:rsid w:val="009E6E66"/>
    <w:rsid w:val="009F2251"/>
    <w:rsid w:val="009F35EC"/>
    <w:rsid w:val="009F43BD"/>
    <w:rsid w:val="009F5FAF"/>
    <w:rsid w:val="009F7820"/>
    <w:rsid w:val="009F7CD1"/>
    <w:rsid w:val="00A02B22"/>
    <w:rsid w:val="00A03102"/>
    <w:rsid w:val="00A03573"/>
    <w:rsid w:val="00A03DD2"/>
    <w:rsid w:val="00A07582"/>
    <w:rsid w:val="00A07D09"/>
    <w:rsid w:val="00A1160E"/>
    <w:rsid w:val="00A11BE2"/>
    <w:rsid w:val="00A12B87"/>
    <w:rsid w:val="00A13E2F"/>
    <w:rsid w:val="00A15D61"/>
    <w:rsid w:val="00A15F38"/>
    <w:rsid w:val="00A15FE9"/>
    <w:rsid w:val="00A16397"/>
    <w:rsid w:val="00A21559"/>
    <w:rsid w:val="00A232DB"/>
    <w:rsid w:val="00A245A1"/>
    <w:rsid w:val="00A254A5"/>
    <w:rsid w:val="00A266A9"/>
    <w:rsid w:val="00A2688C"/>
    <w:rsid w:val="00A3173D"/>
    <w:rsid w:val="00A347F1"/>
    <w:rsid w:val="00A36AE4"/>
    <w:rsid w:val="00A3774B"/>
    <w:rsid w:val="00A41377"/>
    <w:rsid w:val="00A42062"/>
    <w:rsid w:val="00A42BDD"/>
    <w:rsid w:val="00A42FD1"/>
    <w:rsid w:val="00A4514E"/>
    <w:rsid w:val="00A459E6"/>
    <w:rsid w:val="00A50735"/>
    <w:rsid w:val="00A56217"/>
    <w:rsid w:val="00A6045A"/>
    <w:rsid w:val="00A607FF"/>
    <w:rsid w:val="00A61F40"/>
    <w:rsid w:val="00A6329B"/>
    <w:rsid w:val="00A63CA5"/>
    <w:rsid w:val="00A66DEB"/>
    <w:rsid w:val="00A66ED3"/>
    <w:rsid w:val="00A72934"/>
    <w:rsid w:val="00A7442C"/>
    <w:rsid w:val="00A747AA"/>
    <w:rsid w:val="00A74AC7"/>
    <w:rsid w:val="00A82AF2"/>
    <w:rsid w:val="00A83AD9"/>
    <w:rsid w:val="00A84836"/>
    <w:rsid w:val="00A84ECB"/>
    <w:rsid w:val="00A8649A"/>
    <w:rsid w:val="00A86A82"/>
    <w:rsid w:val="00A94310"/>
    <w:rsid w:val="00A94CEA"/>
    <w:rsid w:val="00AA1186"/>
    <w:rsid w:val="00AA1274"/>
    <w:rsid w:val="00AA4DF5"/>
    <w:rsid w:val="00AA586C"/>
    <w:rsid w:val="00AA6AE1"/>
    <w:rsid w:val="00AA7213"/>
    <w:rsid w:val="00AB3E23"/>
    <w:rsid w:val="00AB3EDF"/>
    <w:rsid w:val="00AB50E5"/>
    <w:rsid w:val="00AB6AFC"/>
    <w:rsid w:val="00AB7984"/>
    <w:rsid w:val="00AC3A72"/>
    <w:rsid w:val="00AD18F0"/>
    <w:rsid w:val="00AD2C88"/>
    <w:rsid w:val="00AD3556"/>
    <w:rsid w:val="00AD4378"/>
    <w:rsid w:val="00AD473E"/>
    <w:rsid w:val="00AD5759"/>
    <w:rsid w:val="00AD5D86"/>
    <w:rsid w:val="00AD74C2"/>
    <w:rsid w:val="00AD7E1C"/>
    <w:rsid w:val="00AE1155"/>
    <w:rsid w:val="00AE3F9A"/>
    <w:rsid w:val="00AE741E"/>
    <w:rsid w:val="00AE78A7"/>
    <w:rsid w:val="00AF0314"/>
    <w:rsid w:val="00AF0C68"/>
    <w:rsid w:val="00AF139E"/>
    <w:rsid w:val="00AF2C28"/>
    <w:rsid w:val="00AF6C70"/>
    <w:rsid w:val="00B02FC7"/>
    <w:rsid w:val="00B04D54"/>
    <w:rsid w:val="00B05898"/>
    <w:rsid w:val="00B10E9D"/>
    <w:rsid w:val="00B12E2E"/>
    <w:rsid w:val="00B12FA2"/>
    <w:rsid w:val="00B20BC5"/>
    <w:rsid w:val="00B21F5F"/>
    <w:rsid w:val="00B22997"/>
    <w:rsid w:val="00B23223"/>
    <w:rsid w:val="00B232D4"/>
    <w:rsid w:val="00B25508"/>
    <w:rsid w:val="00B25C68"/>
    <w:rsid w:val="00B25E67"/>
    <w:rsid w:val="00B26461"/>
    <w:rsid w:val="00B3077C"/>
    <w:rsid w:val="00B314D3"/>
    <w:rsid w:val="00B31531"/>
    <w:rsid w:val="00B318EC"/>
    <w:rsid w:val="00B32D76"/>
    <w:rsid w:val="00B40B9B"/>
    <w:rsid w:val="00B40FCF"/>
    <w:rsid w:val="00B41A55"/>
    <w:rsid w:val="00B43764"/>
    <w:rsid w:val="00B45972"/>
    <w:rsid w:val="00B4723A"/>
    <w:rsid w:val="00B5302A"/>
    <w:rsid w:val="00B53BC8"/>
    <w:rsid w:val="00B552B7"/>
    <w:rsid w:val="00B571FE"/>
    <w:rsid w:val="00B625D5"/>
    <w:rsid w:val="00B63BFF"/>
    <w:rsid w:val="00B64A2C"/>
    <w:rsid w:val="00B64BCF"/>
    <w:rsid w:val="00B65416"/>
    <w:rsid w:val="00B663AC"/>
    <w:rsid w:val="00B66639"/>
    <w:rsid w:val="00B67CA5"/>
    <w:rsid w:val="00B7123E"/>
    <w:rsid w:val="00B735EB"/>
    <w:rsid w:val="00B7386E"/>
    <w:rsid w:val="00B75168"/>
    <w:rsid w:val="00B8128B"/>
    <w:rsid w:val="00B81D63"/>
    <w:rsid w:val="00B82817"/>
    <w:rsid w:val="00B8303B"/>
    <w:rsid w:val="00B867BF"/>
    <w:rsid w:val="00B904B2"/>
    <w:rsid w:val="00B919F6"/>
    <w:rsid w:val="00B91EED"/>
    <w:rsid w:val="00BA21B2"/>
    <w:rsid w:val="00BA37E1"/>
    <w:rsid w:val="00BA4557"/>
    <w:rsid w:val="00BA6127"/>
    <w:rsid w:val="00BB0038"/>
    <w:rsid w:val="00BB1804"/>
    <w:rsid w:val="00BB2C19"/>
    <w:rsid w:val="00BB5088"/>
    <w:rsid w:val="00BB5F35"/>
    <w:rsid w:val="00BB61B8"/>
    <w:rsid w:val="00BB72B6"/>
    <w:rsid w:val="00BB74EF"/>
    <w:rsid w:val="00BC0198"/>
    <w:rsid w:val="00BC1BE1"/>
    <w:rsid w:val="00BC2963"/>
    <w:rsid w:val="00BC2AE5"/>
    <w:rsid w:val="00BC3B3A"/>
    <w:rsid w:val="00BD3298"/>
    <w:rsid w:val="00BD35D0"/>
    <w:rsid w:val="00BD3BA7"/>
    <w:rsid w:val="00BD4ED6"/>
    <w:rsid w:val="00BD7E1D"/>
    <w:rsid w:val="00BE203A"/>
    <w:rsid w:val="00BE318D"/>
    <w:rsid w:val="00BE4070"/>
    <w:rsid w:val="00BE411E"/>
    <w:rsid w:val="00BE4C33"/>
    <w:rsid w:val="00BE7FDD"/>
    <w:rsid w:val="00BF0F4E"/>
    <w:rsid w:val="00BF12C2"/>
    <w:rsid w:val="00BF2B4F"/>
    <w:rsid w:val="00BF3AD3"/>
    <w:rsid w:val="00BF484C"/>
    <w:rsid w:val="00BF5E78"/>
    <w:rsid w:val="00BF6319"/>
    <w:rsid w:val="00BF70B6"/>
    <w:rsid w:val="00C025A7"/>
    <w:rsid w:val="00C026D2"/>
    <w:rsid w:val="00C02BA3"/>
    <w:rsid w:val="00C03E03"/>
    <w:rsid w:val="00C047AE"/>
    <w:rsid w:val="00C047C7"/>
    <w:rsid w:val="00C0524A"/>
    <w:rsid w:val="00C07BBE"/>
    <w:rsid w:val="00C10793"/>
    <w:rsid w:val="00C1154D"/>
    <w:rsid w:val="00C12AC6"/>
    <w:rsid w:val="00C20849"/>
    <w:rsid w:val="00C22735"/>
    <w:rsid w:val="00C2368C"/>
    <w:rsid w:val="00C2492A"/>
    <w:rsid w:val="00C26875"/>
    <w:rsid w:val="00C32EE3"/>
    <w:rsid w:val="00C34E44"/>
    <w:rsid w:val="00C358A7"/>
    <w:rsid w:val="00C3639F"/>
    <w:rsid w:val="00C41A5A"/>
    <w:rsid w:val="00C42DED"/>
    <w:rsid w:val="00C51957"/>
    <w:rsid w:val="00C521FD"/>
    <w:rsid w:val="00C54DEB"/>
    <w:rsid w:val="00C55328"/>
    <w:rsid w:val="00C55A21"/>
    <w:rsid w:val="00C55C9B"/>
    <w:rsid w:val="00C55EDB"/>
    <w:rsid w:val="00C653BA"/>
    <w:rsid w:val="00C6711F"/>
    <w:rsid w:val="00C673CB"/>
    <w:rsid w:val="00C67A2F"/>
    <w:rsid w:val="00C7349A"/>
    <w:rsid w:val="00C74305"/>
    <w:rsid w:val="00C74523"/>
    <w:rsid w:val="00C747A5"/>
    <w:rsid w:val="00C74F3F"/>
    <w:rsid w:val="00C77AF0"/>
    <w:rsid w:val="00C80D82"/>
    <w:rsid w:val="00C80EB2"/>
    <w:rsid w:val="00C864AC"/>
    <w:rsid w:val="00C869D5"/>
    <w:rsid w:val="00C8717B"/>
    <w:rsid w:val="00C87B4C"/>
    <w:rsid w:val="00C9190C"/>
    <w:rsid w:val="00C929A5"/>
    <w:rsid w:val="00C93E65"/>
    <w:rsid w:val="00C9468E"/>
    <w:rsid w:val="00C95496"/>
    <w:rsid w:val="00C968A6"/>
    <w:rsid w:val="00C9733B"/>
    <w:rsid w:val="00CA1E1B"/>
    <w:rsid w:val="00CA2864"/>
    <w:rsid w:val="00CA2932"/>
    <w:rsid w:val="00CB167D"/>
    <w:rsid w:val="00CB22C6"/>
    <w:rsid w:val="00CB35F0"/>
    <w:rsid w:val="00CB471E"/>
    <w:rsid w:val="00CB4FB7"/>
    <w:rsid w:val="00CB5DDD"/>
    <w:rsid w:val="00CB61F5"/>
    <w:rsid w:val="00CC012E"/>
    <w:rsid w:val="00CC5C61"/>
    <w:rsid w:val="00CD0263"/>
    <w:rsid w:val="00CD67AD"/>
    <w:rsid w:val="00CE0862"/>
    <w:rsid w:val="00CE1C10"/>
    <w:rsid w:val="00CE2621"/>
    <w:rsid w:val="00CE54AD"/>
    <w:rsid w:val="00CE5902"/>
    <w:rsid w:val="00CE6182"/>
    <w:rsid w:val="00CE6F3D"/>
    <w:rsid w:val="00CE7B0F"/>
    <w:rsid w:val="00CF028C"/>
    <w:rsid w:val="00CF4AA9"/>
    <w:rsid w:val="00CF5B81"/>
    <w:rsid w:val="00CF6E29"/>
    <w:rsid w:val="00D0093A"/>
    <w:rsid w:val="00D01760"/>
    <w:rsid w:val="00D01A6D"/>
    <w:rsid w:val="00D01AB8"/>
    <w:rsid w:val="00D01EAD"/>
    <w:rsid w:val="00D033EA"/>
    <w:rsid w:val="00D0488C"/>
    <w:rsid w:val="00D052F7"/>
    <w:rsid w:val="00D07BC2"/>
    <w:rsid w:val="00D13BA5"/>
    <w:rsid w:val="00D20307"/>
    <w:rsid w:val="00D20FE6"/>
    <w:rsid w:val="00D21B0C"/>
    <w:rsid w:val="00D22249"/>
    <w:rsid w:val="00D25F82"/>
    <w:rsid w:val="00D26720"/>
    <w:rsid w:val="00D27299"/>
    <w:rsid w:val="00D27E6D"/>
    <w:rsid w:val="00D313DD"/>
    <w:rsid w:val="00D3177F"/>
    <w:rsid w:val="00D31EE4"/>
    <w:rsid w:val="00D33BF6"/>
    <w:rsid w:val="00D3720A"/>
    <w:rsid w:val="00D4518C"/>
    <w:rsid w:val="00D451D4"/>
    <w:rsid w:val="00D45AC3"/>
    <w:rsid w:val="00D47ECF"/>
    <w:rsid w:val="00D52AD8"/>
    <w:rsid w:val="00D52FBE"/>
    <w:rsid w:val="00D54AF4"/>
    <w:rsid w:val="00D55EF1"/>
    <w:rsid w:val="00D56DC3"/>
    <w:rsid w:val="00D62340"/>
    <w:rsid w:val="00D625B7"/>
    <w:rsid w:val="00D6367D"/>
    <w:rsid w:val="00D637A5"/>
    <w:rsid w:val="00D65766"/>
    <w:rsid w:val="00D658C5"/>
    <w:rsid w:val="00D6745E"/>
    <w:rsid w:val="00D71D58"/>
    <w:rsid w:val="00D72C4C"/>
    <w:rsid w:val="00D7425A"/>
    <w:rsid w:val="00D742B4"/>
    <w:rsid w:val="00D75082"/>
    <w:rsid w:val="00D76CA8"/>
    <w:rsid w:val="00D80A42"/>
    <w:rsid w:val="00D81881"/>
    <w:rsid w:val="00D85D4F"/>
    <w:rsid w:val="00D93A2B"/>
    <w:rsid w:val="00D9633C"/>
    <w:rsid w:val="00DA187F"/>
    <w:rsid w:val="00DA4AF7"/>
    <w:rsid w:val="00DA4DF1"/>
    <w:rsid w:val="00DA6F32"/>
    <w:rsid w:val="00DA7B38"/>
    <w:rsid w:val="00DB0A76"/>
    <w:rsid w:val="00DB3158"/>
    <w:rsid w:val="00DB5CB5"/>
    <w:rsid w:val="00DB72AA"/>
    <w:rsid w:val="00DB7732"/>
    <w:rsid w:val="00DC0382"/>
    <w:rsid w:val="00DC05DC"/>
    <w:rsid w:val="00DC1509"/>
    <w:rsid w:val="00DC29D0"/>
    <w:rsid w:val="00DC3189"/>
    <w:rsid w:val="00DC49E4"/>
    <w:rsid w:val="00DC60BD"/>
    <w:rsid w:val="00DC6BB0"/>
    <w:rsid w:val="00DD1273"/>
    <w:rsid w:val="00DD27D9"/>
    <w:rsid w:val="00DD4D7D"/>
    <w:rsid w:val="00DE62EF"/>
    <w:rsid w:val="00DF0159"/>
    <w:rsid w:val="00DF0C65"/>
    <w:rsid w:val="00DF0D83"/>
    <w:rsid w:val="00DF22E0"/>
    <w:rsid w:val="00DF24A0"/>
    <w:rsid w:val="00DF6DDB"/>
    <w:rsid w:val="00E00C30"/>
    <w:rsid w:val="00E0180F"/>
    <w:rsid w:val="00E0229B"/>
    <w:rsid w:val="00E02671"/>
    <w:rsid w:val="00E07BCB"/>
    <w:rsid w:val="00E07BCF"/>
    <w:rsid w:val="00E116C6"/>
    <w:rsid w:val="00E146FD"/>
    <w:rsid w:val="00E1713B"/>
    <w:rsid w:val="00E20592"/>
    <w:rsid w:val="00E21195"/>
    <w:rsid w:val="00E21EAA"/>
    <w:rsid w:val="00E2253C"/>
    <w:rsid w:val="00E23733"/>
    <w:rsid w:val="00E24944"/>
    <w:rsid w:val="00E32A75"/>
    <w:rsid w:val="00E34297"/>
    <w:rsid w:val="00E3520D"/>
    <w:rsid w:val="00E37A18"/>
    <w:rsid w:val="00E42B94"/>
    <w:rsid w:val="00E456F3"/>
    <w:rsid w:val="00E45C8B"/>
    <w:rsid w:val="00E4786B"/>
    <w:rsid w:val="00E538E5"/>
    <w:rsid w:val="00E621C8"/>
    <w:rsid w:val="00E6268D"/>
    <w:rsid w:val="00E67AE3"/>
    <w:rsid w:val="00E709A7"/>
    <w:rsid w:val="00E7207F"/>
    <w:rsid w:val="00E7246C"/>
    <w:rsid w:val="00E72806"/>
    <w:rsid w:val="00E72B7F"/>
    <w:rsid w:val="00E74595"/>
    <w:rsid w:val="00E75F24"/>
    <w:rsid w:val="00E76377"/>
    <w:rsid w:val="00E824AF"/>
    <w:rsid w:val="00E82B96"/>
    <w:rsid w:val="00E867DA"/>
    <w:rsid w:val="00E90148"/>
    <w:rsid w:val="00E934FC"/>
    <w:rsid w:val="00E94D17"/>
    <w:rsid w:val="00E950D7"/>
    <w:rsid w:val="00E96D4B"/>
    <w:rsid w:val="00E97F7E"/>
    <w:rsid w:val="00EA32B4"/>
    <w:rsid w:val="00EA356E"/>
    <w:rsid w:val="00EA601F"/>
    <w:rsid w:val="00EA716E"/>
    <w:rsid w:val="00EB54B9"/>
    <w:rsid w:val="00EB6FB1"/>
    <w:rsid w:val="00EC0878"/>
    <w:rsid w:val="00EC0EE3"/>
    <w:rsid w:val="00EC0FA9"/>
    <w:rsid w:val="00EC58FB"/>
    <w:rsid w:val="00EC6237"/>
    <w:rsid w:val="00EC66DF"/>
    <w:rsid w:val="00EC7E34"/>
    <w:rsid w:val="00ED2B36"/>
    <w:rsid w:val="00ED38F2"/>
    <w:rsid w:val="00EE152D"/>
    <w:rsid w:val="00EE2165"/>
    <w:rsid w:val="00EE63D1"/>
    <w:rsid w:val="00EF27A7"/>
    <w:rsid w:val="00F00B29"/>
    <w:rsid w:val="00F01519"/>
    <w:rsid w:val="00F034BE"/>
    <w:rsid w:val="00F06283"/>
    <w:rsid w:val="00F11117"/>
    <w:rsid w:val="00F1161F"/>
    <w:rsid w:val="00F1474F"/>
    <w:rsid w:val="00F16E47"/>
    <w:rsid w:val="00F179E6"/>
    <w:rsid w:val="00F20D72"/>
    <w:rsid w:val="00F2200E"/>
    <w:rsid w:val="00F26A89"/>
    <w:rsid w:val="00F26BF1"/>
    <w:rsid w:val="00F30A9E"/>
    <w:rsid w:val="00F313BC"/>
    <w:rsid w:val="00F32748"/>
    <w:rsid w:val="00F344C9"/>
    <w:rsid w:val="00F4026D"/>
    <w:rsid w:val="00F4246A"/>
    <w:rsid w:val="00F424F4"/>
    <w:rsid w:val="00F44835"/>
    <w:rsid w:val="00F46A01"/>
    <w:rsid w:val="00F46D73"/>
    <w:rsid w:val="00F53462"/>
    <w:rsid w:val="00F53ED2"/>
    <w:rsid w:val="00F5530A"/>
    <w:rsid w:val="00F56538"/>
    <w:rsid w:val="00F56C7D"/>
    <w:rsid w:val="00F62584"/>
    <w:rsid w:val="00F625E5"/>
    <w:rsid w:val="00F631CC"/>
    <w:rsid w:val="00F64B11"/>
    <w:rsid w:val="00F66C9C"/>
    <w:rsid w:val="00F7179B"/>
    <w:rsid w:val="00F71C92"/>
    <w:rsid w:val="00F71F15"/>
    <w:rsid w:val="00F723C6"/>
    <w:rsid w:val="00F738FD"/>
    <w:rsid w:val="00F7408E"/>
    <w:rsid w:val="00F76210"/>
    <w:rsid w:val="00F773BF"/>
    <w:rsid w:val="00F7780F"/>
    <w:rsid w:val="00F7795A"/>
    <w:rsid w:val="00F80C0C"/>
    <w:rsid w:val="00F823F4"/>
    <w:rsid w:val="00F82731"/>
    <w:rsid w:val="00F84A0F"/>
    <w:rsid w:val="00F84DF1"/>
    <w:rsid w:val="00F85050"/>
    <w:rsid w:val="00F91093"/>
    <w:rsid w:val="00F91CE1"/>
    <w:rsid w:val="00F933FC"/>
    <w:rsid w:val="00F94F52"/>
    <w:rsid w:val="00F966DC"/>
    <w:rsid w:val="00FA2B54"/>
    <w:rsid w:val="00FA3B8C"/>
    <w:rsid w:val="00FA51DA"/>
    <w:rsid w:val="00FA5CD9"/>
    <w:rsid w:val="00FA6CBF"/>
    <w:rsid w:val="00FA706D"/>
    <w:rsid w:val="00FB1219"/>
    <w:rsid w:val="00FB2751"/>
    <w:rsid w:val="00FB3F3A"/>
    <w:rsid w:val="00FB4036"/>
    <w:rsid w:val="00FB4EF2"/>
    <w:rsid w:val="00FB5C4D"/>
    <w:rsid w:val="00FC3653"/>
    <w:rsid w:val="00FC43CE"/>
    <w:rsid w:val="00FC789F"/>
    <w:rsid w:val="00FD00C0"/>
    <w:rsid w:val="00FD068C"/>
    <w:rsid w:val="00FD3A96"/>
    <w:rsid w:val="00FD4345"/>
    <w:rsid w:val="00FD55ED"/>
    <w:rsid w:val="00FD602E"/>
    <w:rsid w:val="00FD765D"/>
    <w:rsid w:val="00FD76B9"/>
    <w:rsid w:val="00FE49B3"/>
    <w:rsid w:val="00FE550F"/>
    <w:rsid w:val="00FE5AA6"/>
    <w:rsid w:val="00FE6C26"/>
    <w:rsid w:val="00FE7939"/>
    <w:rsid w:val="00FF0C52"/>
    <w:rsid w:val="00FF3154"/>
    <w:rsid w:val="00FF616B"/>
    <w:rsid w:val="00FF78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028DEE1-050A-48FD-995E-548FFB7E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62EF"/>
    <w:rPr>
      <w:rFonts w:ascii="Arial" w:hAnsi="Arial" w:cs="Arial"/>
      <w:sz w:val="22"/>
      <w:szCs w:val="22"/>
    </w:rPr>
  </w:style>
  <w:style w:type="paragraph" w:styleId="Nadpis1">
    <w:name w:val="heading 1"/>
    <w:basedOn w:val="Normln"/>
    <w:next w:val="Normln"/>
    <w:link w:val="Nadpis1Char"/>
    <w:uiPriority w:val="99"/>
    <w:qFormat/>
    <w:rsid w:val="0015388D"/>
    <w:pPr>
      <w:keepNext/>
      <w:numPr>
        <w:numId w:val="2"/>
      </w:numPr>
      <w:outlineLvl w:val="0"/>
    </w:pPr>
    <w:rPr>
      <w:b/>
      <w:sz w:val="32"/>
      <w:szCs w:val="32"/>
      <w:u w:val="single"/>
    </w:rPr>
  </w:style>
  <w:style w:type="paragraph" w:styleId="Nadpis2">
    <w:name w:val="heading 2"/>
    <w:basedOn w:val="Normln"/>
    <w:next w:val="Normln"/>
    <w:link w:val="Nadpis2Char"/>
    <w:uiPriority w:val="99"/>
    <w:qFormat/>
    <w:rsid w:val="007B4251"/>
    <w:pPr>
      <w:keepNext/>
      <w:numPr>
        <w:ilvl w:val="1"/>
        <w:numId w:val="2"/>
      </w:numPr>
      <w:outlineLvl w:val="1"/>
    </w:pPr>
    <w:rPr>
      <w:b/>
      <w:color w:val="000000"/>
      <w:sz w:val="28"/>
      <w:szCs w:val="28"/>
      <w:u w:val="single"/>
    </w:rPr>
  </w:style>
  <w:style w:type="paragraph" w:styleId="Nadpis3">
    <w:name w:val="heading 3"/>
    <w:basedOn w:val="Nadpis2"/>
    <w:next w:val="Normln"/>
    <w:link w:val="Nadpis3Char"/>
    <w:uiPriority w:val="99"/>
    <w:qFormat/>
    <w:rsid w:val="004532BC"/>
    <w:pPr>
      <w:numPr>
        <w:ilvl w:val="2"/>
      </w:numPr>
      <w:tabs>
        <w:tab w:val="num" w:pos="2160"/>
      </w:tabs>
      <w:ind w:left="709"/>
      <w:outlineLvl w:val="2"/>
    </w:pPr>
    <w:rPr>
      <w:sz w:val="22"/>
      <w:szCs w:val="22"/>
    </w:rPr>
  </w:style>
  <w:style w:type="paragraph" w:styleId="Nadpis4">
    <w:name w:val="heading 4"/>
    <w:basedOn w:val="Normln"/>
    <w:next w:val="Normln"/>
    <w:link w:val="Nadpis4Char"/>
    <w:uiPriority w:val="99"/>
    <w:qFormat/>
    <w:rsid w:val="009C074D"/>
    <w:pPr>
      <w:keepNext/>
      <w:numPr>
        <w:ilvl w:val="3"/>
        <w:numId w:val="2"/>
      </w:numPr>
      <w:spacing w:before="240" w:after="60"/>
      <w:outlineLvl w:val="3"/>
    </w:pPr>
    <w:rPr>
      <w:rFonts w:cs="Times New Roman"/>
      <w:b/>
      <w:bCs/>
      <w:u w:val="single"/>
    </w:rPr>
  </w:style>
  <w:style w:type="paragraph" w:styleId="Nadpis5">
    <w:name w:val="heading 5"/>
    <w:basedOn w:val="Normln"/>
    <w:next w:val="Normln"/>
    <w:link w:val="Nadpis5Char"/>
    <w:uiPriority w:val="99"/>
    <w:qFormat/>
    <w:rsid w:val="00577C8D"/>
    <w:pPr>
      <w:numPr>
        <w:ilvl w:val="4"/>
        <w:numId w:val="2"/>
      </w:numPr>
      <w:spacing w:before="240" w:after="60"/>
      <w:outlineLvl w:val="4"/>
    </w:pPr>
    <w:rPr>
      <w:rFonts w:ascii="Calibri" w:hAnsi="Calibri" w:cs="Times New Roman"/>
      <w:b/>
      <w:bCs/>
      <w:i/>
      <w:iCs/>
      <w:sz w:val="26"/>
      <w:szCs w:val="26"/>
    </w:rPr>
  </w:style>
  <w:style w:type="paragraph" w:styleId="Nadpis6">
    <w:name w:val="heading 6"/>
    <w:basedOn w:val="Normln"/>
    <w:next w:val="Normln"/>
    <w:link w:val="Nadpis6Char"/>
    <w:uiPriority w:val="99"/>
    <w:qFormat/>
    <w:rsid w:val="00577C8D"/>
    <w:pPr>
      <w:numPr>
        <w:ilvl w:val="5"/>
        <w:numId w:val="2"/>
      </w:numPr>
      <w:spacing w:before="240" w:after="60"/>
      <w:outlineLvl w:val="5"/>
    </w:pPr>
    <w:rPr>
      <w:rFonts w:ascii="Calibri" w:hAnsi="Calibri" w:cs="Times New Roman"/>
      <w:b/>
      <w:bCs/>
    </w:rPr>
  </w:style>
  <w:style w:type="paragraph" w:styleId="Nadpis7">
    <w:name w:val="heading 7"/>
    <w:basedOn w:val="Normln"/>
    <w:next w:val="Normln"/>
    <w:link w:val="Nadpis7Char"/>
    <w:uiPriority w:val="99"/>
    <w:qFormat/>
    <w:rsid w:val="00577C8D"/>
    <w:pPr>
      <w:numPr>
        <w:ilvl w:val="6"/>
        <w:numId w:val="2"/>
      </w:numPr>
      <w:spacing w:before="240" w:after="60"/>
      <w:outlineLvl w:val="6"/>
    </w:pPr>
    <w:rPr>
      <w:rFonts w:ascii="Calibri" w:hAnsi="Calibri" w:cs="Times New Roman"/>
    </w:rPr>
  </w:style>
  <w:style w:type="paragraph" w:styleId="Nadpis8">
    <w:name w:val="heading 8"/>
    <w:basedOn w:val="Normln"/>
    <w:next w:val="Normln"/>
    <w:link w:val="Nadpis8Char"/>
    <w:uiPriority w:val="99"/>
    <w:qFormat/>
    <w:rsid w:val="00577C8D"/>
    <w:pPr>
      <w:numPr>
        <w:ilvl w:val="7"/>
        <w:numId w:val="2"/>
      </w:numPr>
      <w:spacing w:before="240" w:after="60"/>
      <w:outlineLvl w:val="7"/>
    </w:pPr>
    <w:rPr>
      <w:rFonts w:ascii="Calibri" w:hAnsi="Calibri" w:cs="Times New Roman"/>
      <w:i/>
      <w:iCs/>
    </w:rPr>
  </w:style>
  <w:style w:type="paragraph" w:styleId="Nadpis9">
    <w:name w:val="heading 9"/>
    <w:basedOn w:val="Normln"/>
    <w:next w:val="Normln"/>
    <w:link w:val="Nadpis9Char"/>
    <w:uiPriority w:val="99"/>
    <w:qFormat/>
    <w:rsid w:val="00577C8D"/>
    <w:pPr>
      <w:numPr>
        <w:ilvl w:val="8"/>
        <w:numId w:val="2"/>
      </w:numPr>
      <w:spacing w:before="240" w:after="60"/>
      <w:outlineLvl w:val="8"/>
    </w:pPr>
    <w:rPr>
      <w:rFonts w:ascii="Cambria" w:hAnsi="Cambria"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12FA2"/>
    <w:rPr>
      <w:rFonts w:ascii="Arial" w:hAnsi="Arial" w:cs="Arial"/>
      <w:b/>
      <w:sz w:val="32"/>
      <w:szCs w:val="32"/>
      <w:u w:val="single"/>
    </w:rPr>
  </w:style>
  <w:style w:type="character" w:customStyle="1" w:styleId="Nadpis2Char">
    <w:name w:val="Nadpis 2 Char"/>
    <w:basedOn w:val="Standardnpsmoodstavce"/>
    <w:link w:val="Nadpis2"/>
    <w:uiPriority w:val="99"/>
    <w:locked/>
    <w:rsid w:val="00B12FA2"/>
    <w:rPr>
      <w:rFonts w:ascii="Arial" w:hAnsi="Arial" w:cs="Arial"/>
      <w:b/>
      <w:color w:val="000000"/>
      <w:sz w:val="28"/>
      <w:szCs w:val="28"/>
      <w:u w:val="single"/>
    </w:rPr>
  </w:style>
  <w:style w:type="character" w:customStyle="1" w:styleId="Nadpis3Char">
    <w:name w:val="Nadpis 3 Char"/>
    <w:basedOn w:val="Standardnpsmoodstavce"/>
    <w:link w:val="Nadpis3"/>
    <w:uiPriority w:val="99"/>
    <w:locked/>
    <w:rsid w:val="006D073B"/>
    <w:rPr>
      <w:rFonts w:ascii="Arial" w:hAnsi="Arial" w:cs="Arial"/>
      <w:b/>
      <w:color w:val="000000"/>
      <w:sz w:val="22"/>
      <w:szCs w:val="22"/>
      <w:u w:val="single"/>
    </w:rPr>
  </w:style>
  <w:style w:type="character" w:customStyle="1" w:styleId="Nadpis4Char">
    <w:name w:val="Nadpis 4 Char"/>
    <w:basedOn w:val="Standardnpsmoodstavce"/>
    <w:link w:val="Nadpis4"/>
    <w:uiPriority w:val="99"/>
    <w:locked/>
    <w:rsid w:val="009C074D"/>
    <w:rPr>
      <w:rFonts w:ascii="Arial" w:hAnsi="Arial"/>
      <w:b/>
      <w:bCs/>
      <w:sz w:val="22"/>
      <w:szCs w:val="22"/>
      <w:u w:val="single"/>
    </w:rPr>
  </w:style>
  <w:style w:type="character" w:customStyle="1" w:styleId="Nadpis5Char">
    <w:name w:val="Nadpis 5 Char"/>
    <w:basedOn w:val="Standardnpsmoodstavce"/>
    <w:link w:val="Nadpis5"/>
    <w:uiPriority w:val="99"/>
    <w:locked/>
    <w:rsid w:val="00577C8D"/>
    <w:rPr>
      <w:rFonts w:ascii="Calibri" w:hAnsi="Calibri"/>
      <w:b/>
      <w:bCs/>
      <w:i/>
      <w:iCs/>
      <w:sz w:val="26"/>
      <w:szCs w:val="26"/>
    </w:rPr>
  </w:style>
  <w:style w:type="character" w:customStyle="1" w:styleId="Nadpis6Char">
    <w:name w:val="Nadpis 6 Char"/>
    <w:basedOn w:val="Standardnpsmoodstavce"/>
    <w:link w:val="Nadpis6"/>
    <w:uiPriority w:val="99"/>
    <w:locked/>
    <w:rsid w:val="00577C8D"/>
    <w:rPr>
      <w:rFonts w:ascii="Calibri" w:hAnsi="Calibri"/>
      <w:b/>
      <w:bCs/>
      <w:sz w:val="22"/>
      <w:szCs w:val="22"/>
    </w:rPr>
  </w:style>
  <w:style w:type="character" w:customStyle="1" w:styleId="Nadpis7Char">
    <w:name w:val="Nadpis 7 Char"/>
    <w:basedOn w:val="Standardnpsmoodstavce"/>
    <w:link w:val="Nadpis7"/>
    <w:uiPriority w:val="99"/>
    <w:locked/>
    <w:rsid w:val="00577C8D"/>
    <w:rPr>
      <w:rFonts w:ascii="Calibri" w:hAnsi="Calibri"/>
      <w:sz w:val="22"/>
      <w:szCs w:val="22"/>
    </w:rPr>
  </w:style>
  <w:style w:type="character" w:customStyle="1" w:styleId="Nadpis8Char">
    <w:name w:val="Nadpis 8 Char"/>
    <w:basedOn w:val="Standardnpsmoodstavce"/>
    <w:link w:val="Nadpis8"/>
    <w:uiPriority w:val="99"/>
    <w:locked/>
    <w:rsid w:val="00577C8D"/>
    <w:rPr>
      <w:rFonts w:ascii="Calibri" w:hAnsi="Calibri"/>
      <w:i/>
      <w:iCs/>
      <w:sz w:val="22"/>
      <w:szCs w:val="22"/>
    </w:rPr>
  </w:style>
  <w:style w:type="character" w:customStyle="1" w:styleId="Nadpis9Char">
    <w:name w:val="Nadpis 9 Char"/>
    <w:basedOn w:val="Standardnpsmoodstavce"/>
    <w:link w:val="Nadpis9"/>
    <w:uiPriority w:val="99"/>
    <w:locked/>
    <w:rsid w:val="00577C8D"/>
    <w:rPr>
      <w:rFonts w:ascii="Cambria" w:hAnsi="Cambria"/>
      <w:sz w:val="22"/>
      <w:szCs w:val="22"/>
    </w:rPr>
  </w:style>
  <w:style w:type="table" w:styleId="Mkatabulky">
    <w:name w:val="Table Grid"/>
    <w:basedOn w:val="Normlntabulka"/>
    <w:rsid w:val="0013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31B20"/>
    <w:rPr>
      <w:b/>
      <w:szCs w:val="20"/>
    </w:rPr>
  </w:style>
  <w:style w:type="character" w:customStyle="1" w:styleId="ZkladntextChar">
    <w:name w:val="Základní text Char"/>
    <w:basedOn w:val="Standardnpsmoodstavce"/>
    <w:link w:val="Zkladntext"/>
    <w:uiPriority w:val="99"/>
    <w:locked/>
    <w:rsid w:val="007600D7"/>
    <w:rPr>
      <w:rFonts w:cs="Times New Roman"/>
      <w:b/>
      <w:sz w:val="24"/>
    </w:rPr>
  </w:style>
  <w:style w:type="paragraph" w:customStyle="1" w:styleId="Texttabulky">
    <w:name w:val="Text tabulky"/>
    <w:rsid w:val="00131B20"/>
    <w:rPr>
      <w:color w:val="000000"/>
      <w:sz w:val="24"/>
    </w:rPr>
  </w:style>
  <w:style w:type="paragraph" w:customStyle="1" w:styleId="zkladMP">
    <w:name w:val="základMP"/>
    <w:basedOn w:val="Zkladntext"/>
    <w:rsid w:val="00131B20"/>
    <w:rPr>
      <w:b w:val="0"/>
      <w:color w:val="000000"/>
    </w:rPr>
  </w:style>
  <w:style w:type="paragraph" w:styleId="Zkladntextodsazen">
    <w:name w:val="Body Text Indent"/>
    <w:basedOn w:val="Normln"/>
    <w:link w:val="ZkladntextodsazenChar"/>
    <w:uiPriority w:val="99"/>
    <w:rsid w:val="00131B20"/>
    <w:pPr>
      <w:spacing w:after="120"/>
      <w:ind w:left="283"/>
    </w:pPr>
  </w:style>
  <w:style w:type="character" w:customStyle="1" w:styleId="ZkladntextodsazenChar">
    <w:name w:val="Základní text odsazený Char"/>
    <w:basedOn w:val="Standardnpsmoodstavce"/>
    <w:link w:val="Zkladntextodsazen"/>
    <w:uiPriority w:val="99"/>
    <w:semiHidden/>
    <w:locked/>
    <w:rsid w:val="00B12FA2"/>
    <w:rPr>
      <w:rFonts w:ascii="Arial" w:hAnsi="Arial" w:cs="Arial"/>
    </w:rPr>
  </w:style>
  <w:style w:type="paragraph" w:styleId="Obsah2">
    <w:name w:val="toc 2"/>
    <w:basedOn w:val="Normln"/>
    <w:next w:val="Normln"/>
    <w:autoRedefine/>
    <w:uiPriority w:val="39"/>
    <w:rsid w:val="00131B20"/>
    <w:pPr>
      <w:ind w:left="240"/>
    </w:pPr>
  </w:style>
  <w:style w:type="paragraph" w:styleId="Obsah1">
    <w:name w:val="toc 1"/>
    <w:basedOn w:val="Normln"/>
    <w:next w:val="Normln"/>
    <w:autoRedefine/>
    <w:uiPriority w:val="39"/>
    <w:rsid w:val="00131B20"/>
    <w:pPr>
      <w:tabs>
        <w:tab w:val="right" w:leader="dot" w:pos="9060"/>
      </w:tabs>
    </w:pPr>
    <w:rPr>
      <w:noProof/>
      <w:sz w:val="28"/>
      <w:szCs w:val="28"/>
    </w:rPr>
  </w:style>
  <w:style w:type="character" w:styleId="Hypertextovodkaz">
    <w:name w:val="Hyperlink"/>
    <w:basedOn w:val="Standardnpsmoodstavce"/>
    <w:uiPriority w:val="99"/>
    <w:rsid w:val="00131B20"/>
    <w:rPr>
      <w:rFonts w:cs="Times New Roman"/>
      <w:color w:val="0000FF"/>
      <w:u w:val="single"/>
    </w:rPr>
  </w:style>
  <w:style w:type="paragraph" w:styleId="Normlnweb">
    <w:name w:val="Normal (Web)"/>
    <w:basedOn w:val="Normln"/>
    <w:uiPriority w:val="99"/>
    <w:rsid w:val="00131B20"/>
    <w:pPr>
      <w:spacing w:before="100" w:beforeAutospacing="1" w:after="100" w:afterAutospacing="1"/>
    </w:pPr>
  </w:style>
  <w:style w:type="character" w:customStyle="1" w:styleId="spelle">
    <w:name w:val="spelle"/>
    <w:basedOn w:val="Standardnpsmoodstavce"/>
    <w:uiPriority w:val="99"/>
    <w:rsid w:val="00131B20"/>
    <w:rPr>
      <w:rFonts w:cs="Times New Roman"/>
    </w:rPr>
  </w:style>
  <w:style w:type="paragraph" w:styleId="Obsah3">
    <w:name w:val="toc 3"/>
    <w:basedOn w:val="Normln"/>
    <w:next w:val="Normln"/>
    <w:autoRedefine/>
    <w:uiPriority w:val="39"/>
    <w:rsid w:val="00131B20"/>
    <w:pPr>
      <w:ind w:left="480"/>
    </w:pPr>
  </w:style>
  <w:style w:type="paragraph" w:styleId="Zhlav">
    <w:name w:val="header"/>
    <w:basedOn w:val="Normln"/>
    <w:link w:val="ZhlavChar"/>
    <w:uiPriority w:val="99"/>
    <w:rsid w:val="00131B20"/>
    <w:pPr>
      <w:tabs>
        <w:tab w:val="center" w:pos="4536"/>
        <w:tab w:val="right" w:pos="9072"/>
      </w:tabs>
    </w:pPr>
    <w:rPr>
      <w:rFonts w:ascii="Times New Roman" w:hAnsi="Times New Roman" w:cs="Times New Roman"/>
      <w:sz w:val="24"/>
      <w:szCs w:val="24"/>
    </w:rPr>
  </w:style>
  <w:style w:type="character" w:customStyle="1" w:styleId="ZhlavChar">
    <w:name w:val="Záhlaví Char"/>
    <w:basedOn w:val="Standardnpsmoodstavce"/>
    <w:link w:val="Zhlav"/>
    <w:uiPriority w:val="99"/>
    <w:locked/>
    <w:rsid w:val="00FA6CBF"/>
    <w:rPr>
      <w:rFonts w:cs="Times New Roman"/>
      <w:sz w:val="24"/>
    </w:rPr>
  </w:style>
  <w:style w:type="paragraph" w:styleId="Zpat">
    <w:name w:val="footer"/>
    <w:basedOn w:val="Normln"/>
    <w:link w:val="ZpatChar"/>
    <w:uiPriority w:val="99"/>
    <w:rsid w:val="00131B20"/>
    <w:pPr>
      <w:tabs>
        <w:tab w:val="center" w:pos="4536"/>
        <w:tab w:val="right" w:pos="9072"/>
      </w:tabs>
    </w:pPr>
    <w:rPr>
      <w:rFonts w:ascii="Times New Roman" w:hAnsi="Times New Roman" w:cs="Times New Roman"/>
      <w:sz w:val="24"/>
      <w:szCs w:val="24"/>
    </w:rPr>
  </w:style>
  <w:style w:type="character" w:customStyle="1" w:styleId="ZpatChar">
    <w:name w:val="Zápatí Char"/>
    <w:basedOn w:val="Standardnpsmoodstavce"/>
    <w:link w:val="Zpat"/>
    <w:uiPriority w:val="99"/>
    <w:locked/>
    <w:rsid w:val="0015388D"/>
    <w:rPr>
      <w:rFonts w:cs="Times New Roman"/>
      <w:sz w:val="24"/>
    </w:rPr>
  </w:style>
  <w:style w:type="character" w:styleId="slostrnky">
    <w:name w:val="page number"/>
    <w:basedOn w:val="Standardnpsmoodstavce"/>
    <w:uiPriority w:val="99"/>
    <w:rsid w:val="00131B20"/>
    <w:rPr>
      <w:rFonts w:cs="Times New Roman"/>
    </w:rPr>
  </w:style>
  <w:style w:type="character" w:styleId="Sledovanodkaz">
    <w:name w:val="FollowedHyperlink"/>
    <w:basedOn w:val="Standardnpsmoodstavce"/>
    <w:uiPriority w:val="99"/>
    <w:rsid w:val="00981547"/>
    <w:rPr>
      <w:rFonts w:cs="Times New Roman"/>
      <w:color w:val="800080"/>
      <w:u w:val="single"/>
    </w:rPr>
  </w:style>
  <w:style w:type="paragraph" w:styleId="Zkladntext2">
    <w:name w:val="Body Text 2"/>
    <w:basedOn w:val="Normln"/>
    <w:link w:val="Zkladntext2Char"/>
    <w:uiPriority w:val="99"/>
    <w:rsid w:val="00760BB8"/>
    <w:pPr>
      <w:spacing w:after="120" w:line="480" w:lineRule="auto"/>
    </w:pPr>
  </w:style>
  <w:style w:type="character" w:customStyle="1" w:styleId="Zkladntext2Char">
    <w:name w:val="Základní text 2 Char"/>
    <w:basedOn w:val="Standardnpsmoodstavce"/>
    <w:link w:val="Zkladntext2"/>
    <w:uiPriority w:val="99"/>
    <w:semiHidden/>
    <w:locked/>
    <w:rsid w:val="00B12FA2"/>
    <w:rPr>
      <w:rFonts w:ascii="Arial" w:hAnsi="Arial" w:cs="Arial"/>
    </w:rPr>
  </w:style>
  <w:style w:type="character" w:styleId="Siln">
    <w:name w:val="Strong"/>
    <w:basedOn w:val="Standardnpsmoodstavce"/>
    <w:uiPriority w:val="99"/>
    <w:qFormat/>
    <w:rsid w:val="00D52FBE"/>
    <w:rPr>
      <w:rFonts w:ascii="Arial" w:hAnsi="Arial" w:cs="Times New Roman"/>
      <w:sz w:val="22"/>
      <w:u w:val="single"/>
    </w:rPr>
  </w:style>
  <w:style w:type="character" w:styleId="Zdraznn">
    <w:name w:val="Emphasis"/>
    <w:basedOn w:val="Standardnpsmoodstavce"/>
    <w:uiPriority w:val="20"/>
    <w:qFormat/>
    <w:rsid w:val="0015388D"/>
    <w:rPr>
      <w:rFonts w:cs="Times New Roman"/>
      <w:i/>
    </w:rPr>
  </w:style>
  <w:style w:type="paragraph" w:styleId="FormtovanvHTML">
    <w:name w:val="HTML Preformatted"/>
    <w:basedOn w:val="Normln"/>
    <w:link w:val="FormtovanvHTMLChar"/>
    <w:uiPriority w:val="99"/>
    <w:rsid w:val="00153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imes New Roman"/>
      <w:sz w:val="20"/>
      <w:szCs w:val="20"/>
    </w:rPr>
  </w:style>
  <w:style w:type="character" w:customStyle="1" w:styleId="FormtovanvHTMLChar">
    <w:name w:val="Formátovaný v HTML Char"/>
    <w:basedOn w:val="Standardnpsmoodstavce"/>
    <w:link w:val="FormtovanvHTML"/>
    <w:uiPriority w:val="99"/>
    <w:locked/>
    <w:rsid w:val="0015388D"/>
    <w:rPr>
      <w:rFonts w:ascii="Arial Unicode MS" w:eastAsia="Arial Unicode MS" w:hAnsi="Arial Unicode MS" w:cs="Times New Roman"/>
    </w:rPr>
  </w:style>
  <w:style w:type="paragraph" w:customStyle="1" w:styleId="Normlnweb1">
    <w:name w:val="Normální (web)1"/>
    <w:basedOn w:val="Normln"/>
    <w:uiPriority w:val="99"/>
    <w:rsid w:val="00FA6CBF"/>
    <w:pPr>
      <w:spacing w:before="240" w:after="240"/>
    </w:pPr>
  </w:style>
  <w:style w:type="paragraph" w:styleId="Odstavecseseznamem">
    <w:name w:val="List Paragraph"/>
    <w:basedOn w:val="Normln"/>
    <w:uiPriority w:val="34"/>
    <w:qFormat/>
    <w:rsid w:val="00FA6CBF"/>
    <w:pPr>
      <w:ind w:left="708"/>
    </w:pPr>
  </w:style>
  <w:style w:type="character" w:customStyle="1" w:styleId="fnumbereda">
    <w:name w:val="f_numbered_a"/>
    <w:uiPriority w:val="99"/>
    <w:rsid w:val="00D52FBE"/>
    <w:rPr>
      <w:b/>
    </w:rPr>
  </w:style>
  <w:style w:type="character" w:customStyle="1" w:styleId="fbullet2">
    <w:name w:val="f_bullet2"/>
    <w:basedOn w:val="Standardnpsmoodstavce"/>
    <w:uiPriority w:val="99"/>
    <w:rsid w:val="00D52FBE"/>
    <w:rPr>
      <w:rFonts w:cs="Times New Roman"/>
    </w:rPr>
  </w:style>
  <w:style w:type="character" w:customStyle="1" w:styleId="fbullet">
    <w:name w:val="f_bullet"/>
    <w:basedOn w:val="Standardnpsmoodstavce"/>
    <w:uiPriority w:val="99"/>
    <w:rsid w:val="00D52FBE"/>
    <w:rPr>
      <w:rFonts w:cs="Times New Roman"/>
    </w:rPr>
  </w:style>
  <w:style w:type="paragraph" w:customStyle="1" w:styleId="Textodstavce">
    <w:name w:val="Text odstavce"/>
    <w:basedOn w:val="Normln"/>
    <w:uiPriority w:val="99"/>
    <w:rsid w:val="00D52FBE"/>
    <w:pPr>
      <w:numPr>
        <w:numId w:val="11"/>
      </w:numPr>
      <w:tabs>
        <w:tab w:val="left" w:pos="851"/>
      </w:tabs>
      <w:spacing w:before="120" w:after="120"/>
      <w:jc w:val="both"/>
      <w:outlineLvl w:val="6"/>
    </w:pPr>
    <w:rPr>
      <w:szCs w:val="20"/>
    </w:rPr>
  </w:style>
  <w:style w:type="paragraph" w:customStyle="1" w:styleId="Textbodu">
    <w:name w:val="Text bodu"/>
    <w:basedOn w:val="Normln"/>
    <w:uiPriority w:val="99"/>
    <w:rsid w:val="00D52FBE"/>
    <w:pPr>
      <w:numPr>
        <w:ilvl w:val="2"/>
        <w:numId w:val="11"/>
      </w:numPr>
      <w:jc w:val="both"/>
      <w:outlineLvl w:val="8"/>
    </w:pPr>
    <w:rPr>
      <w:szCs w:val="20"/>
    </w:rPr>
  </w:style>
  <w:style w:type="paragraph" w:customStyle="1" w:styleId="Textpsmene">
    <w:name w:val="Text písmene"/>
    <w:basedOn w:val="Normln"/>
    <w:uiPriority w:val="99"/>
    <w:rsid w:val="00D52FBE"/>
    <w:pPr>
      <w:numPr>
        <w:ilvl w:val="1"/>
        <w:numId w:val="11"/>
      </w:numPr>
      <w:jc w:val="both"/>
      <w:outlineLvl w:val="7"/>
    </w:pPr>
    <w:rPr>
      <w:szCs w:val="20"/>
    </w:rPr>
  </w:style>
  <w:style w:type="paragraph" w:customStyle="1" w:styleId="Default">
    <w:name w:val="Default"/>
    <w:uiPriority w:val="99"/>
    <w:rsid w:val="00A747AA"/>
    <w:pPr>
      <w:autoSpaceDE w:val="0"/>
      <w:autoSpaceDN w:val="0"/>
      <w:adjustRightInd w:val="0"/>
    </w:pPr>
    <w:rPr>
      <w:rFonts w:ascii="Arial" w:hAnsi="Arial" w:cs="Arial"/>
      <w:color w:val="000000"/>
      <w:sz w:val="24"/>
      <w:szCs w:val="24"/>
    </w:rPr>
  </w:style>
  <w:style w:type="paragraph" w:styleId="Obsah4">
    <w:name w:val="toc 4"/>
    <w:basedOn w:val="Normln"/>
    <w:next w:val="Normln"/>
    <w:autoRedefine/>
    <w:uiPriority w:val="99"/>
    <w:rsid w:val="0061260C"/>
    <w:pPr>
      <w:spacing w:after="100" w:line="276" w:lineRule="auto"/>
      <w:ind w:left="660"/>
    </w:pPr>
    <w:rPr>
      <w:rFonts w:ascii="Calibri" w:hAnsi="Calibri"/>
    </w:rPr>
  </w:style>
  <w:style w:type="paragraph" w:styleId="Obsah5">
    <w:name w:val="toc 5"/>
    <w:basedOn w:val="Normln"/>
    <w:next w:val="Normln"/>
    <w:autoRedefine/>
    <w:uiPriority w:val="99"/>
    <w:rsid w:val="0061260C"/>
    <w:pPr>
      <w:spacing w:after="100" w:line="276" w:lineRule="auto"/>
      <w:ind w:left="880"/>
    </w:pPr>
    <w:rPr>
      <w:rFonts w:ascii="Calibri" w:hAnsi="Calibri"/>
    </w:rPr>
  </w:style>
  <w:style w:type="paragraph" w:styleId="Obsah6">
    <w:name w:val="toc 6"/>
    <w:basedOn w:val="Normln"/>
    <w:next w:val="Normln"/>
    <w:autoRedefine/>
    <w:uiPriority w:val="99"/>
    <w:rsid w:val="0061260C"/>
    <w:pPr>
      <w:spacing w:after="100" w:line="276" w:lineRule="auto"/>
      <w:ind w:left="1100"/>
    </w:pPr>
    <w:rPr>
      <w:rFonts w:ascii="Calibri" w:hAnsi="Calibri"/>
    </w:rPr>
  </w:style>
  <w:style w:type="paragraph" w:styleId="Obsah7">
    <w:name w:val="toc 7"/>
    <w:basedOn w:val="Normln"/>
    <w:next w:val="Normln"/>
    <w:autoRedefine/>
    <w:uiPriority w:val="99"/>
    <w:rsid w:val="0061260C"/>
    <w:pPr>
      <w:spacing w:after="100" w:line="276" w:lineRule="auto"/>
      <w:ind w:left="1320"/>
    </w:pPr>
    <w:rPr>
      <w:rFonts w:ascii="Calibri" w:hAnsi="Calibri"/>
    </w:rPr>
  </w:style>
  <w:style w:type="paragraph" w:styleId="Obsah8">
    <w:name w:val="toc 8"/>
    <w:basedOn w:val="Normln"/>
    <w:next w:val="Normln"/>
    <w:autoRedefine/>
    <w:uiPriority w:val="99"/>
    <w:rsid w:val="0061260C"/>
    <w:pPr>
      <w:spacing w:after="100" w:line="276" w:lineRule="auto"/>
      <w:ind w:left="1540"/>
    </w:pPr>
    <w:rPr>
      <w:rFonts w:ascii="Calibri" w:hAnsi="Calibri"/>
    </w:rPr>
  </w:style>
  <w:style w:type="paragraph" w:styleId="Obsah9">
    <w:name w:val="toc 9"/>
    <w:basedOn w:val="Normln"/>
    <w:next w:val="Normln"/>
    <w:autoRedefine/>
    <w:uiPriority w:val="99"/>
    <w:rsid w:val="0061260C"/>
    <w:pPr>
      <w:spacing w:after="100" w:line="276" w:lineRule="auto"/>
      <w:ind w:left="1760"/>
    </w:pPr>
    <w:rPr>
      <w:rFonts w:ascii="Calibri" w:hAnsi="Calibri"/>
    </w:rPr>
  </w:style>
  <w:style w:type="character" w:styleId="Odkaznakoment">
    <w:name w:val="annotation reference"/>
    <w:basedOn w:val="Standardnpsmoodstavce"/>
    <w:uiPriority w:val="99"/>
    <w:semiHidden/>
    <w:rsid w:val="00EA356E"/>
    <w:rPr>
      <w:rFonts w:cs="Times New Roman"/>
      <w:sz w:val="16"/>
    </w:rPr>
  </w:style>
  <w:style w:type="paragraph" w:styleId="Textkomente">
    <w:name w:val="annotation text"/>
    <w:basedOn w:val="Normln"/>
    <w:link w:val="TextkomenteChar"/>
    <w:uiPriority w:val="99"/>
    <w:rsid w:val="00EA356E"/>
    <w:pPr>
      <w:spacing w:after="200"/>
    </w:pPr>
    <w:rPr>
      <w:rFonts w:ascii="Calibri" w:hAnsi="Calibri" w:cs="Times New Roman"/>
      <w:sz w:val="20"/>
      <w:szCs w:val="20"/>
      <w:lang w:eastAsia="en-US"/>
    </w:rPr>
  </w:style>
  <w:style w:type="character" w:customStyle="1" w:styleId="TextkomenteChar">
    <w:name w:val="Text komentáře Char"/>
    <w:basedOn w:val="Standardnpsmoodstavce"/>
    <w:link w:val="Textkomente"/>
    <w:uiPriority w:val="99"/>
    <w:locked/>
    <w:rsid w:val="00EA356E"/>
    <w:rPr>
      <w:rFonts w:ascii="Calibri" w:hAnsi="Calibri" w:cs="Times New Roman"/>
      <w:lang w:eastAsia="en-US"/>
    </w:rPr>
  </w:style>
  <w:style w:type="paragraph" w:styleId="Textbubliny">
    <w:name w:val="Balloon Text"/>
    <w:basedOn w:val="Normln"/>
    <w:link w:val="TextbublinyChar"/>
    <w:uiPriority w:val="99"/>
    <w:semiHidden/>
    <w:rsid w:val="00EA356E"/>
    <w:rPr>
      <w:rFonts w:ascii="Tahoma" w:hAnsi="Tahoma" w:cs="Times New Roman"/>
      <w:sz w:val="16"/>
      <w:szCs w:val="16"/>
    </w:rPr>
  </w:style>
  <w:style w:type="character" w:customStyle="1" w:styleId="TextbublinyChar">
    <w:name w:val="Text bubliny Char"/>
    <w:basedOn w:val="Standardnpsmoodstavce"/>
    <w:link w:val="Textbubliny"/>
    <w:uiPriority w:val="99"/>
    <w:semiHidden/>
    <w:locked/>
    <w:rsid w:val="00EA356E"/>
    <w:rPr>
      <w:rFonts w:ascii="Tahoma" w:hAnsi="Tahoma" w:cs="Times New Roman"/>
      <w:sz w:val="16"/>
    </w:rPr>
  </w:style>
  <w:style w:type="paragraph" w:styleId="Pedmtkomente">
    <w:name w:val="annotation subject"/>
    <w:basedOn w:val="Textkomente"/>
    <w:next w:val="Textkomente"/>
    <w:link w:val="PedmtkomenteChar"/>
    <w:uiPriority w:val="99"/>
    <w:semiHidden/>
    <w:rsid w:val="00BB74EF"/>
    <w:pPr>
      <w:spacing w:after="0"/>
    </w:pPr>
    <w:rPr>
      <w:b/>
      <w:bCs/>
    </w:rPr>
  </w:style>
  <w:style w:type="character" w:customStyle="1" w:styleId="PedmtkomenteChar">
    <w:name w:val="Předmět komentáře Char"/>
    <w:basedOn w:val="TextkomenteChar"/>
    <w:link w:val="Pedmtkomente"/>
    <w:uiPriority w:val="99"/>
    <w:semiHidden/>
    <w:locked/>
    <w:rsid w:val="00BB74EF"/>
    <w:rPr>
      <w:rFonts w:ascii="Calibri" w:hAnsi="Calibri" w:cs="Times New Roman"/>
      <w:b/>
      <w:lang w:eastAsia="en-US"/>
    </w:rPr>
  </w:style>
  <w:style w:type="paragraph" w:customStyle="1" w:styleId="Seznamoslovan">
    <w:name w:val="Seznam očíslovaný"/>
    <w:basedOn w:val="Zkladntext"/>
    <w:uiPriority w:val="99"/>
    <w:rsid w:val="008A0250"/>
    <w:pPr>
      <w:widowControl w:val="0"/>
      <w:spacing w:line="218" w:lineRule="auto"/>
      <w:ind w:left="480" w:hanging="480"/>
    </w:pPr>
    <w:rPr>
      <w:b w:val="0"/>
    </w:rPr>
  </w:style>
  <w:style w:type="paragraph" w:styleId="Seznamsodrkami">
    <w:name w:val="List Bullet"/>
    <w:basedOn w:val="Zkladntext"/>
    <w:uiPriority w:val="99"/>
    <w:rsid w:val="008A0250"/>
    <w:pPr>
      <w:widowControl w:val="0"/>
      <w:spacing w:line="218" w:lineRule="auto"/>
      <w:ind w:left="480" w:hanging="480"/>
    </w:pPr>
    <w:rPr>
      <w:b w:val="0"/>
    </w:rPr>
  </w:style>
  <w:style w:type="paragraph" w:customStyle="1" w:styleId="palsosee2">
    <w:name w:val="p_also_see2"/>
    <w:basedOn w:val="Normln"/>
    <w:uiPriority w:val="99"/>
    <w:rsid w:val="00441009"/>
    <w:pPr>
      <w:ind w:left="777"/>
      <w:jc w:val="right"/>
    </w:pPr>
    <w:rPr>
      <w:rFonts w:ascii="Times New Roman" w:hAnsi="Times New Roman" w:cs="Times New Roman"/>
      <w:sz w:val="24"/>
      <w:szCs w:val="24"/>
    </w:rPr>
  </w:style>
  <w:style w:type="character" w:customStyle="1" w:styleId="falsosee">
    <w:name w:val="f_also_see"/>
    <w:basedOn w:val="Standardnpsmoodstavce"/>
    <w:uiPriority w:val="99"/>
    <w:rsid w:val="00441009"/>
    <w:rPr>
      <w:rFonts w:cs="Times New Roman"/>
      <w:i/>
      <w:iCs/>
    </w:rPr>
  </w:style>
  <w:style w:type="character" w:customStyle="1" w:styleId="falsosee2">
    <w:name w:val="f_also_see2"/>
    <w:basedOn w:val="Standardnpsmoodstavce"/>
    <w:uiPriority w:val="99"/>
    <w:rsid w:val="00441009"/>
    <w:rPr>
      <w:rFonts w:cs="Times New Roman"/>
      <w:i/>
      <w:iCs/>
    </w:rPr>
  </w:style>
  <w:style w:type="paragraph" w:customStyle="1" w:styleId="rtejustify1">
    <w:name w:val="rtejustify1"/>
    <w:basedOn w:val="Normln"/>
    <w:uiPriority w:val="99"/>
    <w:rsid w:val="005234C1"/>
    <w:pPr>
      <w:spacing w:before="84" w:after="84"/>
      <w:jc w:val="both"/>
    </w:pPr>
    <w:rPr>
      <w:rFonts w:ascii="Times New Roman" w:hAnsi="Times New Roman" w:cs="Times New Roman"/>
      <w:sz w:val="24"/>
      <w:szCs w:val="24"/>
    </w:rPr>
  </w:style>
  <w:style w:type="character" w:customStyle="1" w:styleId="apple-converted-space">
    <w:name w:val="apple-converted-space"/>
    <w:basedOn w:val="Standardnpsmoodstavce"/>
    <w:rsid w:val="001749B6"/>
    <w:rPr>
      <w:rFonts w:cs="Times New Roman"/>
    </w:rPr>
  </w:style>
  <w:style w:type="character" w:customStyle="1" w:styleId="googqs-tidbit1">
    <w:name w:val="goog_qs-tidbit1"/>
    <w:basedOn w:val="Standardnpsmoodstavce"/>
    <w:uiPriority w:val="99"/>
    <w:rsid w:val="008173C9"/>
    <w:rPr>
      <w:rFonts w:cs="Times New Roman"/>
    </w:rPr>
  </w:style>
  <w:style w:type="table" w:styleId="Stednstnovn2zvraznn6">
    <w:name w:val="Medium Shading 2 Accent 6"/>
    <w:basedOn w:val="Normlntabulka"/>
    <w:uiPriority w:val="99"/>
    <w:rsid w:val="00111AB3"/>
    <w:rPr>
      <w:color w:val="00000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mavseznamzvraznn6">
    <w:name w:val="Dark List Accent 6"/>
    <w:basedOn w:val="Normlntabulka"/>
    <w:uiPriority w:val="99"/>
    <w:rsid w:val="00111AB3"/>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styleId="Stednmka3zvraznn6">
    <w:name w:val="Medium Grid 3 Accent 6"/>
    <w:basedOn w:val="Normlntabulka"/>
    <w:uiPriority w:val="99"/>
    <w:rsid w:val="00111AB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Stednstnovn2zvraznn11">
    <w:name w:val="Střední stínování 2 – zvýraznění 11"/>
    <w:uiPriority w:val="99"/>
    <w:rsid w:val="00111AB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Stednmka1zvraznn6">
    <w:name w:val="Medium Grid 1 Accent 6"/>
    <w:basedOn w:val="Normlntabulka"/>
    <w:uiPriority w:val="67"/>
    <w:rsid w:val="005650A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FC00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paragraph" w:styleId="Zkladntextodsazen2">
    <w:name w:val="Body Text Indent 2"/>
    <w:basedOn w:val="Normln"/>
    <w:link w:val="Zkladntextodsazen2Char"/>
    <w:uiPriority w:val="99"/>
    <w:semiHidden/>
    <w:rsid w:val="007B7EDE"/>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7B7EDE"/>
    <w:rPr>
      <w:rFonts w:ascii="Arial" w:hAnsi="Arial" w:cs="Arial"/>
      <w:sz w:val="22"/>
      <w:szCs w:val="22"/>
    </w:rPr>
  </w:style>
  <w:style w:type="paragraph" w:styleId="Zkladntextodsazen3">
    <w:name w:val="Body Text Indent 3"/>
    <w:basedOn w:val="Normln"/>
    <w:link w:val="Zkladntextodsazen3Char"/>
    <w:uiPriority w:val="99"/>
    <w:semiHidden/>
    <w:rsid w:val="007B7EDE"/>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7B7EDE"/>
    <w:rPr>
      <w:rFonts w:ascii="Arial" w:hAnsi="Arial" w:cs="Arial"/>
      <w:sz w:val="16"/>
      <w:szCs w:val="16"/>
    </w:rPr>
  </w:style>
  <w:style w:type="paragraph" w:customStyle="1" w:styleId="dka11">
    <w:name w:val="Řádka11"/>
    <w:basedOn w:val="Normln"/>
    <w:uiPriority w:val="99"/>
    <w:rsid w:val="007B7EDE"/>
    <w:pPr>
      <w:spacing w:line="360" w:lineRule="auto"/>
      <w:jc w:val="both"/>
    </w:pPr>
    <w:rPr>
      <w:rFonts w:cs="Times New Roman"/>
      <w:szCs w:val="20"/>
    </w:rPr>
  </w:style>
  <w:style w:type="paragraph" w:customStyle="1" w:styleId="Zkladntext21">
    <w:name w:val="Základní text 21"/>
    <w:basedOn w:val="Normln"/>
    <w:uiPriority w:val="99"/>
    <w:rsid w:val="00B571FE"/>
    <w:pPr>
      <w:spacing w:before="120" w:after="120" w:line="360" w:lineRule="auto"/>
      <w:ind w:firstLine="709"/>
      <w:jc w:val="both"/>
    </w:pPr>
    <w:rPr>
      <w:rFonts w:cs="Times New Roman"/>
      <w:szCs w:val="20"/>
    </w:rPr>
  </w:style>
  <w:style w:type="character" w:styleId="Znakapoznpodarou">
    <w:name w:val="footnote reference"/>
    <w:basedOn w:val="Standardnpsmoodstavce"/>
    <w:uiPriority w:val="99"/>
    <w:semiHidden/>
    <w:rsid w:val="00B571FE"/>
    <w:rPr>
      <w:rFonts w:cs="Times New Roman"/>
      <w:vertAlign w:val="superscript"/>
    </w:rPr>
  </w:style>
  <w:style w:type="paragraph" w:styleId="Textpoznpodarou">
    <w:name w:val="footnote text"/>
    <w:basedOn w:val="Normln"/>
    <w:link w:val="TextpoznpodarouChar"/>
    <w:uiPriority w:val="99"/>
    <w:semiHidden/>
    <w:rsid w:val="00B571FE"/>
    <w:pPr>
      <w:jc w:val="both"/>
    </w:pPr>
    <w:rPr>
      <w:rFonts w:cs="Times New Roman"/>
      <w:sz w:val="20"/>
      <w:szCs w:val="20"/>
    </w:rPr>
  </w:style>
  <w:style w:type="character" w:customStyle="1" w:styleId="TextpoznpodarouChar">
    <w:name w:val="Text pozn. pod čarou Char"/>
    <w:basedOn w:val="Standardnpsmoodstavce"/>
    <w:link w:val="Textpoznpodarou"/>
    <w:uiPriority w:val="99"/>
    <w:semiHidden/>
    <w:locked/>
    <w:rsid w:val="00B571FE"/>
    <w:rPr>
      <w:rFonts w:ascii="Arial" w:hAnsi="Arial" w:cs="Times New Roman"/>
    </w:rPr>
  </w:style>
  <w:style w:type="paragraph" w:customStyle="1" w:styleId="Bntext">
    <w:name w:val="Běžný text"/>
    <w:basedOn w:val="Normln"/>
    <w:uiPriority w:val="99"/>
    <w:rsid w:val="005A13B5"/>
    <w:pPr>
      <w:widowControl w:val="0"/>
      <w:spacing w:before="60" w:after="60"/>
      <w:jc w:val="both"/>
    </w:pPr>
    <w:rPr>
      <w:rFonts w:cs="Times New Roman"/>
      <w:sz w:val="20"/>
      <w:szCs w:val="24"/>
    </w:rPr>
  </w:style>
  <w:style w:type="table" w:styleId="Stednstnovn1zvraznn6">
    <w:name w:val="Medium Shading 1 Accent 6"/>
    <w:basedOn w:val="Normlntabulka"/>
    <w:uiPriority w:val="99"/>
    <w:rsid w:val="001E221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paragraph" w:customStyle="1" w:styleId="CM45">
    <w:name w:val="CM45"/>
    <w:basedOn w:val="Normln"/>
    <w:next w:val="Normln"/>
    <w:uiPriority w:val="99"/>
    <w:rsid w:val="004D302B"/>
    <w:pPr>
      <w:widowControl w:val="0"/>
      <w:autoSpaceDE w:val="0"/>
      <w:autoSpaceDN w:val="0"/>
      <w:adjustRightInd w:val="0"/>
      <w:spacing w:after="373"/>
    </w:pPr>
    <w:rPr>
      <w:sz w:val="24"/>
      <w:szCs w:val="24"/>
    </w:rPr>
  </w:style>
  <w:style w:type="paragraph" w:customStyle="1" w:styleId="CM47">
    <w:name w:val="CM47"/>
    <w:basedOn w:val="Normln"/>
    <w:next w:val="Normln"/>
    <w:uiPriority w:val="99"/>
    <w:rsid w:val="004D302B"/>
    <w:pPr>
      <w:widowControl w:val="0"/>
      <w:autoSpaceDE w:val="0"/>
      <w:autoSpaceDN w:val="0"/>
      <w:adjustRightInd w:val="0"/>
      <w:spacing w:after="470"/>
    </w:pPr>
    <w:rPr>
      <w:sz w:val="24"/>
      <w:szCs w:val="24"/>
    </w:rPr>
  </w:style>
  <w:style w:type="paragraph" w:customStyle="1" w:styleId="CM42">
    <w:name w:val="CM42"/>
    <w:basedOn w:val="Normln"/>
    <w:next w:val="Normln"/>
    <w:uiPriority w:val="99"/>
    <w:rsid w:val="004D302B"/>
    <w:pPr>
      <w:widowControl w:val="0"/>
      <w:autoSpaceDE w:val="0"/>
      <w:autoSpaceDN w:val="0"/>
      <w:adjustRightInd w:val="0"/>
      <w:spacing w:after="808"/>
    </w:pPr>
    <w:rPr>
      <w:sz w:val="24"/>
      <w:szCs w:val="24"/>
    </w:rPr>
  </w:style>
  <w:style w:type="paragraph" w:customStyle="1" w:styleId="Kapitola">
    <w:name w:val="Kapitola"/>
    <w:basedOn w:val="Normln"/>
    <w:rsid w:val="00447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12" w:lineRule="auto"/>
    </w:pPr>
    <w:rPr>
      <w:rFonts w:cs="Times New Roman"/>
      <w:b/>
      <w:caps/>
      <w:sz w:val="32"/>
      <w:szCs w:val="20"/>
      <w:u w:val="single"/>
    </w:rPr>
  </w:style>
  <w:style w:type="paragraph" w:styleId="z-Zatekformule">
    <w:name w:val="HTML Top of Form"/>
    <w:basedOn w:val="Normln"/>
    <w:next w:val="Normln"/>
    <w:link w:val="z-ZatekformuleChar"/>
    <w:hidden/>
    <w:uiPriority w:val="99"/>
    <w:semiHidden/>
    <w:unhideWhenUsed/>
    <w:locked/>
    <w:rsid w:val="00AB3E23"/>
    <w:pPr>
      <w:pBdr>
        <w:bottom w:val="single" w:sz="6" w:space="1" w:color="auto"/>
      </w:pBdr>
      <w:jc w:val="center"/>
    </w:pPr>
    <w:rPr>
      <w:vanish/>
      <w:sz w:val="16"/>
      <w:szCs w:val="16"/>
    </w:rPr>
  </w:style>
  <w:style w:type="character" w:customStyle="1" w:styleId="z-ZatekformuleChar">
    <w:name w:val="z-Začátek formuláře Char"/>
    <w:basedOn w:val="Standardnpsmoodstavce"/>
    <w:link w:val="z-Zatekformule"/>
    <w:uiPriority w:val="99"/>
    <w:semiHidden/>
    <w:rsid w:val="00AB3E23"/>
    <w:rPr>
      <w:rFonts w:ascii="Arial" w:hAnsi="Arial" w:cs="Arial"/>
      <w:vanish/>
      <w:sz w:val="16"/>
      <w:szCs w:val="16"/>
    </w:rPr>
  </w:style>
  <w:style w:type="paragraph" w:styleId="z-Konecformule">
    <w:name w:val="HTML Bottom of Form"/>
    <w:basedOn w:val="Normln"/>
    <w:next w:val="Normln"/>
    <w:link w:val="z-KonecformuleChar"/>
    <w:hidden/>
    <w:uiPriority w:val="99"/>
    <w:semiHidden/>
    <w:unhideWhenUsed/>
    <w:locked/>
    <w:rsid w:val="00AB3E23"/>
    <w:pPr>
      <w:pBdr>
        <w:top w:val="single" w:sz="6" w:space="1" w:color="auto"/>
      </w:pBdr>
      <w:jc w:val="center"/>
    </w:pPr>
    <w:rPr>
      <w:vanish/>
      <w:sz w:val="16"/>
      <w:szCs w:val="16"/>
    </w:rPr>
  </w:style>
  <w:style w:type="character" w:customStyle="1" w:styleId="z-KonecformuleChar">
    <w:name w:val="z-Konec formuláře Char"/>
    <w:basedOn w:val="Standardnpsmoodstavce"/>
    <w:link w:val="z-Konecformule"/>
    <w:uiPriority w:val="99"/>
    <w:semiHidden/>
    <w:rsid w:val="00AB3E23"/>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3549">
      <w:bodyDiv w:val="1"/>
      <w:marLeft w:val="0"/>
      <w:marRight w:val="0"/>
      <w:marTop w:val="0"/>
      <w:marBottom w:val="0"/>
      <w:divBdr>
        <w:top w:val="none" w:sz="0" w:space="0" w:color="auto"/>
        <w:left w:val="none" w:sz="0" w:space="0" w:color="auto"/>
        <w:bottom w:val="none" w:sz="0" w:space="0" w:color="auto"/>
        <w:right w:val="none" w:sz="0" w:space="0" w:color="auto"/>
      </w:divBdr>
    </w:div>
    <w:div w:id="17974606">
      <w:bodyDiv w:val="1"/>
      <w:marLeft w:val="0"/>
      <w:marRight w:val="0"/>
      <w:marTop w:val="0"/>
      <w:marBottom w:val="0"/>
      <w:divBdr>
        <w:top w:val="none" w:sz="0" w:space="0" w:color="auto"/>
        <w:left w:val="none" w:sz="0" w:space="0" w:color="auto"/>
        <w:bottom w:val="none" w:sz="0" w:space="0" w:color="auto"/>
        <w:right w:val="none" w:sz="0" w:space="0" w:color="auto"/>
      </w:divBdr>
    </w:div>
    <w:div w:id="30305463">
      <w:bodyDiv w:val="1"/>
      <w:marLeft w:val="0"/>
      <w:marRight w:val="0"/>
      <w:marTop w:val="0"/>
      <w:marBottom w:val="0"/>
      <w:divBdr>
        <w:top w:val="none" w:sz="0" w:space="0" w:color="auto"/>
        <w:left w:val="none" w:sz="0" w:space="0" w:color="auto"/>
        <w:bottom w:val="none" w:sz="0" w:space="0" w:color="auto"/>
        <w:right w:val="none" w:sz="0" w:space="0" w:color="auto"/>
      </w:divBdr>
    </w:div>
    <w:div w:id="86585882">
      <w:bodyDiv w:val="1"/>
      <w:marLeft w:val="0"/>
      <w:marRight w:val="0"/>
      <w:marTop w:val="0"/>
      <w:marBottom w:val="0"/>
      <w:divBdr>
        <w:top w:val="none" w:sz="0" w:space="0" w:color="auto"/>
        <w:left w:val="none" w:sz="0" w:space="0" w:color="auto"/>
        <w:bottom w:val="none" w:sz="0" w:space="0" w:color="auto"/>
        <w:right w:val="none" w:sz="0" w:space="0" w:color="auto"/>
      </w:divBdr>
    </w:div>
    <w:div w:id="104886671">
      <w:bodyDiv w:val="1"/>
      <w:marLeft w:val="0"/>
      <w:marRight w:val="0"/>
      <w:marTop w:val="0"/>
      <w:marBottom w:val="0"/>
      <w:divBdr>
        <w:top w:val="none" w:sz="0" w:space="0" w:color="auto"/>
        <w:left w:val="none" w:sz="0" w:space="0" w:color="auto"/>
        <w:bottom w:val="none" w:sz="0" w:space="0" w:color="auto"/>
        <w:right w:val="none" w:sz="0" w:space="0" w:color="auto"/>
      </w:divBdr>
    </w:div>
    <w:div w:id="126513427">
      <w:bodyDiv w:val="1"/>
      <w:marLeft w:val="0"/>
      <w:marRight w:val="0"/>
      <w:marTop w:val="0"/>
      <w:marBottom w:val="0"/>
      <w:divBdr>
        <w:top w:val="none" w:sz="0" w:space="0" w:color="auto"/>
        <w:left w:val="none" w:sz="0" w:space="0" w:color="auto"/>
        <w:bottom w:val="none" w:sz="0" w:space="0" w:color="auto"/>
        <w:right w:val="none" w:sz="0" w:space="0" w:color="auto"/>
      </w:divBdr>
    </w:div>
    <w:div w:id="361902329">
      <w:marLeft w:val="0"/>
      <w:marRight w:val="0"/>
      <w:marTop w:val="0"/>
      <w:marBottom w:val="0"/>
      <w:divBdr>
        <w:top w:val="none" w:sz="0" w:space="0" w:color="auto"/>
        <w:left w:val="none" w:sz="0" w:space="0" w:color="auto"/>
        <w:bottom w:val="none" w:sz="0" w:space="0" w:color="auto"/>
        <w:right w:val="none" w:sz="0" w:space="0" w:color="auto"/>
      </w:divBdr>
    </w:div>
    <w:div w:id="361902330">
      <w:marLeft w:val="0"/>
      <w:marRight w:val="0"/>
      <w:marTop w:val="0"/>
      <w:marBottom w:val="0"/>
      <w:divBdr>
        <w:top w:val="none" w:sz="0" w:space="0" w:color="auto"/>
        <w:left w:val="none" w:sz="0" w:space="0" w:color="auto"/>
        <w:bottom w:val="none" w:sz="0" w:space="0" w:color="auto"/>
        <w:right w:val="none" w:sz="0" w:space="0" w:color="auto"/>
      </w:divBdr>
    </w:div>
    <w:div w:id="361902331">
      <w:marLeft w:val="0"/>
      <w:marRight w:val="0"/>
      <w:marTop w:val="0"/>
      <w:marBottom w:val="0"/>
      <w:divBdr>
        <w:top w:val="none" w:sz="0" w:space="0" w:color="auto"/>
        <w:left w:val="none" w:sz="0" w:space="0" w:color="auto"/>
        <w:bottom w:val="none" w:sz="0" w:space="0" w:color="auto"/>
        <w:right w:val="none" w:sz="0" w:space="0" w:color="auto"/>
      </w:divBdr>
    </w:div>
    <w:div w:id="361902333">
      <w:marLeft w:val="0"/>
      <w:marRight w:val="0"/>
      <w:marTop w:val="0"/>
      <w:marBottom w:val="0"/>
      <w:divBdr>
        <w:top w:val="none" w:sz="0" w:space="0" w:color="auto"/>
        <w:left w:val="none" w:sz="0" w:space="0" w:color="auto"/>
        <w:bottom w:val="none" w:sz="0" w:space="0" w:color="auto"/>
        <w:right w:val="none" w:sz="0" w:space="0" w:color="auto"/>
      </w:divBdr>
      <w:divsChild>
        <w:div w:id="361902433">
          <w:marLeft w:val="0"/>
          <w:marRight w:val="0"/>
          <w:marTop w:val="0"/>
          <w:marBottom w:val="240"/>
          <w:divBdr>
            <w:top w:val="none" w:sz="0" w:space="0" w:color="auto"/>
            <w:left w:val="none" w:sz="0" w:space="0" w:color="auto"/>
            <w:bottom w:val="none" w:sz="0" w:space="0" w:color="auto"/>
            <w:right w:val="none" w:sz="0" w:space="0" w:color="auto"/>
          </w:divBdr>
          <w:divsChild>
            <w:div w:id="3619023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61902334">
      <w:marLeft w:val="0"/>
      <w:marRight w:val="0"/>
      <w:marTop w:val="0"/>
      <w:marBottom w:val="0"/>
      <w:divBdr>
        <w:top w:val="none" w:sz="0" w:space="0" w:color="auto"/>
        <w:left w:val="none" w:sz="0" w:space="0" w:color="auto"/>
        <w:bottom w:val="none" w:sz="0" w:space="0" w:color="auto"/>
        <w:right w:val="none" w:sz="0" w:space="0" w:color="auto"/>
      </w:divBdr>
    </w:div>
    <w:div w:id="361902335">
      <w:marLeft w:val="0"/>
      <w:marRight w:val="0"/>
      <w:marTop w:val="0"/>
      <w:marBottom w:val="0"/>
      <w:divBdr>
        <w:top w:val="none" w:sz="0" w:space="0" w:color="auto"/>
        <w:left w:val="none" w:sz="0" w:space="0" w:color="auto"/>
        <w:bottom w:val="none" w:sz="0" w:space="0" w:color="auto"/>
        <w:right w:val="none" w:sz="0" w:space="0" w:color="auto"/>
      </w:divBdr>
    </w:div>
    <w:div w:id="361902336">
      <w:marLeft w:val="0"/>
      <w:marRight w:val="0"/>
      <w:marTop w:val="0"/>
      <w:marBottom w:val="0"/>
      <w:divBdr>
        <w:top w:val="none" w:sz="0" w:space="0" w:color="auto"/>
        <w:left w:val="none" w:sz="0" w:space="0" w:color="auto"/>
        <w:bottom w:val="none" w:sz="0" w:space="0" w:color="auto"/>
        <w:right w:val="none" w:sz="0" w:space="0" w:color="auto"/>
      </w:divBdr>
    </w:div>
    <w:div w:id="361902340">
      <w:marLeft w:val="0"/>
      <w:marRight w:val="0"/>
      <w:marTop w:val="0"/>
      <w:marBottom w:val="0"/>
      <w:divBdr>
        <w:top w:val="none" w:sz="0" w:space="0" w:color="auto"/>
        <w:left w:val="none" w:sz="0" w:space="0" w:color="auto"/>
        <w:bottom w:val="none" w:sz="0" w:space="0" w:color="auto"/>
        <w:right w:val="none" w:sz="0" w:space="0" w:color="auto"/>
      </w:divBdr>
    </w:div>
    <w:div w:id="361902341">
      <w:marLeft w:val="0"/>
      <w:marRight w:val="0"/>
      <w:marTop w:val="0"/>
      <w:marBottom w:val="0"/>
      <w:divBdr>
        <w:top w:val="none" w:sz="0" w:space="0" w:color="auto"/>
        <w:left w:val="none" w:sz="0" w:space="0" w:color="auto"/>
        <w:bottom w:val="none" w:sz="0" w:space="0" w:color="auto"/>
        <w:right w:val="none" w:sz="0" w:space="0" w:color="auto"/>
      </w:divBdr>
      <w:divsChild>
        <w:div w:id="361902435">
          <w:marLeft w:val="0"/>
          <w:marRight w:val="0"/>
          <w:marTop w:val="0"/>
          <w:marBottom w:val="0"/>
          <w:divBdr>
            <w:top w:val="none" w:sz="0" w:space="0" w:color="auto"/>
            <w:left w:val="none" w:sz="0" w:space="0" w:color="auto"/>
            <w:bottom w:val="none" w:sz="0" w:space="0" w:color="auto"/>
            <w:right w:val="none" w:sz="0" w:space="0" w:color="auto"/>
          </w:divBdr>
          <w:divsChild>
            <w:div w:id="361902477">
              <w:marLeft w:val="0"/>
              <w:marRight w:val="0"/>
              <w:marTop w:val="0"/>
              <w:marBottom w:val="0"/>
              <w:divBdr>
                <w:top w:val="none" w:sz="0" w:space="0" w:color="auto"/>
                <w:left w:val="none" w:sz="0" w:space="0" w:color="auto"/>
                <w:bottom w:val="none" w:sz="0" w:space="0" w:color="auto"/>
                <w:right w:val="none" w:sz="0" w:space="0" w:color="auto"/>
              </w:divBdr>
              <w:divsChild>
                <w:div w:id="361902387">
                  <w:marLeft w:val="0"/>
                  <w:marRight w:val="0"/>
                  <w:marTop w:val="0"/>
                  <w:marBottom w:val="0"/>
                  <w:divBdr>
                    <w:top w:val="none" w:sz="0" w:space="0" w:color="auto"/>
                    <w:left w:val="none" w:sz="0" w:space="0" w:color="auto"/>
                    <w:bottom w:val="none" w:sz="0" w:space="0" w:color="auto"/>
                    <w:right w:val="none" w:sz="0" w:space="0" w:color="auto"/>
                  </w:divBdr>
                  <w:divsChild>
                    <w:div w:id="361902385">
                      <w:marLeft w:val="0"/>
                      <w:marRight w:val="0"/>
                      <w:marTop w:val="0"/>
                      <w:marBottom w:val="0"/>
                      <w:divBdr>
                        <w:top w:val="none" w:sz="0" w:space="0" w:color="auto"/>
                        <w:left w:val="none" w:sz="0" w:space="0" w:color="auto"/>
                        <w:bottom w:val="none" w:sz="0" w:space="0" w:color="auto"/>
                        <w:right w:val="none" w:sz="0" w:space="0" w:color="auto"/>
                      </w:divBdr>
                      <w:divsChild>
                        <w:div w:id="361902366">
                          <w:marLeft w:val="0"/>
                          <w:marRight w:val="0"/>
                          <w:marTop w:val="0"/>
                          <w:marBottom w:val="0"/>
                          <w:divBdr>
                            <w:top w:val="none" w:sz="0" w:space="0" w:color="auto"/>
                            <w:left w:val="none" w:sz="0" w:space="0" w:color="auto"/>
                            <w:bottom w:val="none" w:sz="0" w:space="0" w:color="auto"/>
                            <w:right w:val="none" w:sz="0" w:space="0" w:color="auto"/>
                          </w:divBdr>
                          <w:divsChild>
                            <w:div w:id="361902434">
                              <w:marLeft w:val="0"/>
                              <w:marRight w:val="0"/>
                              <w:marTop w:val="0"/>
                              <w:marBottom w:val="0"/>
                              <w:divBdr>
                                <w:top w:val="none" w:sz="0" w:space="0" w:color="auto"/>
                                <w:left w:val="none" w:sz="0" w:space="0" w:color="auto"/>
                                <w:bottom w:val="none" w:sz="0" w:space="0" w:color="auto"/>
                                <w:right w:val="none" w:sz="0" w:space="0" w:color="auto"/>
                              </w:divBdr>
                              <w:divsChild>
                                <w:div w:id="361902446">
                                  <w:marLeft w:val="0"/>
                                  <w:marRight w:val="0"/>
                                  <w:marTop w:val="0"/>
                                  <w:marBottom w:val="0"/>
                                  <w:divBdr>
                                    <w:top w:val="none" w:sz="0" w:space="0" w:color="auto"/>
                                    <w:left w:val="none" w:sz="0" w:space="0" w:color="auto"/>
                                    <w:bottom w:val="none" w:sz="0" w:space="0" w:color="auto"/>
                                    <w:right w:val="none" w:sz="0" w:space="0" w:color="auto"/>
                                  </w:divBdr>
                                  <w:divsChild>
                                    <w:div w:id="361902354">
                                      <w:marLeft w:val="0"/>
                                      <w:marRight w:val="0"/>
                                      <w:marTop w:val="0"/>
                                      <w:marBottom w:val="0"/>
                                      <w:divBdr>
                                        <w:top w:val="none" w:sz="0" w:space="0" w:color="auto"/>
                                        <w:left w:val="none" w:sz="0" w:space="0" w:color="auto"/>
                                        <w:bottom w:val="none" w:sz="0" w:space="0" w:color="auto"/>
                                        <w:right w:val="none" w:sz="0" w:space="0" w:color="auto"/>
                                      </w:divBdr>
                                      <w:divsChild>
                                        <w:div w:id="361902382">
                                          <w:marLeft w:val="0"/>
                                          <w:marRight w:val="0"/>
                                          <w:marTop w:val="0"/>
                                          <w:marBottom w:val="0"/>
                                          <w:divBdr>
                                            <w:top w:val="none" w:sz="0" w:space="0" w:color="auto"/>
                                            <w:left w:val="none" w:sz="0" w:space="0" w:color="auto"/>
                                            <w:bottom w:val="none" w:sz="0" w:space="0" w:color="auto"/>
                                            <w:right w:val="none" w:sz="0" w:space="0" w:color="auto"/>
                                          </w:divBdr>
                                        </w:div>
                                        <w:div w:id="361902384">
                                          <w:marLeft w:val="0"/>
                                          <w:marRight w:val="0"/>
                                          <w:marTop w:val="0"/>
                                          <w:marBottom w:val="0"/>
                                          <w:divBdr>
                                            <w:top w:val="none" w:sz="0" w:space="0" w:color="auto"/>
                                            <w:left w:val="none" w:sz="0" w:space="0" w:color="auto"/>
                                            <w:bottom w:val="none" w:sz="0" w:space="0" w:color="auto"/>
                                            <w:right w:val="none" w:sz="0" w:space="0" w:color="auto"/>
                                          </w:divBdr>
                                        </w:div>
                                        <w:div w:id="361902400">
                                          <w:marLeft w:val="0"/>
                                          <w:marRight w:val="0"/>
                                          <w:marTop w:val="0"/>
                                          <w:marBottom w:val="0"/>
                                          <w:divBdr>
                                            <w:top w:val="none" w:sz="0" w:space="0" w:color="auto"/>
                                            <w:left w:val="none" w:sz="0" w:space="0" w:color="auto"/>
                                            <w:bottom w:val="none" w:sz="0" w:space="0" w:color="auto"/>
                                            <w:right w:val="none" w:sz="0" w:space="0" w:color="auto"/>
                                          </w:divBdr>
                                        </w:div>
                                        <w:div w:id="361902404">
                                          <w:marLeft w:val="0"/>
                                          <w:marRight w:val="0"/>
                                          <w:marTop w:val="0"/>
                                          <w:marBottom w:val="0"/>
                                          <w:divBdr>
                                            <w:top w:val="none" w:sz="0" w:space="0" w:color="auto"/>
                                            <w:left w:val="none" w:sz="0" w:space="0" w:color="auto"/>
                                            <w:bottom w:val="none" w:sz="0" w:space="0" w:color="auto"/>
                                            <w:right w:val="none" w:sz="0" w:space="0" w:color="auto"/>
                                          </w:divBdr>
                                        </w:div>
                                        <w:div w:id="361902413">
                                          <w:marLeft w:val="0"/>
                                          <w:marRight w:val="0"/>
                                          <w:marTop w:val="0"/>
                                          <w:marBottom w:val="0"/>
                                          <w:divBdr>
                                            <w:top w:val="none" w:sz="0" w:space="0" w:color="auto"/>
                                            <w:left w:val="none" w:sz="0" w:space="0" w:color="auto"/>
                                            <w:bottom w:val="none" w:sz="0" w:space="0" w:color="auto"/>
                                            <w:right w:val="none" w:sz="0" w:space="0" w:color="auto"/>
                                          </w:divBdr>
                                        </w:div>
                                        <w:div w:id="361902420">
                                          <w:marLeft w:val="0"/>
                                          <w:marRight w:val="0"/>
                                          <w:marTop w:val="0"/>
                                          <w:marBottom w:val="0"/>
                                          <w:divBdr>
                                            <w:top w:val="none" w:sz="0" w:space="0" w:color="auto"/>
                                            <w:left w:val="none" w:sz="0" w:space="0" w:color="auto"/>
                                            <w:bottom w:val="none" w:sz="0" w:space="0" w:color="auto"/>
                                            <w:right w:val="none" w:sz="0" w:space="0" w:color="auto"/>
                                          </w:divBdr>
                                        </w:div>
                                        <w:div w:id="361902425">
                                          <w:marLeft w:val="0"/>
                                          <w:marRight w:val="0"/>
                                          <w:marTop w:val="0"/>
                                          <w:marBottom w:val="0"/>
                                          <w:divBdr>
                                            <w:top w:val="none" w:sz="0" w:space="0" w:color="auto"/>
                                            <w:left w:val="none" w:sz="0" w:space="0" w:color="auto"/>
                                            <w:bottom w:val="none" w:sz="0" w:space="0" w:color="auto"/>
                                            <w:right w:val="none" w:sz="0" w:space="0" w:color="auto"/>
                                          </w:divBdr>
                                        </w:div>
                                        <w:div w:id="361902436">
                                          <w:marLeft w:val="0"/>
                                          <w:marRight w:val="0"/>
                                          <w:marTop w:val="0"/>
                                          <w:marBottom w:val="0"/>
                                          <w:divBdr>
                                            <w:top w:val="none" w:sz="0" w:space="0" w:color="auto"/>
                                            <w:left w:val="none" w:sz="0" w:space="0" w:color="auto"/>
                                            <w:bottom w:val="none" w:sz="0" w:space="0" w:color="auto"/>
                                            <w:right w:val="none" w:sz="0" w:space="0" w:color="auto"/>
                                          </w:divBdr>
                                        </w:div>
                                        <w:div w:id="361902441">
                                          <w:marLeft w:val="0"/>
                                          <w:marRight w:val="0"/>
                                          <w:marTop w:val="0"/>
                                          <w:marBottom w:val="0"/>
                                          <w:divBdr>
                                            <w:top w:val="none" w:sz="0" w:space="0" w:color="auto"/>
                                            <w:left w:val="none" w:sz="0" w:space="0" w:color="auto"/>
                                            <w:bottom w:val="none" w:sz="0" w:space="0" w:color="auto"/>
                                            <w:right w:val="none" w:sz="0" w:space="0" w:color="auto"/>
                                          </w:divBdr>
                                        </w:div>
                                        <w:div w:id="361902442">
                                          <w:marLeft w:val="0"/>
                                          <w:marRight w:val="0"/>
                                          <w:marTop w:val="0"/>
                                          <w:marBottom w:val="0"/>
                                          <w:divBdr>
                                            <w:top w:val="none" w:sz="0" w:space="0" w:color="auto"/>
                                            <w:left w:val="none" w:sz="0" w:space="0" w:color="auto"/>
                                            <w:bottom w:val="none" w:sz="0" w:space="0" w:color="auto"/>
                                            <w:right w:val="none" w:sz="0" w:space="0" w:color="auto"/>
                                          </w:divBdr>
                                        </w:div>
                                        <w:div w:id="361902447">
                                          <w:marLeft w:val="0"/>
                                          <w:marRight w:val="0"/>
                                          <w:marTop w:val="0"/>
                                          <w:marBottom w:val="0"/>
                                          <w:divBdr>
                                            <w:top w:val="none" w:sz="0" w:space="0" w:color="auto"/>
                                            <w:left w:val="none" w:sz="0" w:space="0" w:color="auto"/>
                                            <w:bottom w:val="none" w:sz="0" w:space="0" w:color="auto"/>
                                            <w:right w:val="none" w:sz="0" w:space="0" w:color="auto"/>
                                          </w:divBdr>
                                        </w:div>
                                        <w:div w:id="361902448">
                                          <w:marLeft w:val="0"/>
                                          <w:marRight w:val="0"/>
                                          <w:marTop w:val="0"/>
                                          <w:marBottom w:val="0"/>
                                          <w:divBdr>
                                            <w:top w:val="none" w:sz="0" w:space="0" w:color="auto"/>
                                            <w:left w:val="none" w:sz="0" w:space="0" w:color="auto"/>
                                            <w:bottom w:val="none" w:sz="0" w:space="0" w:color="auto"/>
                                            <w:right w:val="none" w:sz="0" w:space="0" w:color="auto"/>
                                          </w:divBdr>
                                        </w:div>
                                        <w:div w:id="3619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1902342">
      <w:marLeft w:val="0"/>
      <w:marRight w:val="0"/>
      <w:marTop w:val="0"/>
      <w:marBottom w:val="0"/>
      <w:divBdr>
        <w:top w:val="none" w:sz="0" w:space="0" w:color="auto"/>
        <w:left w:val="none" w:sz="0" w:space="0" w:color="auto"/>
        <w:bottom w:val="none" w:sz="0" w:space="0" w:color="auto"/>
        <w:right w:val="none" w:sz="0" w:space="0" w:color="auto"/>
      </w:divBdr>
    </w:div>
    <w:div w:id="361902343">
      <w:marLeft w:val="0"/>
      <w:marRight w:val="0"/>
      <w:marTop w:val="0"/>
      <w:marBottom w:val="0"/>
      <w:divBdr>
        <w:top w:val="none" w:sz="0" w:space="0" w:color="auto"/>
        <w:left w:val="none" w:sz="0" w:space="0" w:color="auto"/>
        <w:bottom w:val="none" w:sz="0" w:space="0" w:color="auto"/>
        <w:right w:val="none" w:sz="0" w:space="0" w:color="auto"/>
      </w:divBdr>
    </w:div>
    <w:div w:id="361902344">
      <w:marLeft w:val="0"/>
      <w:marRight w:val="0"/>
      <w:marTop w:val="0"/>
      <w:marBottom w:val="0"/>
      <w:divBdr>
        <w:top w:val="none" w:sz="0" w:space="0" w:color="auto"/>
        <w:left w:val="none" w:sz="0" w:space="0" w:color="auto"/>
        <w:bottom w:val="none" w:sz="0" w:space="0" w:color="auto"/>
        <w:right w:val="none" w:sz="0" w:space="0" w:color="auto"/>
      </w:divBdr>
    </w:div>
    <w:div w:id="361902345">
      <w:marLeft w:val="0"/>
      <w:marRight w:val="0"/>
      <w:marTop w:val="0"/>
      <w:marBottom w:val="0"/>
      <w:divBdr>
        <w:top w:val="none" w:sz="0" w:space="0" w:color="auto"/>
        <w:left w:val="none" w:sz="0" w:space="0" w:color="auto"/>
        <w:bottom w:val="none" w:sz="0" w:space="0" w:color="auto"/>
        <w:right w:val="none" w:sz="0" w:space="0" w:color="auto"/>
      </w:divBdr>
      <w:divsChild>
        <w:div w:id="361902469">
          <w:marLeft w:val="0"/>
          <w:marRight w:val="0"/>
          <w:marTop w:val="0"/>
          <w:marBottom w:val="240"/>
          <w:divBdr>
            <w:top w:val="none" w:sz="0" w:space="0" w:color="auto"/>
            <w:left w:val="none" w:sz="0" w:space="0" w:color="auto"/>
            <w:bottom w:val="none" w:sz="0" w:space="0" w:color="auto"/>
            <w:right w:val="none" w:sz="0" w:space="0" w:color="auto"/>
          </w:divBdr>
          <w:divsChild>
            <w:div w:id="361902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61902348">
      <w:marLeft w:val="0"/>
      <w:marRight w:val="0"/>
      <w:marTop w:val="0"/>
      <w:marBottom w:val="0"/>
      <w:divBdr>
        <w:top w:val="none" w:sz="0" w:space="0" w:color="auto"/>
        <w:left w:val="none" w:sz="0" w:space="0" w:color="auto"/>
        <w:bottom w:val="none" w:sz="0" w:space="0" w:color="auto"/>
        <w:right w:val="none" w:sz="0" w:space="0" w:color="auto"/>
      </w:divBdr>
      <w:divsChild>
        <w:div w:id="361902445">
          <w:marLeft w:val="0"/>
          <w:marRight w:val="0"/>
          <w:marTop w:val="0"/>
          <w:marBottom w:val="0"/>
          <w:divBdr>
            <w:top w:val="none" w:sz="0" w:space="0" w:color="auto"/>
            <w:left w:val="none" w:sz="0" w:space="0" w:color="auto"/>
            <w:bottom w:val="none" w:sz="0" w:space="0" w:color="auto"/>
            <w:right w:val="none" w:sz="0" w:space="0" w:color="auto"/>
          </w:divBdr>
          <w:divsChild>
            <w:div w:id="361902374">
              <w:marLeft w:val="0"/>
              <w:marRight w:val="0"/>
              <w:marTop w:val="0"/>
              <w:marBottom w:val="0"/>
              <w:divBdr>
                <w:top w:val="none" w:sz="0" w:space="0" w:color="auto"/>
                <w:left w:val="none" w:sz="0" w:space="0" w:color="auto"/>
                <w:bottom w:val="none" w:sz="0" w:space="0" w:color="auto"/>
                <w:right w:val="none" w:sz="0" w:space="0" w:color="auto"/>
              </w:divBdr>
              <w:divsChild>
                <w:div w:id="3619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02349">
      <w:marLeft w:val="0"/>
      <w:marRight w:val="0"/>
      <w:marTop w:val="0"/>
      <w:marBottom w:val="0"/>
      <w:divBdr>
        <w:top w:val="none" w:sz="0" w:space="0" w:color="auto"/>
        <w:left w:val="none" w:sz="0" w:space="0" w:color="auto"/>
        <w:bottom w:val="none" w:sz="0" w:space="0" w:color="auto"/>
        <w:right w:val="none" w:sz="0" w:space="0" w:color="auto"/>
      </w:divBdr>
    </w:div>
    <w:div w:id="361902353">
      <w:marLeft w:val="0"/>
      <w:marRight w:val="0"/>
      <w:marTop w:val="0"/>
      <w:marBottom w:val="0"/>
      <w:divBdr>
        <w:top w:val="none" w:sz="0" w:space="0" w:color="auto"/>
        <w:left w:val="none" w:sz="0" w:space="0" w:color="auto"/>
        <w:bottom w:val="none" w:sz="0" w:space="0" w:color="auto"/>
        <w:right w:val="none" w:sz="0" w:space="0" w:color="auto"/>
      </w:divBdr>
    </w:div>
    <w:div w:id="361902357">
      <w:marLeft w:val="0"/>
      <w:marRight w:val="0"/>
      <w:marTop w:val="0"/>
      <w:marBottom w:val="0"/>
      <w:divBdr>
        <w:top w:val="none" w:sz="0" w:space="0" w:color="auto"/>
        <w:left w:val="none" w:sz="0" w:space="0" w:color="auto"/>
        <w:bottom w:val="none" w:sz="0" w:space="0" w:color="auto"/>
        <w:right w:val="none" w:sz="0" w:space="0" w:color="auto"/>
      </w:divBdr>
    </w:div>
    <w:div w:id="361902358">
      <w:marLeft w:val="0"/>
      <w:marRight w:val="0"/>
      <w:marTop w:val="0"/>
      <w:marBottom w:val="0"/>
      <w:divBdr>
        <w:top w:val="none" w:sz="0" w:space="0" w:color="auto"/>
        <w:left w:val="none" w:sz="0" w:space="0" w:color="auto"/>
        <w:bottom w:val="none" w:sz="0" w:space="0" w:color="auto"/>
        <w:right w:val="none" w:sz="0" w:space="0" w:color="auto"/>
      </w:divBdr>
      <w:divsChild>
        <w:div w:id="361902439">
          <w:marLeft w:val="0"/>
          <w:marRight w:val="0"/>
          <w:marTop w:val="0"/>
          <w:marBottom w:val="240"/>
          <w:divBdr>
            <w:top w:val="none" w:sz="0" w:space="0" w:color="auto"/>
            <w:left w:val="none" w:sz="0" w:space="0" w:color="auto"/>
            <w:bottom w:val="none" w:sz="0" w:space="0" w:color="auto"/>
            <w:right w:val="none" w:sz="0" w:space="0" w:color="auto"/>
          </w:divBdr>
          <w:divsChild>
            <w:div w:id="3619024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61902361">
      <w:marLeft w:val="0"/>
      <w:marRight w:val="0"/>
      <w:marTop w:val="0"/>
      <w:marBottom w:val="0"/>
      <w:divBdr>
        <w:top w:val="none" w:sz="0" w:space="0" w:color="auto"/>
        <w:left w:val="none" w:sz="0" w:space="0" w:color="auto"/>
        <w:bottom w:val="none" w:sz="0" w:space="0" w:color="auto"/>
        <w:right w:val="none" w:sz="0" w:space="0" w:color="auto"/>
      </w:divBdr>
    </w:div>
    <w:div w:id="361902362">
      <w:marLeft w:val="0"/>
      <w:marRight w:val="0"/>
      <w:marTop w:val="0"/>
      <w:marBottom w:val="0"/>
      <w:divBdr>
        <w:top w:val="none" w:sz="0" w:space="0" w:color="auto"/>
        <w:left w:val="none" w:sz="0" w:space="0" w:color="auto"/>
        <w:bottom w:val="none" w:sz="0" w:space="0" w:color="auto"/>
        <w:right w:val="none" w:sz="0" w:space="0" w:color="auto"/>
      </w:divBdr>
    </w:div>
    <w:div w:id="361902363">
      <w:marLeft w:val="0"/>
      <w:marRight w:val="0"/>
      <w:marTop w:val="0"/>
      <w:marBottom w:val="0"/>
      <w:divBdr>
        <w:top w:val="none" w:sz="0" w:space="0" w:color="auto"/>
        <w:left w:val="none" w:sz="0" w:space="0" w:color="auto"/>
        <w:bottom w:val="none" w:sz="0" w:space="0" w:color="auto"/>
        <w:right w:val="none" w:sz="0" w:space="0" w:color="auto"/>
      </w:divBdr>
    </w:div>
    <w:div w:id="361902365">
      <w:marLeft w:val="0"/>
      <w:marRight w:val="0"/>
      <w:marTop w:val="0"/>
      <w:marBottom w:val="0"/>
      <w:divBdr>
        <w:top w:val="none" w:sz="0" w:space="0" w:color="auto"/>
        <w:left w:val="none" w:sz="0" w:space="0" w:color="auto"/>
        <w:bottom w:val="none" w:sz="0" w:space="0" w:color="auto"/>
        <w:right w:val="none" w:sz="0" w:space="0" w:color="auto"/>
      </w:divBdr>
    </w:div>
    <w:div w:id="361902367">
      <w:marLeft w:val="0"/>
      <w:marRight w:val="0"/>
      <w:marTop w:val="0"/>
      <w:marBottom w:val="0"/>
      <w:divBdr>
        <w:top w:val="none" w:sz="0" w:space="0" w:color="auto"/>
        <w:left w:val="none" w:sz="0" w:space="0" w:color="auto"/>
        <w:bottom w:val="none" w:sz="0" w:space="0" w:color="auto"/>
        <w:right w:val="none" w:sz="0" w:space="0" w:color="auto"/>
      </w:divBdr>
      <w:divsChild>
        <w:div w:id="361902410">
          <w:marLeft w:val="0"/>
          <w:marRight w:val="0"/>
          <w:marTop w:val="0"/>
          <w:marBottom w:val="240"/>
          <w:divBdr>
            <w:top w:val="none" w:sz="0" w:space="0" w:color="auto"/>
            <w:left w:val="none" w:sz="0" w:space="0" w:color="auto"/>
            <w:bottom w:val="none" w:sz="0" w:space="0" w:color="auto"/>
            <w:right w:val="none" w:sz="0" w:space="0" w:color="auto"/>
          </w:divBdr>
          <w:divsChild>
            <w:div w:id="3619023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61902368">
      <w:marLeft w:val="0"/>
      <w:marRight w:val="0"/>
      <w:marTop w:val="0"/>
      <w:marBottom w:val="0"/>
      <w:divBdr>
        <w:top w:val="none" w:sz="0" w:space="0" w:color="auto"/>
        <w:left w:val="none" w:sz="0" w:space="0" w:color="auto"/>
        <w:bottom w:val="none" w:sz="0" w:space="0" w:color="auto"/>
        <w:right w:val="none" w:sz="0" w:space="0" w:color="auto"/>
      </w:divBdr>
    </w:div>
    <w:div w:id="361902369">
      <w:marLeft w:val="0"/>
      <w:marRight w:val="0"/>
      <w:marTop w:val="0"/>
      <w:marBottom w:val="0"/>
      <w:divBdr>
        <w:top w:val="none" w:sz="0" w:space="0" w:color="auto"/>
        <w:left w:val="none" w:sz="0" w:space="0" w:color="auto"/>
        <w:bottom w:val="none" w:sz="0" w:space="0" w:color="auto"/>
        <w:right w:val="none" w:sz="0" w:space="0" w:color="auto"/>
      </w:divBdr>
    </w:div>
    <w:div w:id="361902373">
      <w:marLeft w:val="0"/>
      <w:marRight w:val="0"/>
      <w:marTop w:val="0"/>
      <w:marBottom w:val="0"/>
      <w:divBdr>
        <w:top w:val="none" w:sz="0" w:space="0" w:color="auto"/>
        <w:left w:val="none" w:sz="0" w:space="0" w:color="auto"/>
        <w:bottom w:val="none" w:sz="0" w:space="0" w:color="auto"/>
        <w:right w:val="none" w:sz="0" w:space="0" w:color="auto"/>
      </w:divBdr>
    </w:div>
    <w:div w:id="361902375">
      <w:marLeft w:val="0"/>
      <w:marRight w:val="0"/>
      <w:marTop w:val="0"/>
      <w:marBottom w:val="0"/>
      <w:divBdr>
        <w:top w:val="none" w:sz="0" w:space="0" w:color="auto"/>
        <w:left w:val="none" w:sz="0" w:space="0" w:color="auto"/>
        <w:bottom w:val="none" w:sz="0" w:space="0" w:color="auto"/>
        <w:right w:val="none" w:sz="0" w:space="0" w:color="auto"/>
      </w:divBdr>
    </w:div>
    <w:div w:id="361902377">
      <w:marLeft w:val="0"/>
      <w:marRight w:val="0"/>
      <w:marTop w:val="0"/>
      <w:marBottom w:val="0"/>
      <w:divBdr>
        <w:top w:val="none" w:sz="0" w:space="0" w:color="auto"/>
        <w:left w:val="none" w:sz="0" w:space="0" w:color="auto"/>
        <w:bottom w:val="none" w:sz="0" w:space="0" w:color="auto"/>
        <w:right w:val="none" w:sz="0" w:space="0" w:color="auto"/>
      </w:divBdr>
    </w:div>
    <w:div w:id="361902378">
      <w:marLeft w:val="0"/>
      <w:marRight w:val="0"/>
      <w:marTop w:val="0"/>
      <w:marBottom w:val="0"/>
      <w:divBdr>
        <w:top w:val="none" w:sz="0" w:space="0" w:color="auto"/>
        <w:left w:val="none" w:sz="0" w:space="0" w:color="auto"/>
        <w:bottom w:val="none" w:sz="0" w:space="0" w:color="auto"/>
        <w:right w:val="none" w:sz="0" w:space="0" w:color="auto"/>
      </w:divBdr>
    </w:div>
    <w:div w:id="361902379">
      <w:marLeft w:val="0"/>
      <w:marRight w:val="0"/>
      <w:marTop w:val="0"/>
      <w:marBottom w:val="0"/>
      <w:divBdr>
        <w:top w:val="none" w:sz="0" w:space="0" w:color="auto"/>
        <w:left w:val="none" w:sz="0" w:space="0" w:color="auto"/>
        <w:bottom w:val="none" w:sz="0" w:space="0" w:color="auto"/>
        <w:right w:val="none" w:sz="0" w:space="0" w:color="auto"/>
      </w:divBdr>
    </w:div>
    <w:div w:id="361902381">
      <w:marLeft w:val="0"/>
      <w:marRight w:val="0"/>
      <w:marTop w:val="0"/>
      <w:marBottom w:val="0"/>
      <w:divBdr>
        <w:top w:val="none" w:sz="0" w:space="0" w:color="auto"/>
        <w:left w:val="none" w:sz="0" w:space="0" w:color="auto"/>
        <w:bottom w:val="none" w:sz="0" w:space="0" w:color="auto"/>
        <w:right w:val="none" w:sz="0" w:space="0" w:color="auto"/>
      </w:divBdr>
    </w:div>
    <w:div w:id="361902383">
      <w:marLeft w:val="0"/>
      <w:marRight w:val="0"/>
      <w:marTop w:val="0"/>
      <w:marBottom w:val="0"/>
      <w:divBdr>
        <w:top w:val="none" w:sz="0" w:space="0" w:color="auto"/>
        <w:left w:val="none" w:sz="0" w:space="0" w:color="auto"/>
        <w:bottom w:val="none" w:sz="0" w:space="0" w:color="auto"/>
        <w:right w:val="none" w:sz="0" w:space="0" w:color="auto"/>
      </w:divBdr>
      <w:divsChild>
        <w:div w:id="361902407">
          <w:marLeft w:val="0"/>
          <w:marRight w:val="0"/>
          <w:marTop w:val="0"/>
          <w:marBottom w:val="0"/>
          <w:divBdr>
            <w:top w:val="none" w:sz="0" w:space="0" w:color="auto"/>
            <w:left w:val="none" w:sz="0" w:space="0" w:color="auto"/>
            <w:bottom w:val="none" w:sz="0" w:space="0" w:color="auto"/>
            <w:right w:val="none" w:sz="0" w:space="0" w:color="auto"/>
          </w:divBdr>
          <w:divsChild>
            <w:div w:id="361902482">
              <w:marLeft w:val="0"/>
              <w:marRight w:val="0"/>
              <w:marTop w:val="0"/>
              <w:marBottom w:val="0"/>
              <w:divBdr>
                <w:top w:val="none" w:sz="0" w:space="0" w:color="auto"/>
                <w:left w:val="none" w:sz="0" w:space="0" w:color="auto"/>
                <w:bottom w:val="none" w:sz="0" w:space="0" w:color="auto"/>
                <w:right w:val="none" w:sz="0" w:space="0" w:color="auto"/>
              </w:divBdr>
              <w:divsChild>
                <w:div w:id="361902408">
                  <w:marLeft w:val="0"/>
                  <w:marRight w:val="0"/>
                  <w:marTop w:val="0"/>
                  <w:marBottom w:val="0"/>
                  <w:divBdr>
                    <w:top w:val="none" w:sz="0" w:space="0" w:color="auto"/>
                    <w:left w:val="none" w:sz="0" w:space="0" w:color="auto"/>
                    <w:bottom w:val="none" w:sz="0" w:space="0" w:color="auto"/>
                    <w:right w:val="none" w:sz="0" w:space="0" w:color="auto"/>
                  </w:divBdr>
                  <w:divsChild>
                    <w:div w:id="361902395">
                      <w:marLeft w:val="0"/>
                      <w:marRight w:val="0"/>
                      <w:marTop w:val="0"/>
                      <w:marBottom w:val="0"/>
                      <w:divBdr>
                        <w:top w:val="none" w:sz="0" w:space="0" w:color="auto"/>
                        <w:left w:val="none" w:sz="0" w:space="0" w:color="auto"/>
                        <w:bottom w:val="none" w:sz="0" w:space="0" w:color="auto"/>
                        <w:right w:val="none" w:sz="0" w:space="0" w:color="auto"/>
                      </w:divBdr>
                      <w:divsChild>
                        <w:div w:id="361902397">
                          <w:marLeft w:val="0"/>
                          <w:marRight w:val="0"/>
                          <w:marTop w:val="0"/>
                          <w:marBottom w:val="0"/>
                          <w:divBdr>
                            <w:top w:val="none" w:sz="0" w:space="0" w:color="auto"/>
                            <w:left w:val="none" w:sz="0" w:space="0" w:color="auto"/>
                            <w:bottom w:val="none" w:sz="0" w:space="0" w:color="auto"/>
                            <w:right w:val="none" w:sz="0" w:space="0" w:color="auto"/>
                          </w:divBdr>
                          <w:divsChild>
                            <w:div w:id="361902427">
                              <w:marLeft w:val="0"/>
                              <w:marRight w:val="0"/>
                              <w:marTop w:val="0"/>
                              <w:marBottom w:val="0"/>
                              <w:divBdr>
                                <w:top w:val="none" w:sz="0" w:space="0" w:color="auto"/>
                                <w:left w:val="none" w:sz="0" w:space="0" w:color="auto"/>
                                <w:bottom w:val="none" w:sz="0" w:space="0" w:color="auto"/>
                                <w:right w:val="none" w:sz="0" w:space="0" w:color="auto"/>
                              </w:divBdr>
                              <w:divsChild>
                                <w:div w:id="361902380">
                                  <w:marLeft w:val="0"/>
                                  <w:marRight w:val="0"/>
                                  <w:marTop w:val="0"/>
                                  <w:marBottom w:val="0"/>
                                  <w:divBdr>
                                    <w:top w:val="none" w:sz="0" w:space="0" w:color="auto"/>
                                    <w:left w:val="none" w:sz="0" w:space="0" w:color="auto"/>
                                    <w:bottom w:val="none" w:sz="0" w:space="0" w:color="auto"/>
                                    <w:right w:val="none" w:sz="0" w:space="0" w:color="auto"/>
                                  </w:divBdr>
                                  <w:divsChild>
                                    <w:div w:id="361902465">
                                      <w:marLeft w:val="0"/>
                                      <w:marRight w:val="0"/>
                                      <w:marTop w:val="0"/>
                                      <w:marBottom w:val="0"/>
                                      <w:divBdr>
                                        <w:top w:val="none" w:sz="0" w:space="0" w:color="auto"/>
                                        <w:left w:val="none" w:sz="0" w:space="0" w:color="auto"/>
                                        <w:bottom w:val="none" w:sz="0" w:space="0" w:color="auto"/>
                                        <w:right w:val="none" w:sz="0" w:space="0" w:color="auto"/>
                                      </w:divBdr>
                                      <w:divsChild>
                                        <w:div w:id="361902356">
                                          <w:marLeft w:val="0"/>
                                          <w:marRight w:val="0"/>
                                          <w:marTop w:val="0"/>
                                          <w:marBottom w:val="0"/>
                                          <w:divBdr>
                                            <w:top w:val="none" w:sz="0" w:space="0" w:color="auto"/>
                                            <w:left w:val="none" w:sz="0" w:space="0" w:color="auto"/>
                                            <w:bottom w:val="none" w:sz="0" w:space="0" w:color="auto"/>
                                            <w:right w:val="none" w:sz="0" w:space="0" w:color="auto"/>
                                          </w:divBdr>
                                          <w:divsChild>
                                            <w:div w:id="361902359">
                                              <w:marLeft w:val="0"/>
                                              <w:marRight w:val="0"/>
                                              <w:marTop w:val="0"/>
                                              <w:marBottom w:val="0"/>
                                              <w:divBdr>
                                                <w:top w:val="none" w:sz="0" w:space="0" w:color="auto"/>
                                                <w:left w:val="none" w:sz="0" w:space="0" w:color="auto"/>
                                                <w:bottom w:val="none" w:sz="0" w:space="0" w:color="auto"/>
                                                <w:right w:val="none" w:sz="0" w:space="0" w:color="auto"/>
                                              </w:divBdr>
                                              <w:divsChild>
                                                <w:div w:id="361902411">
                                                  <w:marLeft w:val="0"/>
                                                  <w:marRight w:val="0"/>
                                                  <w:marTop w:val="0"/>
                                                  <w:marBottom w:val="0"/>
                                                  <w:divBdr>
                                                    <w:top w:val="none" w:sz="0" w:space="0" w:color="auto"/>
                                                    <w:left w:val="none" w:sz="0" w:space="0" w:color="auto"/>
                                                    <w:bottom w:val="none" w:sz="0" w:space="0" w:color="auto"/>
                                                    <w:right w:val="none" w:sz="0" w:space="0" w:color="auto"/>
                                                  </w:divBdr>
                                                  <w:divsChild>
                                                    <w:div w:id="361902480">
                                                      <w:marLeft w:val="0"/>
                                                      <w:marRight w:val="0"/>
                                                      <w:marTop w:val="0"/>
                                                      <w:marBottom w:val="0"/>
                                                      <w:divBdr>
                                                        <w:top w:val="none" w:sz="0" w:space="0" w:color="auto"/>
                                                        <w:left w:val="none" w:sz="0" w:space="0" w:color="auto"/>
                                                        <w:bottom w:val="none" w:sz="0" w:space="0" w:color="auto"/>
                                                        <w:right w:val="none" w:sz="0" w:space="0" w:color="auto"/>
                                                      </w:divBdr>
                                                      <w:divsChild>
                                                        <w:div w:id="361902370">
                                                          <w:marLeft w:val="0"/>
                                                          <w:marRight w:val="0"/>
                                                          <w:marTop w:val="0"/>
                                                          <w:marBottom w:val="0"/>
                                                          <w:divBdr>
                                                            <w:top w:val="none" w:sz="0" w:space="0" w:color="auto"/>
                                                            <w:left w:val="none" w:sz="0" w:space="0" w:color="auto"/>
                                                            <w:bottom w:val="none" w:sz="0" w:space="0" w:color="auto"/>
                                                            <w:right w:val="none" w:sz="0" w:space="0" w:color="auto"/>
                                                          </w:divBdr>
                                                          <w:divsChild>
                                                            <w:div w:id="361902461">
                                                              <w:marLeft w:val="0"/>
                                                              <w:marRight w:val="0"/>
                                                              <w:marTop w:val="0"/>
                                                              <w:marBottom w:val="0"/>
                                                              <w:divBdr>
                                                                <w:top w:val="none" w:sz="0" w:space="0" w:color="auto"/>
                                                                <w:left w:val="none" w:sz="0" w:space="0" w:color="auto"/>
                                                                <w:bottom w:val="none" w:sz="0" w:space="0" w:color="auto"/>
                                                                <w:right w:val="none" w:sz="0" w:space="0" w:color="auto"/>
                                                              </w:divBdr>
                                                              <w:divsChild>
                                                                <w:div w:id="361902386">
                                                                  <w:marLeft w:val="0"/>
                                                                  <w:marRight w:val="0"/>
                                                                  <w:marTop w:val="0"/>
                                                                  <w:marBottom w:val="0"/>
                                                                  <w:divBdr>
                                                                    <w:top w:val="none" w:sz="0" w:space="0" w:color="auto"/>
                                                                    <w:left w:val="none" w:sz="0" w:space="0" w:color="auto"/>
                                                                    <w:bottom w:val="none" w:sz="0" w:space="0" w:color="auto"/>
                                                                    <w:right w:val="none" w:sz="0" w:space="0" w:color="auto"/>
                                                                  </w:divBdr>
                                                                  <w:divsChild>
                                                                    <w:div w:id="361902475">
                                                                      <w:marLeft w:val="0"/>
                                                                      <w:marRight w:val="0"/>
                                                                      <w:marTop w:val="0"/>
                                                                      <w:marBottom w:val="0"/>
                                                                      <w:divBdr>
                                                                        <w:top w:val="none" w:sz="0" w:space="0" w:color="auto"/>
                                                                        <w:left w:val="none" w:sz="0" w:space="0" w:color="auto"/>
                                                                        <w:bottom w:val="none" w:sz="0" w:space="0" w:color="auto"/>
                                                                        <w:right w:val="none" w:sz="0" w:space="0" w:color="auto"/>
                                                                      </w:divBdr>
                                                                      <w:divsChild>
                                                                        <w:div w:id="361902390">
                                                                          <w:marLeft w:val="0"/>
                                                                          <w:marRight w:val="0"/>
                                                                          <w:marTop w:val="0"/>
                                                                          <w:marBottom w:val="0"/>
                                                                          <w:divBdr>
                                                                            <w:top w:val="none" w:sz="0" w:space="0" w:color="auto"/>
                                                                            <w:left w:val="none" w:sz="0" w:space="0" w:color="auto"/>
                                                                            <w:bottom w:val="none" w:sz="0" w:space="0" w:color="auto"/>
                                                                            <w:right w:val="none" w:sz="0" w:space="0" w:color="auto"/>
                                                                          </w:divBdr>
                                                                          <w:divsChild>
                                                                            <w:div w:id="361902421">
                                                                              <w:marLeft w:val="0"/>
                                                                              <w:marRight w:val="0"/>
                                                                              <w:marTop w:val="0"/>
                                                                              <w:marBottom w:val="0"/>
                                                                              <w:divBdr>
                                                                                <w:top w:val="none" w:sz="0" w:space="0" w:color="auto"/>
                                                                                <w:left w:val="none" w:sz="0" w:space="0" w:color="auto"/>
                                                                                <w:bottom w:val="none" w:sz="0" w:space="0" w:color="auto"/>
                                                                                <w:right w:val="none" w:sz="0" w:space="0" w:color="auto"/>
                                                                              </w:divBdr>
                                                                              <w:divsChild>
                                                                                <w:div w:id="361902351">
                                                                                  <w:marLeft w:val="0"/>
                                                                                  <w:marRight w:val="0"/>
                                                                                  <w:marTop w:val="0"/>
                                                                                  <w:marBottom w:val="0"/>
                                                                                  <w:divBdr>
                                                                                    <w:top w:val="none" w:sz="0" w:space="0" w:color="auto"/>
                                                                                    <w:left w:val="none" w:sz="0" w:space="0" w:color="auto"/>
                                                                                    <w:bottom w:val="none" w:sz="0" w:space="0" w:color="auto"/>
                                                                                    <w:right w:val="none" w:sz="0" w:space="0" w:color="auto"/>
                                                                                  </w:divBdr>
                                                                                  <w:divsChild>
                                                                                    <w:div w:id="36190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902388">
      <w:marLeft w:val="0"/>
      <w:marRight w:val="0"/>
      <w:marTop w:val="0"/>
      <w:marBottom w:val="0"/>
      <w:divBdr>
        <w:top w:val="none" w:sz="0" w:space="0" w:color="auto"/>
        <w:left w:val="none" w:sz="0" w:space="0" w:color="auto"/>
        <w:bottom w:val="none" w:sz="0" w:space="0" w:color="auto"/>
        <w:right w:val="none" w:sz="0" w:space="0" w:color="auto"/>
      </w:divBdr>
    </w:div>
    <w:div w:id="361902389">
      <w:marLeft w:val="0"/>
      <w:marRight w:val="0"/>
      <w:marTop w:val="0"/>
      <w:marBottom w:val="0"/>
      <w:divBdr>
        <w:top w:val="none" w:sz="0" w:space="0" w:color="auto"/>
        <w:left w:val="none" w:sz="0" w:space="0" w:color="auto"/>
        <w:bottom w:val="none" w:sz="0" w:space="0" w:color="auto"/>
        <w:right w:val="none" w:sz="0" w:space="0" w:color="auto"/>
      </w:divBdr>
    </w:div>
    <w:div w:id="361902391">
      <w:marLeft w:val="0"/>
      <w:marRight w:val="0"/>
      <w:marTop w:val="0"/>
      <w:marBottom w:val="0"/>
      <w:divBdr>
        <w:top w:val="none" w:sz="0" w:space="0" w:color="auto"/>
        <w:left w:val="none" w:sz="0" w:space="0" w:color="auto"/>
        <w:bottom w:val="none" w:sz="0" w:space="0" w:color="auto"/>
        <w:right w:val="none" w:sz="0" w:space="0" w:color="auto"/>
      </w:divBdr>
    </w:div>
    <w:div w:id="361902392">
      <w:marLeft w:val="0"/>
      <w:marRight w:val="0"/>
      <w:marTop w:val="0"/>
      <w:marBottom w:val="0"/>
      <w:divBdr>
        <w:top w:val="none" w:sz="0" w:space="0" w:color="auto"/>
        <w:left w:val="none" w:sz="0" w:space="0" w:color="auto"/>
        <w:bottom w:val="none" w:sz="0" w:space="0" w:color="auto"/>
        <w:right w:val="none" w:sz="0" w:space="0" w:color="auto"/>
      </w:divBdr>
      <w:divsChild>
        <w:div w:id="361902459">
          <w:marLeft w:val="0"/>
          <w:marRight w:val="0"/>
          <w:marTop w:val="0"/>
          <w:marBottom w:val="0"/>
          <w:divBdr>
            <w:top w:val="none" w:sz="0" w:space="0" w:color="auto"/>
            <w:left w:val="none" w:sz="0" w:space="0" w:color="auto"/>
            <w:bottom w:val="none" w:sz="0" w:space="0" w:color="auto"/>
            <w:right w:val="none" w:sz="0" w:space="0" w:color="auto"/>
          </w:divBdr>
          <w:divsChild>
            <w:div w:id="361902346">
              <w:marLeft w:val="0"/>
              <w:marRight w:val="0"/>
              <w:marTop w:val="0"/>
              <w:marBottom w:val="0"/>
              <w:divBdr>
                <w:top w:val="none" w:sz="0" w:space="0" w:color="auto"/>
                <w:left w:val="none" w:sz="0" w:space="0" w:color="auto"/>
                <w:bottom w:val="none" w:sz="0" w:space="0" w:color="auto"/>
                <w:right w:val="none" w:sz="0" w:space="0" w:color="auto"/>
              </w:divBdr>
              <w:divsChild>
                <w:div w:id="361902428">
                  <w:marLeft w:val="0"/>
                  <w:marRight w:val="0"/>
                  <w:marTop w:val="0"/>
                  <w:marBottom w:val="0"/>
                  <w:divBdr>
                    <w:top w:val="none" w:sz="0" w:space="0" w:color="auto"/>
                    <w:left w:val="none" w:sz="0" w:space="0" w:color="auto"/>
                    <w:bottom w:val="none" w:sz="0" w:space="0" w:color="auto"/>
                    <w:right w:val="none" w:sz="0" w:space="0" w:color="auto"/>
                  </w:divBdr>
                  <w:divsChild>
                    <w:div w:id="361902406">
                      <w:marLeft w:val="0"/>
                      <w:marRight w:val="0"/>
                      <w:marTop w:val="0"/>
                      <w:marBottom w:val="0"/>
                      <w:divBdr>
                        <w:top w:val="none" w:sz="0" w:space="0" w:color="auto"/>
                        <w:left w:val="none" w:sz="0" w:space="0" w:color="auto"/>
                        <w:bottom w:val="none" w:sz="0" w:space="0" w:color="auto"/>
                        <w:right w:val="none" w:sz="0" w:space="0" w:color="auto"/>
                      </w:divBdr>
                      <w:divsChild>
                        <w:div w:id="361902376">
                          <w:marLeft w:val="0"/>
                          <w:marRight w:val="0"/>
                          <w:marTop w:val="0"/>
                          <w:marBottom w:val="0"/>
                          <w:divBdr>
                            <w:top w:val="none" w:sz="0" w:space="0" w:color="auto"/>
                            <w:left w:val="none" w:sz="0" w:space="0" w:color="auto"/>
                            <w:bottom w:val="none" w:sz="0" w:space="0" w:color="auto"/>
                            <w:right w:val="none" w:sz="0" w:space="0" w:color="auto"/>
                          </w:divBdr>
                          <w:divsChild>
                            <w:div w:id="361902372">
                              <w:marLeft w:val="0"/>
                              <w:marRight w:val="0"/>
                              <w:marTop w:val="0"/>
                              <w:marBottom w:val="0"/>
                              <w:divBdr>
                                <w:top w:val="none" w:sz="0" w:space="0" w:color="auto"/>
                                <w:left w:val="none" w:sz="0" w:space="0" w:color="auto"/>
                                <w:bottom w:val="none" w:sz="0" w:space="0" w:color="auto"/>
                                <w:right w:val="none" w:sz="0" w:space="0" w:color="auto"/>
                              </w:divBdr>
                              <w:divsChild>
                                <w:div w:id="361902457">
                                  <w:marLeft w:val="0"/>
                                  <w:marRight w:val="0"/>
                                  <w:marTop w:val="0"/>
                                  <w:marBottom w:val="0"/>
                                  <w:divBdr>
                                    <w:top w:val="none" w:sz="0" w:space="0" w:color="auto"/>
                                    <w:left w:val="none" w:sz="0" w:space="0" w:color="auto"/>
                                    <w:bottom w:val="none" w:sz="0" w:space="0" w:color="auto"/>
                                    <w:right w:val="none" w:sz="0" w:space="0" w:color="auto"/>
                                  </w:divBdr>
                                  <w:divsChild>
                                    <w:div w:id="361902450">
                                      <w:marLeft w:val="0"/>
                                      <w:marRight w:val="0"/>
                                      <w:marTop w:val="0"/>
                                      <w:marBottom w:val="0"/>
                                      <w:divBdr>
                                        <w:top w:val="none" w:sz="0" w:space="0" w:color="auto"/>
                                        <w:left w:val="none" w:sz="0" w:space="0" w:color="auto"/>
                                        <w:bottom w:val="none" w:sz="0" w:space="0" w:color="auto"/>
                                        <w:right w:val="none" w:sz="0" w:space="0" w:color="auto"/>
                                      </w:divBdr>
                                      <w:divsChild>
                                        <w:div w:id="361902412">
                                          <w:marLeft w:val="0"/>
                                          <w:marRight w:val="0"/>
                                          <w:marTop w:val="0"/>
                                          <w:marBottom w:val="0"/>
                                          <w:divBdr>
                                            <w:top w:val="none" w:sz="0" w:space="0" w:color="auto"/>
                                            <w:left w:val="none" w:sz="0" w:space="0" w:color="auto"/>
                                            <w:bottom w:val="none" w:sz="0" w:space="0" w:color="auto"/>
                                            <w:right w:val="none" w:sz="0" w:space="0" w:color="auto"/>
                                          </w:divBdr>
                                          <w:divsChild>
                                            <w:div w:id="361902350">
                                              <w:marLeft w:val="0"/>
                                              <w:marRight w:val="0"/>
                                              <w:marTop w:val="0"/>
                                              <w:marBottom w:val="0"/>
                                              <w:divBdr>
                                                <w:top w:val="none" w:sz="0" w:space="0" w:color="auto"/>
                                                <w:left w:val="none" w:sz="0" w:space="0" w:color="auto"/>
                                                <w:bottom w:val="none" w:sz="0" w:space="0" w:color="auto"/>
                                                <w:right w:val="none" w:sz="0" w:space="0" w:color="auto"/>
                                              </w:divBdr>
                                              <w:divsChild>
                                                <w:div w:id="361902460">
                                                  <w:marLeft w:val="0"/>
                                                  <w:marRight w:val="0"/>
                                                  <w:marTop w:val="0"/>
                                                  <w:marBottom w:val="0"/>
                                                  <w:divBdr>
                                                    <w:top w:val="none" w:sz="0" w:space="0" w:color="auto"/>
                                                    <w:left w:val="none" w:sz="0" w:space="0" w:color="auto"/>
                                                    <w:bottom w:val="none" w:sz="0" w:space="0" w:color="auto"/>
                                                    <w:right w:val="none" w:sz="0" w:space="0" w:color="auto"/>
                                                  </w:divBdr>
                                                  <w:divsChild>
                                                    <w:div w:id="361902462">
                                                      <w:marLeft w:val="0"/>
                                                      <w:marRight w:val="0"/>
                                                      <w:marTop w:val="0"/>
                                                      <w:marBottom w:val="0"/>
                                                      <w:divBdr>
                                                        <w:top w:val="none" w:sz="0" w:space="0" w:color="auto"/>
                                                        <w:left w:val="none" w:sz="0" w:space="0" w:color="auto"/>
                                                        <w:bottom w:val="none" w:sz="0" w:space="0" w:color="auto"/>
                                                        <w:right w:val="none" w:sz="0" w:space="0" w:color="auto"/>
                                                      </w:divBdr>
                                                      <w:divsChild>
                                                        <w:div w:id="361902337">
                                                          <w:marLeft w:val="0"/>
                                                          <w:marRight w:val="0"/>
                                                          <w:marTop w:val="0"/>
                                                          <w:marBottom w:val="0"/>
                                                          <w:divBdr>
                                                            <w:top w:val="none" w:sz="0" w:space="0" w:color="auto"/>
                                                            <w:left w:val="none" w:sz="0" w:space="0" w:color="auto"/>
                                                            <w:bottom w:val="none" w:sz="0" w:space="0" w:color="auto"/>
                                                            <w:right w:val="none" w:sz="0" w:space="0" w:color="auto"/>
                                                          </w:divBdr>
                                                          <w:divsChild>
                                                            <w:div w:id="361902472">
                                                              <w:marLeft w:val="0"/>
                                                              <w:marRight w:val="0"/>
                                                              <w:marTop w:val="0"/>
                                                              <w:marBottom w:val="0"/>
                                                              <w:divBdr>
                                                                <w:top w:val="none" w:sz="0" w:space="0" w:color="auto"/>
                                                                <w:left w:val="none" w:sz="0" w:space="0" w:color="auto"/>
                                                                <w:bottom w:val="none" w:sz="0" w:space="0" w:color="auto"/>
                                                                <w:right w:val="none" w:sz="0" w:space="0" w:color="auto"/>
                                                              </w:divBdr>
                                                              <w:divsChild>
                                                                <w:div w:id="361902371">
                                                                  <w:marLeft w:val="0"/>
                                                                  <w:marRight w:val="0"/>
                                                                  <w:marTop w:val="0"/>
                                                                  <w:marBottom w:val="0"/>
                                                                  <w:divBdr>
                                                                    <w:top w:val="none" w:sz="0" w:space="0" w:color="auto"/>
                                                                    <w:left w:val="none" w:sz="0" w:space="0" w:color="auto"/>
                                                                    <w:bottom w:val="none" w:sz="0" w:space="0" w:color="auto"/>
                                                                    <w:right w:val="none" w:sz="0" w:space="0" w:color="auto"/>
                                                                  </w:divBdr>
                                                                  <w:divsChild>
                                                                    <w:div w:id="361902455">
                                                                      <w:marLeft w:val="0"/>
                                                                      <w:marRight w:val="0"/>
                                                                      <w:marTop w:val="0"/>
                                                                      <w:marBottom w:val="0"/>
                                                                      <w:divBdr>
                                                                        <w:top w:val="none" w:sz="0" w:space="0" w:color="auto"/>
                                                                        <w:left w:val="none" w:sz="0" w:space="0" w:color="auto"/>
                                                                        <w:bottom w:val="none" w:sz="0" w:space="0" w:color="auto"/>
                                                                        <w:right w:val="none" w:sz="0" w:space="0" w:color="auto"/>
                                                                      </w:divBdr>
                                                                      <w:divsChild>
                                                                        <w:div w:id="361902364">
                                                                          <w:marLeft w:val="0"/>
                                                                          <w:marRight w:val="0"/>
                                                                          <w:marTop w:val="0"/>
                                                                          <w:marBottom w:val="0"/>
                                                                          <w:divBdr>
                                                                            <w:top w:val="none" w:sz="0" w:space="0" w:color="auto"/>
                                                                            <w:left w:val="none" w:sz="0" w:space="0" w:color="auto"/>
                                                                            <w:bottom w:val="none" w:sz="0" w:space="0" w:color="auto"/>
                                                                            <w:right w:val="none" w:sz="0" w:space="0" w:color="auto"/>
                                                                          </w:divBdr>
                                                                          <w:divsChild>
                                                                            <w:div w:id="361902419">
                                                                              <w:marLeft w:val="0"/>
                                                                              <w:marRight w:val="0"/>
                                                                              <w:marTop w:val="0"/>
                                                                              <w:marBottom w:val="0"/>
                                                                              <w:divBdr>
                                                                                <w:top w:val="none" w:sz="0" w:space="0" w:color="auto"/>
                                                                                <w:left w:val="none" w:sz="0" w:space="0" w:color="auto"/>
                                                                                <w:bottom w:val="none" w:sz="0" w:space="0" w:color="auto"/>
                                                                                <w:right w:val="none" w:sz="0" w:space="0" w:color="auto"/>
                                                                              </w:divBdr>
                                                                              <w:divsChild>
                                                                                <w:div w:id="361902399">
                                                                                  <w:marLeft w:val="0"/>
                                                                                  <w:marRight w:val="0"/>
                                                                                  <w:marTop w:val="0"/>
                                                                                  <w:marBottom w:val="0"/>
                                                                                  <w:divBdr>
                                                                                    <w:top w:val="none" w:sz="0" w:space="0" w:color="auto"/>
                                                                                    <w:left w:val="none" w:sz="0" w:space="0" w:color="auto"/>
                                                                                    <w:bottom w:val="none" w:sz="0" w:space="0" w:color="auto"/>
                                                                                    <w:right w:val="none" w:sz="0" w:space="0" w:color="auto"/>
                                                                                  </w:divBdr>
                                                                                  <w:divsChild>
                                                                                    <w:div w:id="36190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902393">
      <w:marLeft w:val="0"/>
      <w:marRight w:val="0"/>
      <w:marTop w:val="0"/>
      <w:marBottom w:val="0"/>
      <w:divBdr>
        <w:top w:val="none" w:sz="0" w:space="0" w:color="auto"/>
        <w:left w:val="none" w:sz="0" w:space="0" w:color="auto"/>
        <w:bottom w:val="none" w:sz="0" w:space="0" w:color="auto"/>
        <w:right w:val="none" w:sz="0" w:space="0" w:color="auto"/>
      </w:divBdr>
    </w:div>
    <w:div w:id="361902396">
      <w:marLeft w:val="0"/>
      <w:marRight w:val="0"/>
      <w:marTop w:val="0"/>
      <w:marBottom w:val="0"/>
      <w:divBdr>
        <w:top w:val="none" w:sz="0" w:space="0" w:color="auto"/>
        <w:left w:val="none" w:sz="0" w:space="0" w:color="auto"/>
        <w:bottom w:val="none" w:sz="0" w:space="0" w:color="auto"/>
        <w:right w:val="none" w:sz="0" w:space="0" w:color="auto"/>
      </w:divBdr>
    </w:div>
    <w:div w:id="361902401">
      <w:marLeft w:val="0"/>
      <w:marRight w:val="0"/>
      <w:marTop w:val="0"/>
      <w:marBottom w:val="0"/>
      <w:divBdr>
        <w:top w:val="none" w:sz="0" w:space="0" w:color="auto"/>
        <w:left w:val="none" w:sz="0" w:space="0" w:color="auto"/>
        <w:bottom w:val="none" w:sz="0" w:space="0" w:color="auto"/>
        <w:right w:val="none" w:sz="0" w:space="0" w:color="auto"/>
      </w:divBdr>
    </w:div>
    <w:div w:id="361902402">
      <w:marLeft w:val="0"/>
      <w:marRight w:val="0"/>
      <w:marTop w:val="0"/>
      <w:marBottom w:val="0"/>
      <w:divBdr>
        <w:top w:val="none" w:sz="0" w:space="0" w:color="auto"/>
        <w:left w:val="none" w:sz="0" w:space="0" w:color="auto"/>
        <w:bottom w:val="none" w:sz="0" w:space="0" w:color="auto"/>
        <w:right w:val="none" w:sz="0" w:space="0" w:color="auto"/>
      </w:divBdr>
    </w:div>
    <w:div w:id="361902403">
      <w:marLeft w:val="0"/>
      <w:marRight w:val="0"/>
      <w:marTop w:val="0"/>
      <w:marBottom w:val="0"/>
      <w:divBdr>
        <w:top w:val="none" w:sz="0" w:space="0" w:color="auto"/>
        <w:left w:val="none" w:sz="0" w:space="0" w:color="auto"/>
        <w:bottom w:val="none" w:sz="0" w:space="0" w:color="auto"/>
        <w:right w:val="none" w:sz="0" w:space="0" w:color="auto"/>
      </w:divBdr>
    </w:div>
    <w:div w:id="361902405">
      <w:marLeft w:val="0"/>
      <w:marRight w:val="0"/>
      <w:marTop w:val="0"/>
      <w:marBottom w:val="0"/>
      <w:divBdr>
        <w:top w:val="none" w:sz="0" w:space="0" w:color="auto"/>
        <w:left w:val="none" w:sz="0" w:space="0" w:color="auto"/>
        <w:bottom w:val="none" w:sz="0" w:space="0" w:color="auto"/>
        <w:right w:val="none" w:sz="0" w:space="0" w:color="auto"/>
      </w:divBdr>
    </w:div>
    <w:div w:id="361902409">
      <w:marLeft w:val="0"/>
      <w:marRight w:val="0"/>
      <w:marTop w:val="0"/>
      <w:marBottom w:val="0"/>
      <w:divBdr>
        <w:top w:val="none" w:sz="0" w:space="0" w:color="auto"/>
        <w:left w:val="none" w:sz="0" w:space="0" w:color="auto"/>
        <w:bottom w:val="none" w:sz="0" w:space="0" w:color="auto"/>
        <w:right w:val="none" w:sz="0" w:space="0" w:color="auto"/>
      </w:divBdr>
    </w:div>
    <w:div w:id="361902415">
      <w:marLeft w:val="0"/>
      <w:marRight w:val="0"/>
      <w:marTop w:val="0"/>
      <w:marBottom w:val="0"/>
      <w:divBdr>
        <w:top w:val="none" w:sz="0" w:space="0" w:color="auto"/>
        <w:left w:val="none" w:sz="0" w:space="0" w:color="auto"/>
        <w:bottom w:val="none" w:sz="0" w:space="0" w:color="auto"/>
        <w:right w:val="none" w:sz="0" w:space="0" w:color="auto"/>
      </w:divBdr>
    </w:div>
    <w:div w:id="361902416">
      <w:marLeft w:val="0"/>
      <w:marRight w:val="0"/>
      <w:marTop w:val="0"/>
      <w:marBottom w:val="0"/>
      <w:divBdr>
        <w:top w:val="none" w:sz="0" w:space="0" w:color="auto"/>
        <w:left w:val="none" w:sz="0" w:space="0" w:color="auto"/>
        <w:bottom w:val="none" w:sz="0" w:space="0" w:color="auto"/>
        <w:right w:val="none" w:sz="0" w:space="0" w:color="auto"/>
      </w:divBdr>
    </w:div>
    <w:div w:id="361902418">
      <w:marLeft w:val="0"/>
      <w:marRight w:val="0"/>
      <w:marTop w:val="0"/>
      <w:marBottom w:val="0"/>
      <w:divBdr>
        <w:top w:val="none" w:sz="0" w:space="0" w:color="auto"/>
        <w:left w:val="none" w:sz="0" w:space="0" w:color="auto"/>
        <w:bottom w:val="none" w:sz="0" w:space="0" w:color="auto"/>
        <w:right w:val="none" w:sz="0" w:space="0" w:color="auto"/>
      </w:divBdr>
      <w:divsChild>
        <w:div w:id="361902339">
          <w:marLeft w:val="0"/>
          <w:marRight w:val="0"/>
          <w:marTop w:val="162"/>
          <w:marBottom w:val="0"/>
          <w:divBdr>
            <w:top w:val="none" w:sz="0" w:space="0" w:color="auto"/>
            <w:left w:val="none" w:sz="0" w:space="0" w:color="auto"/>
            <w:bottom w:val="none" w:sz="0" w:space="0" w:color="auto"/>
            <w:right w:val="none" w:sz="0" w:space="0" w:color="auto"/>
          </w:divBdr>
          <w:divsChild>
            <w:div w:id="36190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02422">
      <w:marLeft w:val="0"/>
      <w:marRight w:val="0"/>
      <w:marTop w:val="0"/>
      <w:marBottom w:val="0"/>
      <w:divBdr>
        <w:top w:val="none" w:sz="0" w:space="0" w:color="auto"/>
        <w:left w:val="none" w:sz="0" w:space="0" w:color="auto"/>
        <w:bottom w:val="none" w:sz="0" w:space="0" w:color="auto"/>
        <w:right w:val="none" w:sz="0" w:space="0" w:color="auto"/>
      </w:divBdr>
    </w:div>
    <w:div w:id="361902423">
      <w:marLeft w:val="0"/>
      <w:marRight w:val="0"/>
      <w:marTop w:val="0"/>
      <w:marBottom w:val="0"/>
      <w:divBdr>
        <w:top w:val="none" w:sz="0" w:space="0" w:color="auto"/>
        <w:left w:val="none" w:sz="0" w:space="0" w:color="auto"/>
        <w:bottom w:val="none" w:sz="0" w:space="0" w:color="auto"/>
        <w:right w:val="none" w:sz="0" w:space="0" w:color="auto"/>
      </w:divBdr>
    </w:div>
    <w:div w:id="361902426">
      <w:marLeft w:val="0"/>
      <w:marRight w:val="0"/>
      <w:marTop w:val="0"/>
      <w:marBottom w:val="0"/>
      <w:divBdr>
        <w:top w:val="none" w:sz="0" w:space="0" w:color="auto"/>
        <w:left w:val="none" w:sz="0" w:space="0" w:color="auto"/>
        <w:bottom w:val="none" w:sz="0" w:space="0" w:color="auto"/>
        <w:right w:val="none" w:sz="0" w:space="0" w:color="auto"/>
      </w:divBdr>
    </w:div>
    <w:div w:id="361902429">
      <w:marLeft w:val="0"/>
      <w:marRight w:val="0"/>
      <w:marTop w:val="0"/>
      <w:marBottom w:val="0"/>
      <w:divBdr>
        <w:top w:val="none" w:sz="0" w:space="0" w:color="auto"/>
        <w:left w:val="none" w:sz="0" w:space="0" w:color="auto"/>
        <w:bottom w:val="none" w:sz="0" w:space="0" w:color="auto"/>
        <w:right w:val="none" w:sz="0" w:space="0" w:color="auto"/>
      </w:divBdr>
    </w:div>
    <w:div w:id="361902430">
      <w:marLeft w:val="0"/>
      <w:marRight w:val="0"/>
      <w:marTop w:val="0"/>
      <w:marBottom w:val="0"/>
      <w:divBdr>
        <w:top w:val="none" w:sz="0" w:space="0" w:color="auto"/>
        <w:left w:val="none" w:sz="0" w:space="0" w:color="auto"/>
        <w:bottom w:val="none" w:sz="0" w:space="0" w:color="auto"/>
        <w:right w:val="none" w:sz="0" w:space="0" w:color="auto"/>
      </w:divBdr>
    </w:div>
    <w:div w:id="361902431">
      <w:marLeft w:val="0"/>
      <w:marRight w:val="0"/>
      <w:marTop w:val="0"/>
      <w:marBottom w:val="0"/>
      <w:divBdr>
        <w:top w:val="none" w:sz="0" w:space="0" w:color="auto"/>
        <w:left w:val="none" w:sz="0" w:space="0" w:color="auto"/>
        <w:bottom w:val="none" w:sz="0" w:space="0" w:color="auto"/>
        <w:right w:val="none" w:sz="0" w:space="0" w:color="auto"/>
      </w:divBdr>
      <w:divsChild>
        <w:div w:id="361902355">
          <w:marLeft w:val="0"/>
          <w:marRight w:val="0"/>
          <w:marTop w:val="0"/>
          <w:marBottom w:val="0"/>
          <w:divBdr>
            <w:top w:val="none" w:sz="0" w:space="0" w:color="auto"/>
            <w:left w:val="none" w:sz="0" w:space="0" w:color="auto"/>
            <w:bottom w:val="none" w:sz="0" w:space="0" w:color="auto"/>
            <w:right w:val="none" w:sz="0" w:space="0" w:color="auto"/>
          </w:divBdr>
          <w:divsChild>
            <w:div w:id="361902398">
              <w:marLeft w:val="0"/>
              <w:marRight w:val="0"/>
              <w:marTop w:val="0"/>
              <w:marBottom w:val="0"/>
              <w:divBdr>
                <w:top w:val="none" w:sz="0" w:space="0" w:color="auto"/>
                <w:left w:val="none" w:sz="0" w:space="0" w:color="auto"/>
                <w:bottom w:val="none" w:sz="0" w:space="0" w:color="auto"/>
                <w:right w:val="none" w:sz="0" w:space="0" w:color="auto"/>
              </w:divBdr>
              <w:divsChild>
                <w:div w:id="36190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02432">
      <w:marLeft w:val="0"/>
      <w:marRight w:val="0"/>
      <w:marTop w:val="0"/>
      <w:marBottom w:val="0"/>
      <w:divBdr>
        <w:top w:val="none" w:sz="0" w:space="0" w:color="auto"/>
        <w:left w:val="none" w:sz="0" w:space="0" w:color="auto"/>
        <w:bottom w:val="none" w:sz="0" w:space="0" w:color="auto"/>
        <w:right w:val="none" w:sz="0" w:space="0" w:color="auto"/>
      </w:divBdr>
    </w:div>
    <w:div w:id="361902438">
      <w:marLeft w:val="0"/>
      <w:marRight w:val="0"/>
      <w:marTop w:val="0"/>
      <w:marBottom w:val="0"/>
      <w:divBdr>
        <w:top w:val="none" w:sz="0" w:space="0" w:color="auto"/>
        <w:left w:val="none" w:sz="0" w:space="0" w:color="auto"/>
        <w:bottom w:val="none" w:sz="0" w:space="0" w:color="auto"/>
        <w:right w:val="none" w:sz="0" w:space="0" w:color="auto"/>
      </w:divBdr>
    </w:div>
    <w:div w:id="361902440">
      <w:marLeft w:val="0"/>
      <w:marRight w:val="0"/>
      <w:marTop w:val="0"/>
      <w:marBottom w:val="0"/>
      <w:divBdr>
        <w:top w:val="none" w:sz="0" w:space="0" w:color="auto"/>
        <w:left w:val="none" w:sz="0" w:space="0" w:color="auto"/>
        <w:bottom w:val="none" w:sz="0" w:space="0" w:color="auto"/>
        <w:right w:val="none" w:sz="0" w:space="0" w:color="auto"/>
      </w:divBdr>
      <w:divsChild>
        <w:div w:id="361902360">
          <w:marLeft w:val="0"/>
          <w:marRight w:val="0"/>
          <w:marTop w:val="0"/>
          <w:marBottom w:val="0"/>
          <w:divBdr>
            <w:top w:val="none" w:sz="0" w:space="0" w:color="auto"/>
            <w:left w:val="none" w:sz="0" w:space="0" w:color="auto"/>
            <w:bottom w:val="none" w:sz="0" w:space="0" w:color="auto"/>
            <w:right w:val="none" w:sz="0" w:space="0" w:color="auto"/>
          </w:divBdr>
          <w:divsChild>
            <w:div w:id="361902347">
              <w:marLeft w:val="0"/>
              <w:marRight w:val="0"/>
              <w:marTop w:val="0"/>
              <w:marBottom w:val="0"/>
              <w:divBdr>
                <w:top w:val="none" w:sz="0" w:space="0" w:color="auto"/>
                <w:left w:val="none" w:sz="0" w:space="0" w:color="auto"/>
                <w:bottom w:val="none" w:sz="0" w:space="0" w:color="auto"/>
                <w:right w:val="none" w:sz="0" w:space="0" w:color="auto"/>
              </w:divBdr>
              <w:divsChild>
                <w:div w:id="3619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02443">
      <w:marLeft w:val="0"/>
      <w:marRight w:val="0"/>
      <w:marTop w:val="0"/>
      <w:marBottom w:val="0"/>
      <w:divBdr>
        <w:top w:val="none" w:sz="0" w:space="0" w:color="auto"/>
        <w:left w:val="none" w:sz="0" w:space="0" w:color="auto"/>
        <w:bottom w:val="none" w:sz="0" w:space="0" w:color="auto"/>
        <w:right w:val="none" w:sz="0" w:space="0" w:color="auto"/>
      </w:divBdr>
    </w:div>
    <w:div w:id="361902444">
      <w:marLeft w:val="0"/>
      <w:marRight w:val="0"/>
      <w:marTop w:val="0"/>
      <w:marBottom w:val="0"/>
      <w:divBdr>
        <w:top w:val="none" w:sz="0" w:space="0" w:color="auto"/>
        <w:left w:val="none" w:sz="0" w:space="0" w:color="auto"/>
        <w:bottom w:val="none" w:sz="0" w:space="0" w:color="auto"/>
        <w:right w:val="none" w:sz="0" w:space="0" w:color="auto"/>
      </w:divBdr>
    </w:div>
    <w:div w:id="361902449">
      <w:marLeft w:val="0"/>
      <w:marRight w:val="0"/>
      <w:marTop w:val="0"/>
      <w:marBottom w:val="0"/>
      <w:divBdr>
        <w:top w:val="none" w:sz="0" w:space="0" w:color="auto"/>
        <w:left w:val="none" w:sz="0" w:space="0" w:color="auto"/>
        <w:bottom w:val="none" w:sz="0" w:space="0" w:color="auto"/>
        <w:right w:val="none" w:sz="0" w:space="0" w:color="auto"/>
      </w:divBdr>
    </w:div>
    <w:div w:id="361902451">
      <w:marLeft w:val="0"/>
      <w:marRight w:val="0"/>
      <w:marTop w:val="0"/>
      <w:marBottom w:val="0"/>
      <w:divBdr>
        <w:top w:val="none" w:sz="0" w:space="0" w:color="auto"/>
        <w:left w:val="none" w:sz="0" w:space="0" w:color="auto"/>
        <w:bottom w:val="none" w:sz="0" w:space="0" w:color="auto"/>
        <w:right w:val="none" w:sz="0" w:space="0" w:color="auto"/>
      </w:divBdr>
    </w:div>
    <w:div w:id="361902452">
      <w:marLeft w:val="0"/>
      <w:marRight w:val="0"/>
      <w:marTop w:val="0"/>
      <w:marBottom w:val="0"/>
      <w:divBdr>
        <w:top w:val="none" w:sz="0" w:space="0" w:color="auto"/>
        <w:left w:val="none" w:sz="0" w:space="0" w:color="auto"/>
        <w:bottom w:val="none" w:sz="0" w:space="0" w:color="auto"/>
        <w:right w:val="none" w:sz="0" w:space="0" w:color="auto"/>
      </w:divBdr>
    </w:div>
    <w:div w:id="361902453">
      <w:marLeft w:val="0"/>
      <w:marRight w:val="0"/>
      <w:marTop w:val="0"/>
      <w:marBottom w:val="0"/>
      <w:divBdr>
        <w:top w:val="none" w:sz="0" w:space="0" w:color="auto"/>
        <w:left w:val="none" w:sz="0" w:space="0" w:color="auto"/>
        <w:bottom w:val="none" w:sz="0" w:space="0" w:color="auto"/>
        <w:right w:val="none" w:sz="0" w:space="0" w:color="auto"/>
      </w:divBdr>
    </w:div>
    <w:div w:id="361902454">
      <w:marLeft w:val="0"/>
      <w:marRight w:val="0"/>
      <w:marTop w:val="0"/>
      <w:marBottom w:val="0"/>
      <w:divBdr>
        <w:top w:val="none" w:sz="0" w:space="0" w:color="auto"/>
        <w:left w:val="none" w:sz="0" w:space="0" w:color="auto"/>
        <w:bottom w:val="none" w:sz="0" w:space="0" w:color="auto"/>
        <w:right w:val="none" w:sz="0" w:space="0" w:color="auto"/>
      </w:divBdr>
    </w:div>
    <w:div w:id="361902456">
      <w:marLeft w:val="0"/>
      <w:marRight w:val="0"/>
      <w:marTop w:val="0"/>
      <w:marBottom w:val="0"/>
      <w:divBdr>
        <w:top w:val="none" w:sz="0" w:space="0" w:color="auto"/>
        <w:left w:val="none" w:sz="0" w:space="0" w:color="auto"/>
        <w:bottom w:val="none" w:sz="0" w:space="0" w:color="auto"/>
        <w:right w:val="none" w:sz="0" w:space="0" w:color="auto"/>
      </w:divBdr>
    </w:div>
    <w:div w:id="361902458">
      <w:marLeft w:val="0"/>
      <w:marRight w:val="0"/>
      <w:marTop w:val="0"/>
      <w:marBottom w:val="0"/>
      <w:divBdr>
        <w:top w:val="none" w:sz="0" w:space="0" w:color="auto"/>
        <w:left w:val="none" w:sz="0" w:space="0" w:color="auto"/>
        <w:bottom w:val="none" w:sz="0" w:space="0" w:color="auto"/>
        <w:right w:val="none" w:sz="0" w:space="0" w:color="auto"/>
      </w:divBdr>
    </w:div>
    <w:div w:id="361902463">
      <w:marLeft w:val="0"/>
      <w:marRight w:val="0"/>
      <w:marTop w:val="0"/>
      <w:marBottom w:val="0"/>
      <w:divBdr>
        <w:top w:val="none" w:sz="0" w:space="0" w:color="auto"/>
        <w:left w:val="none" w:sz="0" w:space="0" w:color="auto"/>
        <w:bottom w:val="none" w:sz="0" w:space="0" w:color="auto"/>
        <w:right w:val="none" w:sz="0" w:space="0" w:color="auto"/>
      </w:divBdr>
    </w:div>
    <w:div w:id="361902464">
      <w:marLeft w:val="0"/>
      <w:marRight w:val="0"/>
      <w:marTop w:val="0"/>
      <w:marBottom w:val="0"/>
      <w:divBdr>
        <w:top w:val="none" w:sz="0" w:space="0" w:color="auto"/>
        <w:left w:val="none" w:sz="0" w:space="0" w:color="auto"/>
        <w:bottom w:val="none" w:sz="0" w:space="0" w:color="auto"/>
        <w:right w:val="none" w:sz="0" w:space="0" w:color="auto"/>
      </w:divBdr>
    </w:div>
    <w:div w:id="361902467">
      <w:marLeft w:val="0"/>
      <w:marRight w:val="0"/>
      <w:marTop w:val="0"/>
      <w:marBottom w:val="0"/>
      <w:divBdr>
        <w:top w:val="none" w:sz="0" w:space="0" w:color="auto"/>
        <w:left w:val="none" w:sz="0" w:space="0" w:color="auto"/>
        <w:bottom w:val="none" w:sz="0" w:space="0" w:color="auto"/>
        <w:right w:val="none" w:sz="0" w:space="0" w:color="auto"/>
      </w:divBdr>
    </w:div>
    <w:div w:id="361902468">
      <w:marLeft w:val="0"/>
      <w:marRight w:val="0"/>
      <w:marTop w:val="0"/>
      <w:marBottom w:val="0"/>
      <w:divBdr>
        <w:top w:val="none" w:sz="0" w:space="0" w:color="auto"/>
        <w:left w:val="none" w:sz="0" w:space="0" w:color="auto"/>
        <w:bottom w:val="none" w:sz="0" w:space="0" w:color="auto"/>
        <w:right w:val="none" w:sz="0" w:space="0" w:color="auto"/>
      </w:divBdr>
    </w:div>
    <w:div w:id="361902470">
      <w:marLeft w:val="0"/>
      <w:marRight w:val="0"/>
      <w:marTop w:val="0"/>
      <w:marBottom w:val="0"/>
      <w:divBdr>
        <w:top w:val="none" w:sz="0" w:space="0" w:color="auto"/>
        <w:left w:val="none" w:sz="0" w:space="0" w:color="auto"/>
        <w:bottom w:val="none" w:sz="0" w:space="0" w:color="auto"/>
        <w:right w:val="none" w:sz="0" w:space="0" w:color="auto"/>
      </w:divBdr>
    </w:div>
    <w:div w:id="361902471">
      <w:marLeft w:val="0"/>
      <w:marRight w:val="0"/>
      <w:marTop w:val="0"/>
      <w:marBottom w:val="0"/>
      <w:divBdr>
        <w:top w:val="none" w:sz="0" w:space="0" w:color="auto"/>
        <w:left w:val="none" w:sz="0" w:space="0" w:color="auto"/>
        <w:bottom w:val="none" w:sz="0" w:space="0" w:color="auto"/>
        <w:right w:val="none" w:sz="0" w:space="0" w:color="auto"/>
      </w:divBdr>
    </w:div>
    <w:div w:id="361902473">
      <w:marLeft w:val="0"/>
      <w:marRight w:val="0"/>
      <w:marTop w:val="0"/>
      <w:marBottom w:val="0"/>
      <w:divBdr>
        <w:top w:val="none" w:sz="0" w:space="0" w:color="auto"/>
        <w:left w:val="none" w:sz="0" w:space="0" w:color="auto"/>
        <w:bottom w:val="none" w:sz="0" w:space="0" w:color="auto"/>
        <w:right w:val="none" w:sz="0" w:space="0" w:color="auto"/>
      </w:divBdr>
    </w:div>
    <w:div w:id="361902476">
      <w:marLeft w:val="0"/>
      <w:marRight w:val="0"/>
      <w:marTop w:val="0"/>
      <w:marBottom w:val="0"/>
      <w:divBdr>
        <w:top w:val="none" w:sz="0" w:space="0" w:color="auto"/>
        <w:left w:val="none" w:sz="0" w:space="0" w:color="auto"/>
        <w:bottom w:val="none" w:sz="0" w:space="0" w:color="auto"/>
        <w:right w:val="none" w:sz="0" w:space="0" w:color="auto"/>
      </w:divBdr>
    </w:div>
    <w:div w:id="361902478">
      <w:marLeft w:val="0"/>
      <w:marRight w:val="0"/>
      <w:marTop w:val="0"/>
      <w:marBottom w:val="0"/>
      <w:divBdr>
        <w:top w:val="none" w:sz="0" w:space="0" w:color="auto"/>
        <w:left w:val="none" w:sz="0" w:space="0" w:color="auto"/>
        <w:bottom w:val="none" w:sz="0" w:space="0" w:color="auto"/>
        <w:right w:val="none" w:sz="0" w:space="0" w:color="auto"/>
      </w:divBdr>
    </w:div>
    <w:div w:id="361902481">
      <w:marLeft w:val="0"/>
      <w:marRight w:val="0"/>
      <w:marTop w:val="0"/>
      <w:marBottom w:val="0"/>
      <w:divBdr>
        <w:top w:val="none" w:sz="0" w:space="0" w:color="auto"/>
        <w:left w:val="none" w:sz="0" w:space="0" w:color="auto"/>
        <w:bottom w:val="none" w:sz="0" w:space="0" w:color="auto"/>
        <w:right w:val="none" w:sz="0" w:space="0" w:color="auto"/>
      </w:divBdr>
      <w:divsChild>
        <w:div w:id="361902352">
          <w:marLeft w:val="335"/>
          <w:marRight w:val="335"/>
          <w:marTop w:val="335"/>
          <w:marBottom w:val="335"/>
          <w:divBdr>
            <w:top w:val="none" w:sz="0" w:space="0" w:color="auto"/>
            <w:left w:val="none" w:sz="0" w:space="0" w:color="auto"/>
            <w:bottom w:val="none" w:sz="0" w:space="0" w:color="auto"/>
            <w:right w:val="none" w:sz="0" w:space="0" w:color="auto"/>
          </w:divBdr>
        </w:div>
      </w:divsChild>
    </w:div>
    <w:div w:id="512695444">
      <w:bodyDiv w:val="1"/>
      <w:marLeft w:val="0"/>
      <w:marRight w:val="0"/>
      <w:marTop w:val="0"/>
      <w:marBottom w:val="0"/>
      <w:divBdr>
        <w:top w:val="none" w:sz="0" w:space="0" w:color="auto"/>
        <w:left w:val="none" w:sz="0" w:space="0" w:color="auto"/>
        <w:bottom w:val="none" w:sz="0" w:space="0" w:color="auto"/>
        <w:right w:val="none" w:sz="0" w:space="0" w:color="auto"/>
      </w:divBdr>
    </w:div>
    <w:div w:id="623120170">
      <w:bodyDiv w:val="1"/>
      <w:marLeft w:val="0"/>
      <w:marRight w:val="0"/>
      <w:marTop w:val="0"/>
      <w:marBottom w:val="0"/>
      <w:divBdr>
        <w:top w:val="none" w:sz="0" w:space="0" w:color="auto"/>
        <w:left w:val="none" w:sz="0" w:space="0" w:color="auto"/>
        <w:bottom w:val="none" w:sz="0" w:space="0" w:color="auto"/>
        <w:right w:val="none" w:sz="0" w:space="0" w:color="auto"/>
      </w:divBdr>
    </w:div>
    <w:div w:id="683284825">
      <w:bodyDiv w:val="1"/>
      <w:marLeft w:val="0"/>
      <w:marRight w:val="0"/>
      <w:marTop w:val="0"/>
      <w:marBottom w:val="0"/>
      <w:divBdr>
        <w:top w:val="none" w:sz="0" w:space="0" w:color="auto"/>
        <w:left w:val="none" w:sz="0" w:space="0" w:color="auto"/>
        <w:bottom w:val="none" w:sz="0" w:space="0" w:color="auto"/>
        <w:right w:val="none" w:sz="0" w:space="0" w:color="auto"/>
      </w:divBdr>
      <w:divsChild>
        <w:div w:id="904728598">
          <w:marLeft w:val="300"/>
          <w:marRight w:val="300"/>
          <w:marTop w:val="300"/>
          <w:marBottom w:val="300"/>
          <w:divBdr>
            <w:top w:val="none" w:sz="0" w:space="0" w:color="auto"/>
            <w:left w:val="none" w:sz="0" w:space="0" w:color="auto"/>
            <w:bottom w:val="none" w:sz="0" w:space="0" w:color="auto"/>
            <w:right w:val="none" w:sz="0" w:space="0" w:color="auto"/>
          </w:divBdr>
        </w:div>
      </w:divsChild>
    </w:div>
    <w:div w:id="723256153">
      <w:bodyDiv w:val="1"/>
      <w:marLeft w:val="0"/>
      <w:marRight w:val="0"/>
      <w:marTop w:val="0"/>
      <w:marBottom w:val="0"/>
      <w:divBdr>
        <w:top w:val="none" w:sz="0" w:space="0" w:color="auto"/>
        <w:left w:val="none" w:sz="0" w:space="0" w:color="auto"/>
        <w:bottom w:val="none" w:sz="0" w:space="0" w:color="auto"/>
        <w:right w:val="none" w:sz="0" w:space="0" w:color="auto"/>
      </w:divBdr>
    </w:div>
    <w:div w:id="885486619">
      <w:bodyDiv w:val="1"/>
      <w:marLeft w:val="0"/>
      <w:marRight w:val="0"/>
      <w:marTop w:val="0"/>
      <w:marBottom w:val="0"/>
      <w:divBdr>
        <w:top w:val="none" w:sz="0" w:space="0" w:color="auto"/>
        <w:left w:val="none" w:sz="0" w:space="0" w:color="auto"/>
        <w:bottom w:val="none" w:sz="0" w:space="0" w:color="auto"/>
        <w:right w:val="none" w:sz="0" w:space="0" w:color="auto"/>
      </w:divBdr>
    </w:div>
    <w:div w:id="1059792452">
      <w:bodyDiv w:val="1"/>
      <w:marLeft w:val="0"/>
      <w:marRight w:val="0"/>
      <w:marTop w:val="0"/>
      <w:marBottom w:val="0"/>
      <w:divBdr>
        <w:top w:val="none" w:sz="0" w:space="0" w:color="auto"/>
        <w:left w:val="none" w:sz="0" w:space="0" w:color="auto"/>
        <w:bottom w:val="none" w:sz="0" w:space="0" w:color="auto"/>
        <w:right w:val="none" w:sz="0" w:space="0" w:color="auto"/>
      </w:divBdr>
    </w:div>
    <w:div w:id="1099837375">
      <w:bodyDiv w:val="1"/>
      <w:marLeft w:val="0"/>
      <w:marRight w:val="0"/>
      <w:marTop w:val="0"/>
      <w:marBottom w:val="0"/>
      <w:divBdr>
        <w:top w:val="none" w:sz="0" w:space="0" w:color="auto"/>
        <w:left w:val="none" w:sz="0" w:space="0" w:color="auto"/>
        <w:bottom w:val="none" w:sz="0" w:space="0" w:color="auto"/>
        <w:right w:val="none" w:sz="0" w:space="0" w:color="auto"/>
      </w:divBdr>
      <w:divsChild>
        <w:div w:id="1000738365">
          <w:marLeft w:val="0"/>
          <w:marRight w:val="0"/>
          <w:marTop w:val="0"/>
          <w:marBottom w:val="0"/>
          <w:divBdr>
            <w:top w:val="none" w:sz="0" w:space="0" w:color="auto"/>
            <w:left w:val="none" w:sz="0" w:space="0" w:color="auto"/>
            <w:bottom w:val="none" w:sz="0" w:space="0" w:color="auto"/>
            <w:right w:val="none" w:sz="0" w:space="0" w:color="auto"/>
          </w:divBdr>
          <w:divsChild>
            <w:div w:id="542063999">
              <w:marLeft w:val="0"/>
              <w:marRight w:val="0"/>
              <w:marTop w:val="0"/>
              <w:marBottom w:val="0"/>
              <w:divBdr>
                <w:top w:val="none" w:sz="0" w:space="0" w:color="auto"/>
                <w:left w:val="none" w:sz="0" w:space="0" w:color="auto"/>
                <w:bottom w:val="none" w:sz="0" w:space="0" w:color="auto"/>
                <w:right w:val="none" w:sz="0" w:space="0" w:color="auto"/>
              </w:divBdr>
              <w:divsChild>
                <w:div w:id="107658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74669">
      <w:bodyDiv w:val="1"/>
      <w:marLeft w:val="0"/>
      <w:marRight w:val="0"/>
      <w:marTop w:val="0"/>
      <w:marBottom w:val="0"/>
      <w:divBdr>
        <w:top w:val="none" w:sz="0" w:space="0" w:color="auto"/>
        <w:left w:val="none" w:sz="0" w:space="0" w:color="auto"/>
        <w:bottom w:val="none" w:sz="0" w:space="0" w:color="auto"/>
        <w:right w:val="none" w:sz="0" w:space="0" w:color="auto"/>
      </w:divBdr>
    </w:div>
    <w:div w:id="1303608936">
      <w:bodyDiv w:val="1"/>
      <w:marLeft w:val="0"/>
      <w:marRight w:val="0"/>
      <w:marTop w:val="0"/>
      <w:marBottom w:val="0"/>
      <w:divBdr>
        <w:top w:val="none" w:sz="0" w:space="0" w:color="auto"/>
        <w:left w:val="none" w:sz="0" w:space="0" w:color="auto"/>
        <w:bottom w:val="none" w:sz="0" w:space="0" w:color="auto"/>
        <w:right w:val="none" w:sz="0" w:space="0" w:color="auto"/>
      </w:divBdr>
      <w:divsChild>
        <w:div w:id="1452044822">
          <w:marLeft w:val="0"/>
          <w:marRight w:val="0"/>
          <w:marTop w:val="0"/>
          <w:marBottom w:val="0"/>
          <w:divBdr>
            <w:top w:val="none" w:sz="0" w:space="0" w:color="auto"/>
            <w:left w:val="none" w:sz="0" w:space="0" w:color="auto"/>
            <w:bottom w:val="none" w:sz="0" w:space="0" w:color="auto"/>
            <w:right w:val="none" w:sz="0" w:space="0" w:color="auto"/>
          </w:divBdr>
        </w:div>
      </w:divsChild>
    </w:div>
    <w:div w:id="1427772104">
      <w:bodyDiv w:val="1"/>
      <w:marLeft w:val="0"/>
      <w:marRight w:val="0"/>
      <w:marTop w:val="0"/>
      <w:marBottom w:val="0"/>
      <w:divBdr>
        <w:top w:val="none" w:sz="0" w:space="0" w:color="auto"/>
        <w:left w:val="none" w:sz="0" w:space="0" w:color="auto"/>
        <w:bottom w:val="none" w:sz="0" w:space="0" w:color="auto"/>
        <w:right w:val="none" w:sz="0" w:space="0" w:color="auto"/>
      </w:divBdr>
    </w:div>
    <w:div w:id="1474132567">
      <w:bodyDiv w:val="1"/>
      <w:marLeft w:val="0"/>
      <w:marRight w:val="0"/>
      <w:marTop w:val="0"/>
      <w:marBottom w:val="0"/>
      <w:divBdr>
        <w:top w:val="none" w:sz="0" w:space="0" w:color="auto"/>
        <w:left w:val="none" w:sz="0" w:space="0" w:color="auto"/>
        <w:bottom w:val="none" w:sz="0" w:space="0" w:color="auto"/>
        <w:right w:val="none" w:sz="0" w:space="0" w:color="auto"/>
      </w:divBdr>
      <w:divsChild>
        <w:div w:id="558856593">
          <w:marLeft w:val="0"/>
          <w:marRight w:val="0"/>
          <w:marTop w:val="0"/>
          <w:marBottom w:val="0"/>
          <w:divBdr>
            <w:top w:val="none" w:sz="0" w:space="0" w:color="auto"/>
            <w:left w:val="none" w:sz="0" w:space="0" w:color="auto"/>
            <w:bottom w:val="none" w:sz="0" w:space="0" w:color="auto"/>
            <w:right w:val="none" w:sz="0" w:space="0" w:color="auto"/>
          </w:divBdr>
          <w:divsChild>
            <w:div w:id="420833418">
              <w:marLeft w:val="0"/>
              <w:marRight w:val="0"/>
              <w:marTop w:val="0"/>
              <w:marBottom w:val="0"/>
              <w:divBdr>
                <w:top w:val="single" w:sz="18" w:space="0" w:color="37445D"/>
                <w:left w:val="single" w:sz="18" w:space="0" w:color="37445D"/>
                <w:bottom w:val="single" w:sz="2" w:space="0" w:color="37445D"/>
                <w:right w:val="single" w:sz="2" w:space="0" w:color="37445D"/>
              </w:divBdr>
              <w:divsChild>
                <w:div w:id="1732535023">
                  <w:marLeft w:val="0"/>
                  <w:marRight w:val="0"/>
                  <w:marTop w:val="0"/>
                  <w:marBottom w:val="0"/>
                  <w:divBdr>
                    <w:top w:val="none" w:sz="0" w:space="0" w:color="auto"/>
                    <w:left w:val="none" w:sz="0" w:space="0" w:color="auto"/>
                    <w:bottom w:val="none" w:sz="0" w:space="0" w:color="auto"/>
                    <w:right w:val="none" w:sz="0" w:space="0" w:color="auto"/>
                  </w:divBdr>
                  <w:divsChild>
                    <w:div w:id="864560854">
                      <w:marLeft w:val="0"/>
                      <w:marRight w:val="0"/>
                      <w:marTop w:val="0"/>
                      <w:marBottom w:val="0"/>
                      <w:divBdr>
                        <w:top w:val="none" w:sz="0" w:space="0" w:color="auto"/>
                        <w:left w:val="none" w:sz="0" w:space="0" w:color="auto"/>
                        <w:bottom w:val="none" w:sz="0" w:space="0" w:color="auto"/>
                        <w:right w:val="none" w:sz="0" w:space="0" w:color="auto"/>
                      </w:divBdr>
                      <w:divsChild>
                        <w:div w:id="876508887">
                          <w:marLeft w:val="0"/>
                          <w:marRight w:val="0"/>
                          <w:marTop w:val="0"/>
                          <w:marBottom w:val="0"/>
                          <w:divBdr>
                            <w:top w:val="none" w:sz="0" w:space="0" w:color="auto"/>
                            <w:left w:val="none" w:sz="0" w:space="0" w:color="auto"/>
                            <w:bottom w:val="none" w:sz="0" w:space="0" w:color="auto"/>
                            <w:right w:val="none" w:sz="0" w:space="0" w:color="auto"/>
                          </w:divBdr>
                          <w:divsChild>
                            <w:div w:id="2092071425">
                              <w:marLeft w:val="0"/>
                              <w:marRight w:val="0"/>
                              <w:marTop w:val="0"/>
                              <w:marBottom w:val="0"/>
                              <w:divBdr>
                                <w:top w:val="none" w:sz="0" w:space="0" w:color="auto"/>
                                <w:left w:val="none" w:sz="0" w:space="0" w:color="auto"/>
                                <w:bottom w:val="none" w:sz="0" w:space="0" w:color="auto"/>
                                <w:right w:val="none" w:sz="0" w:space="0" w:color="auto"/>
                              </w:divBdr>
                              <w:divsChild>
                                <w:div w:id="1500804845">
                                  <w:marLeft w:val="0"/>
                                  <w:marRight w:val="0"/>
                                  <w:marTop w:val="0"/>
                                  <w:marBottom w:val="0"/>
                                  <w:divBdr>
                                    <w:top w:val="none" w:sz="0" w:space="0" w:color="auto"/>
                                    <w:left w:val="none" w:sz="0" w:space="0" w:color="auto"/>
                                    <w:bottom w:val="none" w:sz="0" w:space="0" w:color="auto"/>
                                    <w:right w:val="none" w:sz="0" w:space="0" w:color="auto"/>
                                  </w:divBdr>
                                  <w:divsChild>
                                    <w:div w:id="1954897519">
                                      <w:marLeft w:val="0"/>
                                      <w:marRight w:val="0"/>
                                      <w:marTop w:val="0"/>
                                      <w:marBottom w:val="0"/>
                                      <w:divBdr>
                                        <w:top w:val="none" w:sz="0" w:space="0" w:color="auto"/>
                                        <w:left w:val="none" w:sz="0" w:space="0" w:color="auto"/>
                                        <w:bottom w:val="none" w:sz="0" w:space="0" w:color="auto"/>
                                        <w:right w:val="none" w:sz="0" w:space="0" w:color="auto"/>
                                      </w:divBdr>
                                      <w:divsChild>
                                        <w:div w:id="1976451320">
                                          <w:marLeft w:val="0"/>
                                          <w:marRight w:val="0"/>
                                          <w:marTop w:val="0"/>
                                          <w:marBottom w:val="0"/>
                                          <w:divBdr>
                                            <w:top w:val="none" w:sz="0" w:space="0" w:color="auto"/>
                                            <w:left w:val="none" w:sz="0" w:space="0" w:color="auto"/>
                                            <w:bottom w:val="none" w:sz="0" w:space="0" w:color="auto"/>
                                            <w:right w:val="none" w:sz="0" w:space="0" w:color="auto"/>
                                          </w:divBdr>
                                          <w:divsChild>
                                            <w:div w:id="17699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0635272">
      <w:bodyDiv w:val="1"/>
      <w:marLeft w:val="0"/>
      <w:marRight w:val="0"/>
      <w:marTop w:val="0"/>
      <w:marBottom w:val="0"/>
      <w:divBdr>
        <w:top w:val="none" w:sz="0" w:space="0" w:color="auto"/>
        <w:left w:val="none" w:sz="0" w:space="0" w:color="auto"/>
        <w:bottom w:val="none" w:sz="0" w:space="0" w:color="auto"/>
        <w:right w:val="none" w:sz="0" w:space="0" w:color="auto"/>
      </w:divBdr>
      <w:divsChild>
        <w:div w:id="850140247">
          <w:marLeft w:val="0"/>
          <w:marRight w:val="0"/>
          <w:marTop w:val="0"/>
          <w:marBottom w:val="0"/>
          <w:divBdr>
            <w:top w:val="none" w:sz="0" w:space="0" w:color="auto"/>
            <w:left w:val="none" w:sz="0" w:space="0" w:color="auto"/>
            <w:bottom w:val="none" w:sz="0" w:space="0" w:color="auto"/>
            <w:right w:val="none" w:sz="0" w:space="0" w:color="auto"/>
          </w:divBdr>
        </w:div>
      </w:divsChild>
    </w:div>
    <w:div w:id="1499661808">
      <w:bodyDiv w:val="1"/>
      <w:marLeft w:val="0"/>
      <w:marRight w:val="0"/>
      <w:marTop w:val="0"/>
      <w:marBottom w:val="0"/>
      <w:divBdr>
        <w:top w:val="none" w:sz="0" w:space="0" w:color="auto"/>
        <w:left w:val="none" w:sz="0" w:space="0" w:color="auto"/>
        <w:bottom w:val="none" w:sz="0" w:space="0" w:color="auto"/>
        <w:right w:val="none" w:sz="0" w:space="0" w:color="auto"/>
      </w:divBdr>
    </w:div>
    <w:div w:id="1677145484">
      <w:bodyDiv w:val="1"/>
      <w:marLeft w:val="0"/>
      <w:marRight w:val="0"/>
      <w:marTop w:val="0"/>
      <w:marBottom w:val="0"/>
      <w:divBdr>
        <w:top w:val="none" w:sz="0" w:space="0" w:color="auto"/>
        <w:left w:val="none" w:sz="0" w:space="0" w:color="auto"/>
        <w:bottom w:val="none" w:sz="0" w:space="0" w:color="auto"/>
        <w:right w:val="none" w:sz="0" w:space="0" w:color="auto"/>
      </w:divBdr>
    </w:div>
    <w:div w:id="1922642862">
      <w:bodyDiv w:val="1"/>
      <w:marLeft w:val="0"/>
      <w:marRight w:val="0"/>
      <w:marTop w:val="0"/>
      <w:marBottom w:val="0"/>
      <w:divBdr>
        <w:top w:val="none" w:sz="0" w:space="0" w:color="auto"/>
        <w:left w:val="none" w:sz="0" w:space="0" w:color="auto"/>
        <w:bottom w:val="none" w:sz="0" w:space="0" w:color="auto"/>
        <w:right w:val="none" w:sz="0" w:space="0" w:color="auto"/>
      </w:divBdr>
    </w:div>
    <w:div w:id="211879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hladiny.cz/cz/" TargetMode="External"/><Relationship Id="rId21" Type="http://schemas.openxmlformats.org/officeDocument/2006/relationships/hyperlink" Target="http://194.228.3.82/dpp_cr/servis.dll?MU=001&amp;TM=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amp;IM=0+238+0+239+0+240+0+241+0+242+0+243+0+244+0+245+0+246&amp;TS=239+241+242+243+244+245+246+0+142&amp;TOL=55.0383778928669&amp;QY=%7B239%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1%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2%7DO%5B%5DL-869877%2C-996125%3B-870289%2C-992712%3B-869987%2C-991694%3B-870565%2C-990428%3B-878380%2C-996427%3B-877720%2C-992024%3B-878490%2C-991199%3B-879866%2C-992079%3B-879536%2C-999289%3B-874362%2C-1001601%3B-873206%2C-1006885%3B-870179%2C-101&amp;LANG=CS-CZ&amp;GEN=MAP&amp;MAP=hlas_prof&amp;CF_SXX=hlas_prof&amp;CF_SZO=0&amp;Z=2e-4&amp;X=-873328&amp;Y=-997622" TargetMode="External"/><Relationship Id="rId42" Type="http://schemas.openxmlformats.org/officeDocument/2006/relationships/hyperlink" Target="http://sap.poh.cz/portal/Srazky/cz/PC/Mereni.aspx?id=1410&amp;oid=1" TargetMode="External"/><Relationship Id="rId47" Type="http://schemas.openxmlformats.org/officeDocument/2006/relationships/hyperlink" Target="http://www.austrocontrol.at/wetter/wetter_fuer_alle/wetterradar" TargetMode="External"/><Relationship Id="rId63" Type="http://schemas.openxmlformats.org/officeDocument/2006/relationships/image" Target="media/image7.png"/><Relationship Id="rId68" Type="http://schemas.openxmlformats.org/officeDocument/2006/relationships/image" Target="media/image12.png"/><Relationship Id="rId84" Type="http://schemas.openxmlformats.org/officeDocument/2006/relationships/hyperlink" Target="http://194.228.3.82/dpp_cr/servis.dll?GEN=LSTD&amp;MAP=toky&amp;MU=001&amp;TM=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amp;IM=0+238+0+239+0+240+0+241+0+242+0+243+0+244+0+245+0+246&amp;TS=239+241+242+243+244+245+246+0+142&amp;TOL=55.0383778928669&amp;QY=%7B239%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1%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2%7DO%5B%5DL-869877%2C-996125%3B-870289%2C-992712%3B-869987%2C-991694%3B-870565%2C-990428%3B-878380%2C-996427%3B-877720%2C-992024%3B-878490%2C-991199%3B-879866%2C-992079%3B-879536%2C-999289%3B-874362%2C-1001601%3B-873206%2C-1006885%3B-870179%2C-101&amp;LANG=CS-CZ&amp;DETAIL=1title=" TargetMode="External"/><Relationship Id="rId89" Type="http://schemas.openxmlformats.org/officeDocument/2006/relationships/hyperlink" Target="http://194.228.3.82/dpp_cr/servis.dll?MU=001&amp;TM=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amp;IM=0+238+0+239+0+240+0+241+0+242+0+243+0+244+0+245+0+246&amp;TS=239+241+242+243+244+245+246+0+142&amp;TOL=55.0383778928669&amp;QY=%7B239%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1%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2%7DO%5B%5DL-869877%2C-996125%3B-870289%2C-992712%3B-869987%2C-991694%3B-870565%2C-990428%3B-878380%2C-996427%3B-877720%2C-992024%3B-878490%2C-991199%3B-879866%2C-992079%3B-879536%2C-999289%3B-874362%2C-1001601%3B-873206%2C-1006885%3B-870179%2C-101&amp;LANG=CS-CZ&amp;GEN=MAP&amp;MAP=hlas_prof&amp;CF_SXX=hlas_prof&amp;CF_SZO=0&amp;Z=2e-4&amp;X=-872017.82&amp;Y=-991818.16" TargetMode="External"/><Relationship Id="rId16" Type="http://schemas.openxmlformats.org/officeDocument/2006/relationships/hyperlink" Target="mailto:andrea.kryzlova@kr-karlovarsky.cz" TargetMode="External"/><Relationship Id="rId11" Type="http://schemas.openxmlformats.org/officeDocument/2006/relationships/hyperlink" Target="http://webmap.kr-karlovarsky.cz/dpp/pub_CZ041/" TargetMode="External"/><Relationship Id="rId32" Type="http://schemas.openxmlformats.org/officeDocument/2006/relationships/hyperlink" Target="http://dvt-info.cz/web_kraslice/dvtsite_public/SiteChartTable.aspx?site=KR-01" TargetMode="External"/><Relationship Id="rId37" Type="http://schemas.openxmlformats.org/officeDocument/2006/relationships/hyperlink" Target="http://194.228.3.82/dpp_cr/servis.dll?GEN=LSTD&amp;MAP=toky&amp;MU=001&amp;TM=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amp;IM=0+238+0+239+0+240+0+241+0+242+0+243+0+244+0+245+0+246&amp;TS=239+241+242+243+244+245+246+0+142&amp;TOL=55.0383778928669&amp;QY=%7B239%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1%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2%7DO%5B%5DL-869877%2C-996125%3B-870289%2C-992712%3B-869987%2C-991694%3B-870565%2C-990428%3B-878380%2C-996427%3B-877720%2C-992024%3B-878490%2C-991199%3B-879866%2C-992079%3B-879536%2C-999289%3B-874362%2C-1001601%3B-873206%2C-1006885%3B-870179%2C-101&amp;LANG=CS-CZ&amp;DETAIL=7title=" TargetMode="External"/><Relationship Id="rId53" Type="http://schemas.openxmlformats.org/officeDocument/2006/relationships/hyperlink" Target="http://sap.poh.cz/portal/Srazky/cz/PC/" TargetMode="External"/><Relationship Id="rId58" Type="http://schemas.openxmlformats.org/officeDocument/2006/relationships/image" Target="media/image3.png"/><Relationship Id="rId74" Type="http://schemas.openxmlformats.org/officeDocument/2006/relationships/hyperlink" Target="http://194.228.3.82/dpp_cr/servis.dll?MU=001&amp;TM=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amp;IM=0+238+0+239+0+240+0+241+0+242+0+243+0+244+0+245+0+246&amp;TS=239+241+242+243+244+245+246+0+142&amp;TOL=55.0383778928669&amp;QY=%7B239%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1%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2%7DO%5B%5DL-869877%2C-996125%3B-870289%2C-992712%3B-869987%2C-991694%3B-870565%2C-990428%3B-878380%2C-996427%3B-877720%2C-992024%3B-878490%2C-991199%3B-879866%2C-992079%3B-879536%2C-999289%3B-874362%2C-1001601%3B-873206%2C-1006885%3B-870179%2C-101&amp;LANG=CS-CZ&amp;GEN=MAP&amp;MAP=hlas_prof&amp;CF_SXX=hlas_prof&amp;CF_SZO=0&amp;Z=2e-4&amp;X=-873328&amp;Y=-997622" TargetMode="External"/><Relationship Id="rId79" Type="http://schemas.openxmlformats.org/officeDocument/2006/relationships/hyperlink" Target="http://www.hladiny.cz/cz/" TargetMode="External"/><Relationship Id="rId102"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http://194.228.3.82/dpp_cr/servis.dll?GEN=LSTD&amp;MAP=toky&amp;MU=001&amp;TM=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amp;IM=0+238+0+239+0+240+0+241+0+242+0+243+0+244+0+245+0+246&amp;TS=239+241+242+243+244+245+246+0+142&amp;TOL=55.0383778928669&amp;QY=%7B239%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1%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2%7DO%5B%5DL-869877%2C-996125%3B-870289%2C-992712%3B-869987%2C-991694%3B-870565%2C-990428%3B-878380%2C-996427%3B-877720%2C-992024%3B-878490%2C-991199%3B-879866%2C-992079%3B-879536%2C-999289%3B-874362%2C-1001601%3B-873206%2C-1006885%3B-870179%2C-101&amp;LANG=CS-CZ&amp;DETAIL=7title=" TargetMode="External"/><Relationship Id="rId95" Type="http://schemas.openxmlformats.org/officeDocument/2006/relationships/hyperlink" Target="http://sap.poh.cz/portal/Srazky/cz/PC/Mereni.aspx?id=1410&amp;oid=1" TargetMode="External"/><Relationship Id="rId22" Type="http://schemas.openxmlformats.org/officeDocument/2006/relationships/hyperlink" Target="http://194.228.3.82/dpp_cr/servis.dll?GEN=LSTD&amp;MAP=toky&amp;MU=001&amp;TM=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amp;IM=0+238+0+239+0+240+0+241+0+242+0+243+0+244+0+245+0+246&amp;TS=239+241+242+243+244+245+246+0+142&amp;TOL=55.0383778928669&amp;QY=%7B239%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1%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2%7DO%5B%5DL-869877%2C-996125%3B-870289%2C-992712%3B-869987%2C-991694%3B-870565%2C-990428%3B-878380%2C-996427%3B-877720%2C-992024%3B-878490%2C-991199%3B-879866%2C-992079%3B-879536%2C-999289%3B-874362%2C-1001601%3B-873206%2C-1006885%3B-870179%2C-101&amp;LANG=CS-CZ&amp;DETAIL=8title=" TargetMode="External"/><Relationship Id="rId27" Type="http://schemas.openxmlformats.org/officeDocument/2006/relationships/hyperlink" Target="http://194.228.3.82/dpp_cr/servis.dll?MU=001&amp;TM=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amp;IM=0+238+0+239+0+240+0+241+0+242+0+243+0+244+0+245+0+246&amp;TS=239+241+242+243+244+245+246+0+142&amp;TOL=55.0383778928669&amp;QY=%7B239%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1%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2%7DO%5B%5DL-869877%2C-996125%3B-870289%2C-992712%3B-869987%2C-991694%3B-870565%2C-990428%3B-878380%2C-996427%3B-877720%2C-992024%3B-878490%2C-991199%3B-879866%2C-992079%3B-879536%2C-999289%3B-874362%2C-1001601%3B-873206%2C-1006885%3B-870179%2C-101&amp;LANG=CS-CZ&amp;GEN=MAP&amp;MAP=hlas_prof&amp;CF_SXX=hlas_prof&amp;CF_SZO=0&amp;Z=2e-4&amp;X=-873561.08&amp;Y=-993284.8" TargetMode="External"/><Relationship Id="rId43" Type="http://schemas.openxmlformats.org/officeDocument/2006/relationships/hyperlink" Target="http://hydro.chmi.cz/hpps/main_rain.php?mt=ffg" TargetMode="External"/><Relationship Id="rId48" Type="http://schemas.openxmlformats.org/officeDocument/2006/relationships/hyperlink" Target="http://pogodynka.pl/polska/radary" TargetMode="External"/><Relationship Id="rId64" Type="http://schemas.openxmlformats.org/officeDocument/2006/relationships/image" Target="media/image8.png"/><Relationship Id="rId69" Type="http://schemas.openxmlformats.org/officeDocument/2006/relationships/image" Target="media/image13.png"/><Relationship Id="rId80" Type="http://schemas.openxmlformats.org/officeDocument/2006/relationships/hyperlink" Target="http://194.228.3.82/dpp_cr/servis.dll?MU=001&amp;TM=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amp;IM=0+238+0+239+0+240+0+241+0+242+0+243+0+244+0+245+0+246&amp;TS=239+241+242+243+244+245+246+0+142&amp;TOL=55.0383778928669&amp;QY=%7B239%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1%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2%7DO%5B%5DL-869877%2C-996125%3B-870289%2C-992712%3B-869987%2C-991694%3B-870565%2C-990428%3B-878380%2C-996427%3B-877720%2C-992024%3B-878490%2C-991199%3B-879866%2C-992079%3B-879536%2C-999289%3B-874362%2C-1001601%3B-873206%2C-1006885%3B-870179%2C-101&amp;LANG=CS-CZ&amp;GEN=MAP&amp;MAP=hlas_prof&amp;CF_SXX=hlas_prof&amp;CF_SZO=0&amp;Z=2e-4&amp;X=-873561.08&amp;Y=-993284.8" TargetMode="External"/><Relationship Id="rId85" Type="http://schemas.openxmlformats.org/officeDocument/2006/relationships/hyperlink" Target="http://dvt-info.cz/web_kraslice/dvtsite_public/SiteChartTable.aspx?site=KR-01" TargetMode="External"/><Relationship Id="rId12" Type="http://schemas.openxmlformats.org/officeDocument/2006/relationships/hyperlink" Target="http://webmap.kr-karlovarsky.cz/dpp/pub_4102/" TargetMode="External"/><Relationship Id="rId17" Type="http://schemas.openxmlformats.org/officeDocument/2006/relationships/hyperlink" Target="http://editor.dppcr.cz/pk_zuz/doc/zapluz/100000098.pdf" TargetMode="External"/><Relationship Id="rId25" Type="http://schemas.openxmlformats.org/officeDocument/2006/relationships/hyperlink" Target="http://194.228.3.82/dpp_cr/servis.dll?MU=001&amp;TM=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amp;IM=0+238+0+239+0+240+0+241+0+242+0+243+0+244+0+245+0+246&amp;TS=239+241+242+243+244+245+246+0+142&amp;TOL=55.0383778928669&amp;QY=%7B239%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1%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2%7DO%5B%5DL-869877%2C-996125%3B-870289%2C-992712%3B-869987%2C-991694%3B-870565%2C-990428%3B-878380%2C-996427%3B-877720%2C-992024%3B-878490%2C-991199%3B-879866%2C-992079%3B-879536%2C-999289%3B-874362%2C-1001601%3B-873206%2C-1006885%3B-870179%2C-101&amp;LANG=CS-CZ&amp;GEN=MAP&amp;MAP=hlas_prof&amp;CF_SXX=hlas_prof&amp;CF_SZO=0&amp;Z=2e-4&amp;X=-871600&amp;Y=-1005142" TargetMode="External"/><Relationship Id="rId33" Type="http://schemas.openxmlformats.org/officeDocument/2006/relationships/hyperlink" Target="http://194.228.3.82/dpp_cr/servis.dll?MU=001&amp;TM=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amp;IM=0+238+0+239+0+240+0+241+0+242+0+243+0+244+0+245+0+246&amp;TS=239+241+242+243+244+245+246+0+142&amp;TOL=55.0383778928669&amp;QY=%7B239%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1%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2%7DO%5B%5DL-869877%2C-996125%3B-870289%2C-992712%3B-869987%2C-991694%3B-870565%2C-990428%3B-878380%2C-996427%3B-877720%2C-992024%3B-878490%2C-991199%3B-879866%2C-992079%3B-879536%2C-999289%3B-874362%2C-1001601%3B-873206%2C-1006885%3B-870179%2C-101&amp;LANG=CS-CZ&amp;GEN=MAP&amp;MAP=hlas_prof&amp;CF_SXX=hlas_prof&amp;CF_SZO=0&amp;Z=2e-4&amp;X=-867707.68&amp;Y=-998443.43" TargetMode="External"/><Relationship Id="rId38" Type="http://schemas.openxmlformats.org/officeDocument/2006/relationships/hyperlink" Target="http://dvt-info.cz/web_kraslice/dvtsite_public/SiteChartTable.aspx?site=KR-04" TargetMode="External"/><Relationship Id="rId46" Type="http://schemas.openxmlformats.org/officeDocument/2006/relationships/hyperlink" Target="http://www.shmu.sk/sk/?page=65" TargetMode="External"/><Relationship Id="rId59" Type="http://schemas.openxmlformats.org/officeDocument/2006/relationships/image" Target="media/image4.png"/><Relationship Id="rId67" Type="http://schemas.openxmlformats.org/officeDocument/2006/relationships/image" Target="media/image11.png"/><Relationship Id="rId103" Type="http://schemas.openxmlformats.org/officeDocument/2006/relationships/fontTable" Target="fontTable.xml"/><Relationship Id="rId20" Type="http://schemas.openxmlformats.org/officeDocument/2006/relationships/hyperlink" Target="http://www.umwelt.sachsen.de/de/wu/umwelt/lfug/lfug-internet/hwz/MP/530020/index.html" TargetMode="External"/><Relationship Id="rId41" Type="http://schemas.openxmlformats.org/officeDocument/2006/relationships/hyperlink" Target="http://sap.poh.cz/portal/Srazky/cz/PC/Mereni.aspx?id=1091&amp;oid=1" TargetMode="External"/><Relationship Id="rId54" Type="http://schemas.openxmlformats.org/officeDocument/2006/relationships/hyperlink" Target="http://sap.poh.cz/portal/sap/cz/PC/" TargetMode="External"/><Relationship Id="rId62" Type="http://schemas.openxmlformats.org/officeDocument/2006/relationships/image" Target="media/image6.png"/><Relationship Id="rId70" Type="http://schemas.openxmlformats.org/officeDocument/2006/relationships/image" Target="media/image14.png"/><Relationship Id="rId75" Type="http://schemas.openxmlformats.org/officeDocument/2006/relationships/hyperlink" Target="http://194.228.3.82/dpp_cr/servis.dll?GEN=LSTD&amp;MAP=toky&amp;MU=001&amp;TM=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amp;IM=0+238+0+239+0+240+0+241+0+242+0+243+0+244+0+245+0+246&amp;TS=239+241+242+243+244+245+246+0+142&amp;TOL=55.0383778928669&amp;QY=%7B239%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1%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2%7DO%5B%5DL-869877%2C-996125%3B-870289%2C-992712%3B-869987%2C-991694%3B-870565%2C-990428%3B-878380%2C-996427%3B-877720%2C-992024%3B-878490%2C-991199%3B-879866%2C-992079%3B-879536%2C-999289%3B-874362%2C-1001601%3B-873206%2C-1006885%3B-870179%2C-101&amp;LANG=CS-CZ&amp;DETAIL=8title=" TargetMode="External"/><Relationship Id="rId83" Type="http://schemas.openxmlformats.org/officeDocument/2006/relationships/hyperlink" Target="http://194.228.3.82/dpp_cr/servis.dll?MU=001&amp;TM=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amp;IM=0+238+0+239+0+240+0+241+0+242+0+243+0+244+0+245+0+246&amp;TS=239+241+242+243+244+245+246+0+142&amp;TOL=55.0383778928669&amp;QY=%7B239%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1%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2%7DO%5B%5DL-869877%2C-996125%3B-870289%2C-992712%3B-869987%2C-991694%3B-870565%2C-990428%3B-878380%2C-996427%3B-877720%2C-992024%3B-878490%2C-991199%3B-879866%2C-992079%3B-879536%2C-999289%3B-874362%2C-1001601%3B-873206%2C-1006885%3B-870179%2C-101&amp;LANG=CS-CZ&amp;GEN=MAP&amp;MAP=hlas_prof&amp;CF_SXX=hlas_prof&amp;CF_SZO=0&amp;Z=2e-4&amp;X=-874594.71&amp;Y=-996804.83" TargetMode="External"/><Relationship Id="rId88" Type="http://schemas.openxmlformats.org/officeDocument/2006/relationships/hyperlink" Target="http://dvt-info.cz/web_kraslice/dvtsite_public/SiteChartTable.aspx?site=KR-05" TargetMode="External"/><Relationship Id="rId91" Type="http://schemas.openxmlformats.org/officeDocument/2006/relationships/hyperlink" Target="http://dvt-info.cz/web_kraslice/dvtsite_public/SiteChartTable.aspx?site=KR-04" TargetMode="External"/><Relationship Id="rId96" Type="http://schemas.openxmlformats.org/officeDocument/2006/relationships/hyperlink" Target="http://webmap.dppcr.cz/dpp_cr/isapi.dll?map=mapa&amp;CF_SXX=csu_obce_hr&amp;CF_TM=*csu_obce_hr&amp;QI=-1&amp;CF_SQY=C%5bKOD_OBEC_P%5dE51158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jitka.skrabalova@mu-sokolov.cz" TargetMode="External"/><Relationship Id="rId23" Type="http://schemas.openxmlformats.org/officeDocument/2006/relationships/hyperlink" Target="http://hydro.chmi.cz/hpps/hpps_prfdyn.php?seq=307293" TargetMode="External"/><Relationship Id="rId28" Type="http://schemas.openxmlformats.org/officeDocument/2006/relationships/hyperlink" Target="http://194.228.3.82/dpp_cr/servis.dll?GEN=LSTD&amp;MAP=toky&amp;MU=001&amp;TM=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amp;IM=0+238+0+239+0+240+0+241+0+242+0+243+0+244+0+245+0+246&amp;TS=239+241+242+243+244+245+246+0+142&amp;TOL=55.0383778928669&amp;QY=%7B239%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1%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2%7DO%5B%5DL-869877%2C-996125%3B-870289%2C-992712%3B-869987%2C-991694%3B-870565%2C-990428%3B-878380%2C-996427%3B-877720%2C-992024%3B-878490%2C-991199%3B-879866%2C-992079%3B-879536%2C-999289%3B-874362%2C-1001601%3B-873206%2C-1006885%3B-870179%2C-101&amp;LANG=CS-CZ&amp;DETAIL=0title=" TargetMode="External"/><Relationship Id="rId36" Type="http://schemas.openxmlformats.org/officeDocument/2006/relationships/hyperlink" Target="http://194.228.3.82/dpp_cr/servis.dll?MU=001&amp;TM=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amp;IM=0+238+0+239+0+240+0+241+0+242+0+243+0+244+0+245+0+246&amp;TS=239+241+242+243+244+245+246+0+142&amp;TOL=55.0383778928669&amp;QY=%7B239%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1%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2%7DO%5B%5DL-869877%2C-996125%3B-870289%2C-992712%3B-869987%2C-991694%3B-870565%2C-990428%3B-878380%2C-996427%3B-877720%2C-992024%3B-878490%2C-991199%3B-879866%2C-992079%3B-879536%2C-999289%3B-874362%2C-1001601%3B-873206%2C-1006885%3B-870179%2C-101&amp;LANG=CS-CZ&amp;GEN=MAP&amp;MAP=hlas_prof&amp;CF_SXX=hlas_prof&amp;CF_SZO=0&amp;Z=2e-4&amp;X=-872017.82&amp;Y=-991818.16" TargetMode="External"/><Relationship Id="rId49" Type="http://schemas.openxmlformats.org/officeDocument/2006/relationships/hyperlink" Target="http://www.wetteronline.de/regenradar" TargetMode="External"/><Relationship Id="rId57" Type="http://schemas.openxmlformats.org/officeDocument/2006/relationships/hyperlink" Target="http://www.dppcr.cz" TargetMode="External"/><Relationship Id="rId10" Type="http://schemas.openxmlformats.org/officeDocument/2006/relationships/hyperlink" Target="http://www.vodavkrajine.cz/" TargetMode="External"/><Relationship Id="rId31" Type="http://schemas.openxmlformats.org/officeDocument/2006/relationships/hyperlink" Target="http://194.228.3.82/dpp_cr/servis.dll?GEN=LSTD&amp;MAP=toky&amp;MU=001&amp;TM=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amp;IM=0+238+0+239+0+240+0+241+0+242+0+243+0+244+0+245+0+246&amp;TS=239+241+242+243+244+245+246+0+142&amp;TOL=55.0383778928669&amp;QY=%7B239%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1%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2%7DO%5B%5DL-869877%2C-996125%3B-870289%2C-992712%3B-869987%2C-991694%3B-870565%2C-990428%3B-878380%2C-996427%3B-877720%2C-992024%3B-878490%2C-991199%3B-879866%2C-992079%3B-879536%2C-999289%3B-874362%2C-1001601%3B-873206%2C-1006885%3B-870179%2C-101&amp;LANG=CS-CZ&amp;DETAIL=1title=" TargetMode="External"/><Relationship Id="rId44" Type="http://schemas.openxmlformats.org/officeDocument/2006/relationships/hyperlink" Target="http://www.chmi.cz" TargetMode="External"/><Relationship Id="rId52" Type="http://schemas.openxmlformats.org/officeDocument/2006/relationships/hyperlink" Target="http://www.voda.gov.cz/portal/cz/" TargetMode="External"/><Relationship Id="rId60" Type="http://schemas.openxmlformats.org/officeDocument/2006/relationships/hyperlink" Target="mailto:sok_rybari@volny.cz" TargetMode="External"/><Relationship Id="rId65" Type="http://schemas.openxmlformats.org/officeDocument/2006/relationships/image" Target="media/image9.png"/><Relationship Id="rId73" Type="http://schemas.openxmlformats.org/officeDocument/2006/relationships/hyperlink" Target="http://www.umwelt.sachsen.de/de/wu/umwelt/lfug/lfug-internet/hwz/MP/530020/index.html" TargetMode="External"/><Relationship Id="rId78" Type="http://schemas.openxmlformats.org/officeDocument/2006/relationships/hyperlink" Target="http://194.228.3.82/dpp_cr/servis.dll?MU=001&amp;TM=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amp;IM=0+238+0+239+0+240+0+241+0+242+0+243+0+244+0+245+0+246&amp;TS=239+241+242+243+244+245+246+0+142&amp;TOL=55.0383778928669&amp;QY=%7B239%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1%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2%7DO%5B%5DL-869877%2C-996125%3B-870289%2C-992712%3B-869987%2C-991694%3B-870565%2C-990428%3B-878380%2C-996427%3B-877720%2C-992024%3B-878490%2C-991199%3B-879866%2C-992079%3B-879536%2C-999289%3B-874362%2C-1001601%3B-873206%2C-1006885%3B-870179%2C-101&amp;LANG=CS-CZ&amp;GEN=MAP&amp;MAP=hlas_prof&amp;CF_SXX=hlas_prof&amp;CF_SZO=0&amp;Z=2e-4&amp;X=-871600&amp;Y=-1005142" TargetMode="External"/><Relationship Id="rId81" Type="http://schemas.openxmlformats.org/officeDocument/2006/relationships/hyperlink" Target="http://194.228.3.82/dpp_cr/servis.dll?GEN=LSTD&amp;MAP=toky&amp;MU=001&amp;TM=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amp;IM=0+238+0+239+0+240+0+241+0+242+0+243+0+244+0+245+0+246&amp;TS=239+241+242+243+244+245+246+0+142&amp;TOL=55.0383778928669&amp;QY=%7B239%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1%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2%7DO%5B%5DL-869877%2C-996125%3B-870289%2C-992712%3B-869987%2C-991694%3B-870565%2C-990428%3B-878380%2C-996427%3B-877720%2C-992024%3B-878490%2C-991199%3B-879866%2C-992079%3B-879536%2C-999289%3B-874362%2C-1001601%3B-873206%2C-1006885%3B-870179%2C-101&amp;LANG=CS-CZ&amp;DETAIL=0title=" TargetMode="External"/><Relationship Id="rId86" Type="http://schemas.openxmlformats.org/officeDocument/2006/relationships/hyperlink" Target="http://194.228.3.82/dpp_cr/servis.dll?MU=001&amp;TM=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amp;IM=0+238+0+239+0+240+0+241+0+242+0+243+0+244+0+245+0+246&amp;TS=239+241+242+243+244+245+246+0+142&amp;TOL=55.0383778928669&amp;QY=%7B239%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1%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2%7DO%5B%5DL-869877%2C-996125%3B-870289%2C-992712%3B-869987%2C-991694%3B-870565%2C-990428%3B-878380%2C-996427%3B-877720%2C-992024%3B-878490%2C-991199%3B-879866%2C-992079%3B-879536%2C-999289%3B-874362%2C-1001601%3B-873206%2C-1006885%3B-870179%2C-101&amp;LANG=CS-CZ&amp;GEN=MAP&amp;MAP=hlas_prof&amp;CF_SXX=hlas_prof&amp;CF_SZO=0&amp;Z=2e-4&amp;X=-867707.68&amp;Y=-998443.43" TargetMode="External"/><Relationship Id="rId94" Type="http://schemas.openxmlformats.org/officeDocument/2006/relationships/hyperlink" Target="http://sap.poh.cz/portal/Srazky/cz/PC/Mereni.aspx?id=1091&amp;oid=1" TargetMode="External"/><Relationship Id="rId99" Type="http://schemas.openxmlformats.org/officeDocument/2006/relationships/hyperlink" Target="http://webmap.kr-karlovarsky.cz/dpp/html/index.html" TargetMode="External"/><Relationship Id="rId10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ppcr.cz/html_pub/" TargetMode="External"/><Relationship Id="rId13" Type="http://schemas.openxmlformats.org/officeDocument/2006/relationships/hyperlink" Target="http://webmap.kr-karlovarsky.cz/rizikovauzemi/" TargetMode="External"/><Relationship Id="rId18" Type="http://schemas.openxmlformats.org/officeDocument/2006/relationships/hyperlink" Target="http://www.dppcr.cz" TargetMode="External"/><Relationship Id="rId39" Type="http://schemas.openxmlformats.org/officeDocument/2006/relationships/hyperlink" Target="http://sap.poh.cz/portal/Srazky/cz/PC/Mereni.aspx?id=1481&amp;oid=1" TargetMode="External"/><Relationship Id="rId34" Type="http://schemas.openxmlformats.org/officeDocument/2006/relationships/hyperlink" Target="http://194.228.3.82/dpp_cr/servis.dll?GEN=LSTD&amp;MAP=toky&amp;MU=001&amp;TM=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amp;IM=0+238+0+239+0+240+0+241+0+242+0+243+0+244+0+245+0+246&amp;TS=239+241+242+243+244+245+246+0+142&amp;TOL=55.0383778928669&amp;QY=%7B239%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1%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2%7DO%5B%5DL-869877%2C-996125%3B-870289%2C-992712%3B-869987%2C-991694%3B-870565%2C-990428%3B-878380%2C-996427%3B-877720%2C-992024%3B-878490%2C-991199%3B-879866%2C-992079%3B-879536%2C-999289%3B-874362%2C-1001601%3B-873206%2C-1006885%3B-870179%2C-101&amp;LANG=CS-CZ&amp;DETAIL=5title=" TargetMode="External"/><Relationship Id="rId50" Type="http://schemas.openxmlformats.org/officeDocument/2006/relationships/hyperlink" Target="http://hydro.chmi.cz/hpps/main_rain.php?mt=ffg" TargetMode="External"/><Relationship Id="rId55" Type="http://schemas.openxmlformats.org/officeDocument/2006/relationships/hyperlink" Target="http://geoportal.kr-karlovarsky.cz/web/Map/Map1/Povodnove_prohlidky_Editace" TargetMode="External"/><Relationship Id="rId76" Type="http://schemas.openxmlformats.org/officeDocument/2006/relationships/hyperlink" Target="http://hydro.chmi.cz/hpps/hpps_prfdyn.php?seq=307293" TargetMode="External"/><Relationship Id="rId97" Type="http://schemas.openxmlformats.org/officeDocument/2006/relationships/hyperlink" Target="http://webmap.dppcr.cz/dpp_cr/isapi.dll?map=obj_dpp&amp;CF_SXX=csu_obce_hr&amp;CF_TM=*csu_obce_hr&amp;QI=-1&amp;CF_SQY=C%5bKOD_OBEC_P%5dE511587" TargetMode="External"/><Relationship Id="rId104"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image" Target="media/image15.png"/><Relationship Id="rId92" Type="http://schemas.openxmlformats.org/officeDocument/2006/relationships/hyperlink" Target="http://sap.poh.cz/portal/Srazky/cz/PC/Mereni.aspx?id=1481&amp;oid=1" TargetMode="External"/><Relationship Id="rId2" Type="http://schemas.openxmlformats.org/officeDocument/2006/relationships/styles" Target="styles.xml"/><Relationship Id="rId29" Type="http://schemas.openxmlformats.org/officeDocument/2006/relationships/hyperlink" Target="http://dvt-info.cz/web_kraslice/dvtsite_public/SiteChartTable.aspx?site=KR-02" TargetMode="External"/><Relationship Id="rId24" Type="http://schemas.openxmlformats.org/officeDocument/2006/relationships/hyperlink" Target="http://www.poh.cz/portal/sap/cz/mereni_1411.htm" TargetMode="External"/><Relationship Id="rId40" Type="http://schemas.openxmlformats.org/officeDocument/2006/relationships/hyperlink" Target="http://hydro.chmi.cz/hpps/hpps_srzstationdyn.php?day_offset=0&amp;tday_offset=0&amp;seq=307500" TargetMode="External"/><Relationship Id="rId45" Type="http://schemas.openxmlformats.org/officeDocument/2006/relationships/hyperlink" Target="http://www.meteopress.cz/" TargetMode="External"/><Relationship Id="rId66" Type="http://schemas.openxmlformats.org/officeDocument/2006/relationships/image" Target="media/image10.png"/><Relationship Id="rId87" Type="http://schemas.openxmlformats.org/officeDocument/2006/relationships/hyperlink" Target="http://194.228.3.82/dpp_cr/servis.dll?GEN=LSTD&amp;MAP=toky&amp;MU=001&amp;TM=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amp;IM=0+238+0+239+0+240+0+241+0+242+0+243+0+244+0+245+0+246&amp;TS=239+241+242+243+244+245+246+0+142&amp;TOL=55.0383778928669&amp;QY=%7B239%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1%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2%7DO%5B%5DL-869877%2C-996125%3B-870289%2C-992712%3B-869987%2C-991694%3B-870565%2C-990428%3B-878380%2C-996427%3B-877720%2C-992024%3B-878490%2C-991199%3B-879866%2C-992079%3B-879536%2C-999289%3B-874362%2C-1001601%3B-873206%2C-1006885%3B-870179%2C-101&amp;LANG=CS-CZ&amp;DETAIL=5title=" TargetMode="External"/><Relationship Id="rId61" Type="http://schemas.openxmlformats.org/officeDocument/2006/relationships/image" Target="media/image5.png"/><Relationship Id="rId82" Type="http://schemas.openxmlformats.org/officeDocument/2006/relationships/hyperlink" Target="http://dvt-info.cz/web_kraslice/dvtsite_public/SiteChartTable.aspx?site=KR-02" TargetMode="External"/><Relationship Id="rId19" Type="http://schemas.openxmlformats.org/officeDocument/2006/relationships/hyperlink" Target="http://194.228.3.82/dpp_cr/servis.dll?GEN=LSTD&amp;MAP=toky&amp;MU=001&amp;TM=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amp;IM=0+238+0+239+0+240+0+241+0+242+0+243+0+244+0+245+0+246&amp;TS=239+241+242+243+244+245+246+0+142&amp;TOL=55.0383778928669&amp;QY=%7B239%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1%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2%7DO%5B%5DL-869877%2C-996125%3B-870289%2C-992712%3B-869987%2C-991694%3B-870565%2C-990428%3B-878380%2C-996427%3B-877720%2C-992024%3B-878490%2C-991199%3B-879866%2C-992079%3B-879536%2C-999289%3B-874362%2C-1001601%3B-873206%2C-1006885%3B-870179%2C-101&amp;LANG=CS-CZ&amp;DETAIL=12title=" TargetMode="External"/><Relationship Id="rId14" Type="http://schemas.openxmlformats.org/officeDocument/2006/relationships/hyperlink" Target="http://www.dppcr.cz" TargetMode="External"/><Relationship Id="rId30" Type="http://schemas.openxmlformats.org/officeDocument/2006/relationships/hyperlink" Target="http://194.228.3.82/dpp_cr/servis.dll?MU=001&amp;TM=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amp;IM=0+238+0+239+0+240+0+241+0+242+0+243+0+244+0+245+0+246&amp;TS=239+241+242+243+244+245+246+0+142&amp;TOL=55.0383778928669&amp;QY=%7B239%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1%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2%7DO%5B%5DL-869877%2C-996125%3B-870289%2C-992712%3B-869987%2C-991694%3B-870565%2C-990428%3B-878380%2C-996427%3B-877720%2C-992024%3B-878490%2C-991199%3B-879866%2C-992079%3B-879536%2C-999289%3B-874362%2C-1001601%3B-873206%2C-1006885%3B-870179%2C-101&amp;LANG=CS-CZ&amp;GEN=MAP&amp;MAP=hlas_prof&amp;CF_SXX=hlas_prof&amp;CF_SZO=0&amp;Z=2e-4&amp;X=-874594.71&amp;Y=-996804.83" TargetMode="External"/><Relationship Id="rId35" Type="http://schemas.openxmlformats.org/officeDocument/2006/relationships/hyperlink" Target="http://dvt-info.cz/web_kraslice/dvtsite_public/SiteChartTable.aspx?site=KR-05" TargetMode="External"/><Relationship Id="rId56" Type="http://schemas.openxmlformats.org/officeDocument/2006/relationships/hyperlink" Target="http://editor.dppcr.cz/pk_edt/" TargetMode="External"/><Relationship Id="rId77" Type="http://schemas.openxmlformats.org/officeDocument/2006/relationships/hyperlink" Target="http://www.poh.cz/portal/sap/cz/mereni_1411.htm" TargetMode="External"/><Relationship Id="rId100" Type="http://schemas.openxmlformats.org/officeDocument/2006/relationships/hyperlink" Target="http://webmap.kr-karlovarsky.cz/dpp/pub_4102" TargetMode="External"/><Relationship Id="rId8" Type="http://schemas.openxmlformats.org/officeDocument/2006/relationships/image" Target="media/image2.jpeg"/><Relationship Id="rId51" Type="http://schemas.openxmlformats.org/officeDocument/2006/relationships/hyperlink" Target="http://hydro.chmi.cz/hpps/hpps_main.php" TargetMode="External"/><Relationship Id="rId72" Type="http://schemas.openxmlformats.org/officeDocument/2006/relationships/hyperlink" Target="http://194.228.3.82/dpp_cr/servis.dll?GEN=LSTD&amp;MAP=toky&amp;MU=001&amp;TM=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amp;IM=0+238+0+239+0+240+0+241+0+242+0+243+0+244+0+245+0+246&amp;TS=239+241+242+243+244+245+246+0+142&amp;TOL=55.0383778928669&amp;QY=%7B239%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1%7DO%5B%5DL-869877%2C-996125%3B-870289%2C-992712%3B-869987%2C-991694%3B-870565%2C-990428%3B-878380%2C-996427%3B-877720%2C-992024%3B-878490%2C-991199%3B-879866%2C-992079%3B-879536%2C-999289%3B-874362%2C-1001601%3B-873206%2C-1006885%3B-870179%2C-1013709%3B-867372%2C-1013984%3B-866272%2C-1014755%3B-864951%2C-1013929%3B-864951%2C-1011563%3B-867372%2C-1007215%3B-866382%2C-1003747%3B-863960%2C-1000665%3B-864400%2C-998684%3B-866987%2C-1000390%3B-866877%2C-997748%3B-868968%2C-996372%7B242%7DO%5B%5DL-869877%2C-996125%3B-870289%2C-992712%3B-869987%2C-991694%3B-870565%2C-990428%3B-878380%2C-996427%3B-877720%2C-992024%3B-878490%2C-991199%3B-879866%2C-992079%3B-879536%2C-999289%3B-874362%2C-1001601%3B-873206%2C-1006885%3B-870179%2C-101&amp;LANG=CS-CZ&amp;DETAIL=12title=" TargetMode="External"/><Relationship Id="rId93" Type="http://schemas.openxmlformats.org/officeDocument/2006/relationships/hyperlink" Target="http://hydro.chmi.cz/hpps/hpps_srzstationdyn.php?day_offset=0&amp;tday_offset=0&amp;seq=307500" TargetMode="External"/><Relationship Id="rId98" Type="http://schemas.openxmlformats.org/officeDocument/2006/relationships/hyperlink" Target="http://webmap.dppcr.cz/dpp_cr/isapi.dll?map=zatopy&amp;CF_SXX=csu_obce_hr&amp;CF_TM=*csu_obce_hr&amp;QI=-1&amp;CF_SQY=C%5bKOD_OBEC_P%5dE511587"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7063</TotalTime>
  <Pages>43</Pages>
  <Words>20226</Words>
  <Characters>119337</Characters>
  <Application>Microsoft Office Word</Application>
  <DocSecurity>0</DocSecurity>
  <Lines>994</Lines>
  <Paragraphs>278</Paragraphs>
  <ScaleCrop>false</ScaleCrop>
  <HeadingPairs>
    <vt:vector size="2" baseType="variant">
      <vt:variant>
        <vt:lpstr>Název</vt:lpstr>
      </vt:variant>
      <vt:variant>
        <vt:i4>1</vt:i4>
      </vt:variant>
    </vt:vector>
  </HeadingPairs>
  <TitlesOfParts>
    <vt:vector size="1" baseType="lpstr">
      <vt:lpstr>POVODŇOVÝ PLÁN</vt:lpstr>
    </vt:vector>
  </TitlesOfParts>
  <Company>PIP</Company>
  <LinksUpToDate>false</LinksUpToDate>
  <CharactersWithSpaces>139285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POVODŇOVÝ PLÁN</dc:title>
  <dc:subject/>
  <dc:creator>Lumír Pála</dc:creator>
  <cp:keywords/>
  <dc:description/>
  <cp:lastModifiedBy>Lumír Pála</cp:lastModifiedBy>
  <cp:revision>57</cp:revision>
  <cp:lastPrinted>2017-07-25T14:27:00Z</cp:lastPrinted>
  <dcterms:created xsi:type="dcterms:W3CDTF">2014-10-10T10:28:00Z</dcterms:created>
  <dcterms:modified xsi:type="dcterms:W3CDTF">2017-07-26T15:47:00Z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